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4F" w:rsidRPr="009537EF" w:rsidRDefault="00442A0D" w:rsidP="00771E4F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Протокол № </w:t>
      </w:r>
      <w:r w:rsidR="00C14560">
        <w:rPr>
          <w:rFonts w:ascii="Times New Roman" w:hAnsi="Times New Roman" w:cs="Times New Roman"/>
          <w:b/>
        </w:rPr>
        <w:t>9</w:t>
      </w:r>
    </w:p>
    <w:p w:rsidR="00771E4F" w:rsidRPr="009537EF" w:rsidRDefault="00771E4F" w:rsidP="00771E4F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9537EF">
        <w:rPr>
          <w:rFonts w:ascii="Times New Roman" w:hAnsi="Times New Roman" w:cs="Times New Roman"/>
        </w:rPr>
        <w:t xml:space="preserve">Проведения публичных слушаний по подготовке проекта о внесении изменений в Правила землепользования и застройки Нытвенского городского поселения, утвержденные решением Думы Нытвенского городского поселения </w:t>
      </w:r>
      <w:r w:rsidR="00474A00">
        <w:rPr>
          <w:rFonts w:ascii="Times New Roman" w:hAnsi="Times New Roman" w:cs="Times New Roman"/>
        </w:rPr>
        <w:t xml:space="preserve">№ </w:t>
      </w:r>
      <w:r w:rsidR="00474A00">
        <w:rPr>
          <w:rFonts w:ascii="Times New Roman" w:hAnsi="Times New Roman" w:cs="Times New Roman"/>
          <w:sz w:val="24"/>
          <w:szCs w:val="24"/>
        </w:rPr>
        <w:t>269 от 24.02.2016</w:t>
      </w:r>
    </w:p>
    <w:p w:rsidR="00B263B1" w:rsidRPr="009537EF" w:rsidRDefault="00B263B1" w:rsidP="00771E4F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771E4F" w:rsidRPr="009537EF" w:rsidRDefault="00027187" w:rsidP="00771E4F">
      <w:p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Нытвенский </w:t>
      </w:r>
      <w:r w:rsidR="00642956">
        <w:rPr>
          <w:rFonts w:ascii="Times New Roman" w:hAnsi="Times New Roman" w:cs="Times New Roman"/>
        </w:rPr>
        <w:t xml:space="preserve">район, </w:t>
      </w:r>
      <w:proofErr w:type="gramStart"/>
      <w:r w:rsidR="00642956">
        <w:rPr>
          <w:rFonts w:ascii="Times New Roman" w:hAnsi="Times New Roman" w:cs="Times New Roman"/>
        </w:rPr>
        <w:t>г</w:t>
      </w:r>
      <w:proofErr w:type="gramEnd"/>
      <w:r w:rsidR="00642956">
        <w:rPr>
          <w:rFonts w:ascii="Times New Roman" w:hAnsi="Times New Roman" w:cs="Times New Roman"/>
        </w:rPr>
        <w:t>. Нытва</w:t>
      </w:r>
      <w:r w:rsidR="000602B4">
        <w:rPr>
          <w:rFonts w:ascii="Times New Roman" w:hAnsi="Times New Roman" w:cs="Times New Roman"/>
        </w:rPr>
        <w:t xml:space="preserve">       </w:t>
      </w:r>
      <w:r w:rsidR="00771E4F" w:rsidRPr="009537EF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442A0D">
        <w:rPr>
          <w:rFonts w:ascii="Times New Roman" w:hAnsi="Times New Roman" w:cs="Times New Roman"/>
        </w:rPr>
        <w:t xml:space="preserve">                   </w:t>
      </w:r>
      <w:r w:rsidR="00771E4F" w:rsidRPr="009537EF">
        <w:rPr>
          <w:rFonts w:ascii="Times New Roman" w:hAnsi="Times New Roman" w:cs="Times New Roman"/>
        </w:rPr>
        <w:t xml:space="preserve"> </w:t>
      </w:r>
      <w:r w:rsidR="00642956">
        <w:rPr>
          <w:rFonts w:ascii="Times New Roman" w:hAnsi="Times New Roman" w:cs="Times New Roman"/>
        </w:rPr>
        <w:t>15</w:t>
      </w:r>
      <w:r w:rsidR="00BE0DD3">
        <w:rPr>
          <w:rFonts w:ascii="Times New Roman" w:hAnsi="Times New Roman" w:cs="Times New Roman"/>
        </w:rPr>
        <w:t>.03</w:t>
      </w:r>
      <w:r w:rsidR="00474A00">
        <w:rPr>
          <w:rFonts w:ascii="Times New Roman" w:hAnsi="Times New Roman" w:cs="Times New Roman"/>
        </w:rPr>
        <w:t>.2017</w:t>
      </w:r>
    </w:p>
    <w:p w:rsidR="00771E4F" w:rsidRPr="009537EF" w:rsidRDefault="00771E4F" w:rsidP="00771E4F">
      <w:pPr>
        <w:spacing w:after="0" w:line="20" w:lineRule="atLeast"/>
        <w:rPr>
          <w:rFonts w:ascii="Times New Roman" w:hAnsi="Times New Roman" w:cs="Times New Roman"/>
          <w:b/>
          <w:u w:val="single"/>
        </w:rPr>
      </w:pPr>
    </w:p>
    <w:p w:rsidR="00771E4F" w:rsidRPr="009537EF" w:rsidRDefault="00771E4F" w:rsidP="00771E4F">
      <w:pPr>
        <w:spacing w:after="0" w:line="240" w:lineRule="auto"/>
        <w:ind w:left="708"/>
        <w:rPr>
          <w:rFonts w:ascii="Times New Roman" w:hAnsi="Times New Roman" w:cs="Times New Roman"/>
          <w:b/>
          <w:u w:val="single"/>
        </w:rPr>
      </w:pPr>
      <w:r w:rsidRPr="009537EF">
        <w:rPr>
          <w:rFonts w:ascii="Times New Roman" w:hAnsi="Times New Roman" w:cs="Times New Roman"/>
          <w:b/>
          <w:u w:val="single"/>
        </w:rPr>
        <w:t>Присутствовали:</w:t>
      </w:r>
    </w:p>
    <w:p w:rsidR="00474A00" w:rsidRPr="009537EF" w:rsidRDefault="00474A00" w:rsidP="00474A00">
      <w:pPr>
        <w:spacing w:after="0" w:line="240" w:lineRule="auto"/>
        <w:ind w:left="708"/>
        <w:rPr>
          <w:rFonts w:ascii="Times New Roman" w:hAnsi="Times New Roman" w:cs="Times New Roman"/>
          <w:u w:val="single"/>
        </w:rPr>
      </w:pPr>
      <w:r w:rsidRPr="009537EF">
        <w:rPr>
          <w:rFonts w:ascii="Times New Roman" w:hAnsi="Times New Roman" w:cs="Times New Roman"/>
          <w:u w:val="single"/>
        </w:rPr>
        <w:t xml:space="preserve">Члены комиссии: </w:t>
      </w:r>
    </w:p>
    <w:p w:rsidR="00474A00" w:rsidRDefault="00474A00" w:rsidP="00474A00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Паркачёв К.А.</w:t>
      </w:r>
      <w:r w:rsidRPr="009537EF">
        <w:rPr>
          <w:rFonts w:ascii="Times New Roman" w:hAnsi="Times New Roman" w:cs="Times New Roman"/>
        </w:rPr>
        <w:t xml:space="preserve"> ––</w:t>
      </w:r>
      <w:r>
        <w:rPr>
          <w:rFonts w:ascii="Times New Roman" w:hAnsi="Times New Roman" w:cs="Times New Roman"/>
        </w:rPr>
        <w:t xml:space="preserve"> </w:t>
      </w:r>
      <w:r w:rsidRPr="009537EF">
        <w:rPr>
          <w:rFonts w:ascii="Times New Roman" w:hAnsi="Times New Roman" w:cs="Times New Roman"/>
        </w:rPr>
        <w:t>глав</w:t>
      </w:r>
      <w:r>
        <w:rPr>
          <w:rFonts w:ascii="Times New Roman" w:hAnsi="Times New Roman" w:cs="Times New Roman"/>
        </w:rPr>
        <w:t>а</w:t>
      </w:r>
      <w:r w:rsidRPr="009537EF">
        <w:rPr>
          <w:rFonts w:ascii="Times New Roman" w:hAnsi="Times New Roman" w:cs="Times New Roman"/>
        </w:rPr>
        <w:t xml:space="preserve"> городского поселения – глав</w:t>
      </w:r>
      <w:r>
        <w:rPr>
          <w:rFonts w:ascii="Times New Roman" w:hAnsi="Times New Roman" w:cs="Times New Roman"/>
        </w:rPr>
        <w:t>а</w:t>
      </w:r>
      <w:r w:rsidRPr="009537EF">
        <w:rPr>
          <w:rFonts w:ascii="Times New Roman" w:hAnsi="Times New Roman" w:cs="Times New Roman"/>
        </w:rPr>
        <w:t xml:space="preserve"> администрации Нытвенского городского поселения </w:t>
      </w:r>
    </w:p>
    <w:p w:rsidR="00474A00" w:rsidRPr="009537EF" w:rsidRDefault="00474A00" w:rsidP="00474A00">
      <w:pPr>
        <w:spacing w:after="0"/>
        <w:ind w:left="708"/>
        <w:jc w:val="both"/>
        <w:rPr>
          <w:rFonts w:ascii="Times New Roman" w:hAnsi="Times New Roman" w:cs="Times New Roman"/>
        </w:rPr>
      </w:pPr>
      <w:r w:rsidRPr="009537EF">
        <w:rPr>
          <w:rFonts w:ascii="Times New Roman" w:hAnsi="Times New Roman" w:cs="Times New Roman"/>
        </w:rPr>
        <w:t>Катаева Галина Николаевна – начальник отдела градостроительства и землепользования администрации Нытвенского городского поселения;</w:t>
      </w:r>
    </w:p>
    <w:p w:rsidR="00474A00" w:rsidRPr="009537EF" w:rsidRDefault="00474A00" w:rsidP="00474A00">
      <w:pPr>
        <w:spacing w:after="0"/>
        <w:ind w:left="708"/>
        <w:jc w:val="both"/>
        <w:rPr>
          <w:rFonts w:ascii="Times New Roman" w:hAnsi="Times New Roman" w:cs="Times New Roman"/>
        </w:rPr>
      </w:pPr>
      <w:r w:rsidRPr="009537EF">
        <w:rPr>
          <w:rFonts w:ascii="Times New Roman" w:hAnsi="Times New Roman" w:cs="Times New Roman"/>
        </w:rPr>
        <w:t>Каменских Ирина Сергеевна – ведущий специалист отдела градостроительства и землепользования администрации Нытвенского городского поселения;</w:t>
      </w:r>
    </w:p>
    <w:p w:rsidR="00474A00" w:rsidRPr="009537EF" w:rsidRDefault="00474A00" w:rsidP="00474A00">
      <w:pPr>
        <w:spacing w:after="0"/>
        <w:ind w:left="708"/>
        <w:jc w:val="both"/>
        <w:rPr>
          <w:rFonts w:ascii="Times New Roman" w:hAnsi="Times New Roman" w:cs="Times New Roman"/>
        </w:rPr>
      </w:pPr>
      <w:proofErr w:type="gramStart"/>
      <w:r w:rsidRPr="009537EF">
        <w:rPr>
          <w:rFonts w:ascii="Times New Roman" w:hAnsi="Times New Roman" w:cs="Times New Roman"/>
        </w:rPr>
        <w:t>Гладких</w:t>
      </w:r>
      <w:proofErr w:type="gramEnd"/>
      <w:r w:rsidRPr="009537EF">
        <w:rPr>
          <w:rFonts w:ascii="Times New Roman" w:hAnsi="Times New Roman" w:cs="Times New Roman"/>
        </w:rPr>
        <w:t xml:space="preserve"> Лидия Геннадьевна – председатель Думы Нытвенского городского поселения;</w:t>
      </w:r>
    </w:p>
    <w:p w:rsidR="00474A00" w:rsidRPr="009537EF" w:rsidRDefault="00474A00" w:rsidP="00474A00">
      <w:pPr>
        <w:spacing w:after="0"/>
        <w:ind w:left="708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9537EF">
        <w:rPr>
          <w:rFonts w:ascii="Times New Roman" w:hAnsi="Times New Roman" w:cs="Times New Roman"/>
        </w:rPr>
        <w:t>Чичёв</w:t>
      </w:r>
      <w:proofErr w:type="spellEnd"/>
      <w:r w:rsidRPr="009537EF">
        <w:rPr>
          <w:rFonts w:ascii="Times New Roman" w:hAnsi="Times New Roman" w:cs="Times New Roman"/>
        </w:rPr>
        <w:t xml:space="preserve"> Тимофей Георгиевич – начальник юридического отдела администрации.</w:t>
      </w:r>
    </w:p>
    <w:p w:rsidR="00771E4F" w:rsidRPr="009537EF" w:rsidRDefault="00771E4F" w:rsidP="00771E4F">
      <w:pPr>
        <w:spacing w:after="0" w:line="240" w:lineRule="exact"/>
        <w:rPr>
          <w:rFonts w:ascii="Times New Roman" w:hAnsi="Times New Roman" w:cs="Times New Roman"/>
          <w:b/>
          <w:u w:val="single"/>
        </w:rPr>
      </w:pPr>
    </w:p>
    <w:p w:rsidR="00771E4F" w:rsidRPr="009537EF" w:rsidRDefault="00771E4F" w:rsidP="00771E4F">
      <w:pPr>
        <w:spacing w:after="0" w:line="240" w:lineRule="exact"/>
        <w:ind w:left="708"/>
        <w:rPr>
          <w:rFonts w:ascii="Times New Roman" w:hAnsi="Times New Roman" w:cs="Times New Roman"/>
        </w:rPr>
      </w:pPr>
      <w:r w:rsidRPr="009537EF">
        <w:rPr>
          <w:rFonts w:ascii="Times New Roman" w:hAnsi="Times New Roman" w:cs="Times New Roman"/>
          <w:b/>
          <w:u w:val="single"/>
        </w:rPr>
        <w:t>Участники публичных слушаний:</w:t>
      </w:r>
    </w:p>
    <w:p w:rsidR="00771E4F" w:rsidRDefault="00771E4F" w:rsidP="00771E4F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9537EF">
        <w:rPr>
          <w:rFonts w:ascii="Times New Roman" w:hAnsi="Times New Roman" w:cs="Times New Roman"/>
        </w:rPr>
        <w:t xml:space="preserve">Жители </w:t>
      </w:r>
      <w:proofErr w:type="gramStart"/>
      <w:r w:rsidR="00642956">
        <w:rPr>
          <w:rFonts w:ascii="Times New Roman" w:hAnsi="Times New Roman" w:cs="Times New Roman"/>
        </w:rPr>
        <w:t>г</w:t>
      </w:r>
      <w:proofErr w:type="gramEnd"/>
      <w:r w:rsidR="00642956">
        <w:rPr>
          <w:rFonts w:ascii="Times New Roman" w:hAnsi="Times New Roman" w:cs="Times New Roman"/>
        </w:rPr>
        <w:t>. Нытва</w:t>
      </w:r>
      <w:r w:rsidR="00027187">
        <w:rPr>
          <w:rFonts w:ascii="Times New Roman" w:hAnsi="Times New Roman" w:cs="Times New Roman"/>
        </w:rPr>
        <w:t>:</w:t>
      </w:r>
      <w:r w:rsidRPr="009537EF">
        <w:rPr>
          <w:rFonts w:ascii="Times New Roman" w:hAnsi="Times New Roman" w:cs="Times New Roman"/>
        </w:rPr>
        <w:t xml:space="preserve"> </w:t>
      </w:r>
    </w:p>
    <w:p w:rsidR="00642956" w:rsidRDefault="00642956" w:rsidP="00771E4F">
      <w:p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Самылова А.А., Гордеева А.Н., </w:t>
      </w:r>
      <w:proofErr w:type="spellStart"/>
      <w:r>
        <w:rPr>
          <w:rFonts w:ascii="Times New Roman" w:hAnsi="Times New Roman" w:cs="Times New Roman"/>
        </w:rPr>
        <w:t>Быстрова</w:t>
      </w:r>
      <w:proofErr w:type="spellEnd"/>
      <w:r>
        <w:rPr>
          <w:rFonts w:ascii="Times New Roman" w:hAnsi="Times New Roman" w:cs="Times New Roman"/>
        </w:rPr>
        <w:t xml:space="preserve"> С.А., Гладких Л.Г., Фролов М.И, Мирошин </w:t>
      </w:r>
      <w:proofErr w:type="spellStart"/>
      <w:r>
        <w:rPr>
          <w:rFonts w:ascii="Times New Roman" w:hAnsi="Times New Roman" w:cs="Times New Roman"/>
        </w:rPr>
        <w:t>К.В.,Аракелян</w:t>
      </w:r>
      <w:proofErr w:type="spellEnd"/>
      <w:r>
        <w:rPr>
          <w:rFonts w:ascii="Times New Roman" w:hAnsi="Times New Roman" w:cs="Times New Roman"/>
        </w:rPr>
        <w:t xml:space="preserve"> С.С.</w:t>
      </w:r>
    </w:p>
    <w:p w:rsidR="00642956" w:rsidRPr="00474A00" w:rsidRDefault="00642956" w:rsidP="00771E4F">
      <w:pPr>
        <w:spacing w:after="0" w:line="2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Безматерных</w:t>
      </w:r>
      <w:proofErr w:type="spellEnd"/>
      <w:r>
        <w:rPr>
          <w:rFonts w:ascii="Times New Roman" w:hAnsi="Times New Roman" w:cs="Times New Roman"/>
        </w:rPr>
        <w:t xml:space="preserve"> А.А.</w:t>
      </w:r>
    </w:p>
    <w:p w:rsidR="00771E4F" w:rsidRPr="009537EF" w:rsidRDefault="00771E4F" w:rsidP="00771E4F">
      <w:pPr>
        <w:spacing w:after="0" w:line="20" w:lineRule="atLeast"/>
        <w:rPr>
          <w:rFonts w:ascii="Times New Roman" w:hAnsi="Times New Roman" w:cs="Times New Roman"/>
          <w:b/>
        </w:rPr>
      </w:pPr>
      <w:r w:rsidRPr="009537EF">
        <w:rPr>
          <w:rFonts w:ascii="Times New Roman" w:hAnsi="Times New Roman" w:cs="Times New Roman"/>
          <w:b/>
        </w:rPr>
        <w:t>Повестка дня:</w:t>
      </w:r>
    </w:p>
    <w:p w:rsidR="00771E4F" w:rsidRPr="009537EF" w:rsidRDefault="00771E4F" w:rsidP="00771E4F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9537EF">
        <w:rPr>
          <w:rFonts w:ascii="Times New Roman" w:hAnsi="Times New Roman" w:cs="Times New Roman"/>
        </w:rPr>
        <w:t>Обсуждение проекта внесения изменений в Правила землепользования и застройки Нытвенского городского поселения.</w:t>
      </w:r>
    </w:p>
    <w:p w:rsidR="00771E4F" w:rsidRPr="009537EF" w:rsidRDefault="00771E4F" w:rsidP="00771E4F">
      <w:pPr>
        <w:spacing w:after="0" w:line="20" w:lineRule="atLeast"/>
        <w:rPr>
          <w:rFonts w:ascii="Times New Roman" w:hAnsi="Times New Roman" w:cs="Times New Roman"/>
          <w:b/>
        </w:rPr>
      </w:pPr>
    </w:p>
    <w:p w:rsidR="00771E4F" w:rsidRPr="009537EF" w:rsidRDefault="00771E4F" w:rsidP="00771E4F">
      <w:pPr>
        <w:spacing w:after="0" w:line="20" w:lineRule="atLeast"/>
        <w:rPr>
          <w:rFonts w:ascii="Times New Roman" w:hAnsi="Times New Roman" w:cs="Times New Roman"/>
          <w:b/>
        </w:rPr>
      </w:pPr>
      <w:r w:rsidRPr="009537EF">
        <w:rPr>
          <w:rFonts w:ascii="Times New Roman" w:hAnsi="Times New Roman" w:cs="Times New Roman"/>
          <w:b/>
        </w:rPr>
        <w:t>Слушали: Катаеву Г.Н.:</w:t>
      </w:r>
    </w:p>
    <w:p w:rsidR="00771E4F" w:rsidRDefault="00771E4F" w:rsidP="00771E4F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9537EF">
        <w:rPr>
          <w:rFonts w:ascii="Times New Roman" w:hAnsi="Times New Roman" w:cs="Times New Roman"/>
        </w:rPr>
        <w:t>Сообщила о необходимости внесения изменений в Правила землепользования и застройки Нытвенского город</w:t>
      </w:r>
      <w:r w:rsidR="00642956">
        <w:rPr>
          <w:rFonts w:ascii="Times New Roman" w:hAnsi="Times New Roman" w:cs="Times New Roman"/>
        </w:rPr>
        <w:t>ского поселения:</w:t>
      </w:r>
    </w:p>
    <w:p w:rsidR="00BE7EB5" w:rsidRDefault="00642956" w:rsidP="00BE7EB5">
      <w:pPr>
        <w:pStyle w:val="a8"/>
        <w:spacing w:before="0" w:beforeAutospacing="0" w:after="0" w:afterAutospacing="0" w:line="240" w:lineRule="auto"/>
      </w:pPr>
      <w:r>
        <w:t xml:space="preserve">- </w:t>
      </w:r>
      <w:r w:rsidR="00BE7EB5">
        <w:t xml:space="preserve">Внести изменения в зону Ж-3 - индивидуальная жилая застройка - </w:t>
      </w:r>
      <w:r w:rsidR="00C14560">
        <w:t>Блокированные жилые дома в 1-3 этажа с придомовыми участками из У</w:t>
      </w:r>
      <w:r>
        <w:t>словно</w:t>
      </w:r>
      <w:r w:rsidR="00C14560">
        <w:t xml:space="preserve"> </w:t>
      </w:r>
      <w:r>
        <w:t>-</w:t>
      </w:r>
      <w:r w:rsidR="00C14560">
        <w:t xml:space="preserve"> </w:t>
      </w:r>
      <w:r>
        <w:t xml:space="preserve">разрешенных видов </w:t>
      </w:r>
      <w:r w:rsidR="00C14560">
        <w:t xml:space="preserve">использования </w:t>
      </w:r>
      <w:r w:rsidR="00BE7EB5">
        <w:t xml:space="preserve">перенести в Основные </w:t>
      </w:r>
      <w:r w:rsidR="00C14560">
        <w:t>виды разрешенного использования;</w:t>
      </w:r>
    </w:p>
    <w:p w:rsidR="00BE7EB5" w:rsidRDefault="00BE7EB5" w:rsidP="00BE7EB5">
      <w:pPr>
        <w:pStyle w:val="aa"/>
        <w:spacing w:before="0" w:beforeAutospacing="0" w:after="0" w:afterAutospacing="0"/>
        <w:jc w:val="both"/>
        <w:rPr>
          <w:iCs/>
        </w:rPr>
      </w:pPr>
      <w:r>
        <w:t xml:space="preserve">            -  Присвоить коды для зонирования земельных участков, чтобы привести в соответствие классификатору видов разрешенного использования земельных участков, </w:t>
      </w:r>
      <w:r>
        <w:rPr>
          <w:iCs/>
        </w:rPr>
        <w:t>у</w:t>
      </w:r>
      <w:r w:rsidRPr="00BE7EB5">
        <w:rPr>
          <w:iCs/>
        </w:rPr>
        <w:t>твержденн</w:t>
      </w:r>
      <w:r>
        <w:rPr>
          <w:iCs/>
        </w:rPr>
        <w:t>ому</w:t>
      </w:r>
      <w:r w:rsidRPr="00BE7EB5">
        <w:rPr>
          <w:iCs/>
        </w:rPr>
        <w:t xml:space="preserve"> приказом Минэкономразвития России от 01.09.2014 N 540</w:t>
      </w:r>
      <w:r w:rsidR="00C14560">
        <w:rPr>
          <w:iCs/>
        </w:rPr>
        <w:t>;</w:t>
      </w:r>
    </w:p>
    <w:p w:rsidR="00C14560" w:rsidRPr="00BE7EB5" w:rsidRDefault="00C14560" w:rsidP="00C14560">
      <w:pPr>
        <w:pStyle w:val="aa"/>
        <w:spacing w:before="0" w:beforeAutospacing="0" w:after="0" w:afterAutospacing="0"/>
        <w:ind w:firstLine="708"/>
        <w:jc w:val="both"/>
        <w:rPr>
          <w:iCs/>
        </w:rPr>
      </w:pPr>
      <w:r>
        <w:rPr>
          <w:iCs/>
        </w:rPr>
        <w:t>-   Установить минимальные размеры для садовых участков - 200 м. кв.</w:t>
      </w:r>
    </w:p>
    <w:p w:rsidR="009537EF" w:rsidRPr="00BE7EB5" w:rsidRDefault="009537EF" w:rsidP="00771E4F">
      <w:pPr>
        <w:spacing w:after="0" w:line="20" w:lineRule="atLeast"/>
        <w:rPr>
          <w:rFonts w:ascii="Times New Roman" w:hAnsi="Times New Roman" w:cs="Times New Roman"/>
          <w:b/>
        </w:rPr>
      </w:pPr>
    </w:p>
    <w:p w:rsidR="00771E4F" w:rsidRPr="009537EF" w:rsidRDefault="00771E4F" w:rsidP="00771E4F">
      <w:pPr>
        <w:spacing w:after="0" w:line="20" w:lineRule="atLeast"/>
        <w:rPr>
          <w:rFonts w:ascii="Times New Roman" w:hAnsi="Times New Roman" w:cs="Times New Roman"/>
          <w:b/>
        </w:rPr>
      </w:pPr>
      <w:r w:rsidRPr="009537EF">
        <w:rPr>
          <w:rFonts w:ascii="Times New Roman" w:hAnsi="Times New Roman" w:cs="Times New Roman"/>
          <w:b/>
        </w:rPr>
        <w:t xml:space="preserve">Жители </w:t>
      </w:r>
      <w:proofErr w:type="gramStart"/>
      <w:r w:rsidR="00642956">
        <w:rPr>
          <w:rFonts w:ascii="Times New Roman" w:hAnsi="Times New Roman" w:cs="Times New Roman"/>
          <w:b/>
        </w:rPr>
        <w:t>г</w:t>
      </w:r>
      <w:proofErr w:type="gramEnd"/>
      <w:r w:rsidR="00642956">
        <w:rPr>
          <w:rFonts w:ascii="Times New Roman" w:hAnsi="Times New Roman" w:cs="Times New Roman"/>
          <w:b/>
        </w:rPr>
        <w:t>. Нытва:</w:t>
      </w:r>
    </w:p>
    <w:p w:rsidR="0024730D" w:rsidRDefault="0024730D" w:rsidP="00771E4F">
      <w:pPr>
        <w:spacing w:after="0" w:line="2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жител</w:t>
      </w:r>
      <w:r w:rsidR="00C14560">
        <w:rPr>
          <w:rFonts w:ascii="Times New Roman" w:hAnsi="Times New Roman" w:cs="Times New Roman"/>
        </w:rPr>
        <w:t xml:space="preserve">ей </w:t>
      </w:r>
      <w:r>
        <w:rPr>
          <w:rFonts w:ascii="Times New Roman" w:hAnsi="Times New Roman" w:cs="Times New Roman"/>
        </w:rPr>
        <w:t xml:space="preserve"> </w:t>
      </w:r>
      <w:proofErr w:type="gramStart"/>
      <w:r w:rsidR="00C14560">
        <w:rPr>
          <w:rFonts w:ascii="Times New Roman" w:hAnsi="Times New Roman" w:cs="Times New Roman"/>
        </w:rPr>
        <w:t>г</w:t>
      </w:r>
      <w:proofErr w:type="gramEnd"/>
      <w:r w:rsidR="00C14560">
        <w:rPr>
          <w:rFonts w:ascii="Times New Roman" w:hAnsi="Times New Roman" w:cs="Times New Roman"/>
        </w:rPr>
        <w:t xml:space="preserve">. Нытва </w:t>
      </w:r>
      <w:r w:rsidR="00BE0D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поступило </w:t>
      </w:r>
      <w:r w:rsidR="00C14560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>предложени</w:t>
      </w:r>
      <w:r w:rsidR="00C14560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:</w:t>
      </w:r>
    </w:p>
    <w:p w:rsidR="00771E4F" w:rsidRDefault="00C14560" w:rsidP="00C14560">
      <w:pPr>
        <w:pStyle w:val="a3"/>
        <w:numPr>
          <w:ilvl w:val="0"/>
          <w:numId w:val="3"/>
        </w:numPr>
        <w:spacing w:after="0" w:line="20" w:lineRule="atLeast"/>
        <w:rPr>
          <w:rFonts w:ascii="Times New Roman" w:hAnsi="Times New Roman" w:cs="Times New Roman"/>
        </w:rPr>
      </w:pPr>
      <w:r w:rsidRPr="00C14560">
        <w:rPr>
          <w:rFonts w:ascii="Times New Roman" w:hAnsi="Times New Roman" w:cs="Times New Roman"/>
        </w:rPr>
        <w:t xml:space="preserve">Изменить </w:t>
      </w:r>
      <w:r>
        <w:rPr>
          <w:rFonts w:ascii="Times New Roman" w:hAnsi="Times New Roman" w:cs="Times New Roman"/>
        </w:rPr>
        <w:t xml:space="preserve">функциональную зону земельного участка, расположенного по адресу: Пермский край,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Нытва, ул. Островского, д. 1;</w:t>
      </w:r>
    </w:p>
    <w:p w:rsidR="00C14560" w:rsidRPr="00C14560" w:rsidRDefault="00C14560" w:rsidP="00C14560">
      <w:pPr>
        <w:pStyle w:val="a3"/>
        <w:numPr>
          <w:ilvl w:val="0"/>
          <w:numId w:val="3"/>
        </w:numPr>
        <w:spacing w:after="0" w:line="20" w:lineRule="atLeast"/>
        <w:rPr>
          <w:rFonts w:ascii="Times New Roman" w:hAnsi="Times New Roman" w:cs="Times New Roman"/>
        </w:rPr>
      </w:pPr>
      <w:r w:rsidRPr="00C14560">
        <w:rPr>
          <w:rFonts w:ascii="Times New Roman" w:hAnsi="Times New Roman" w:cs="Times New Roman"/>
          <w:iCs/>
        </w:rPr>
        <w:t xml:space="preserve">Установить минимальные размеры для садовых участков </w:t>
      </w:r>
      <w:r>
        <w:rPr>
          <w:rFonts w:ascii="Times New Roman" w:hAnsi="Times New Roman" w:cs="Times New Roman"/>
          <w:iCs/>
        </w:rPr>
        <w:t>–</w:t>
      </w:r>
      <w:r w:rsidRPr="00C14560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от 1</w:t>
      </w:r>
      <w:r w:rsidRPr="00C14560">
        <w:rPr>
          <w:rFonts w:ascii="Times New Roman" w:hAnsi="Times New Roman" w:cs="Times New Roman"/>
          <w:iCs/>
        </w:rPr>
        <w:t xml:space="preserve">00 м. </w:t>
      </w:r>
      <w:proofErr w:type="spellStart"/>
      <w:r w:rsidRPr="00C14560">
        <w:rPr>
          <w:rFonts w:ascii="Times New Roman" w:hAnsi="Times New Roman" w:cs="Times New Roman"/>
          <w:iCs/>
        </w:rPr>
        <w:t>кв</w:t>
      </w:r>
      <w:proofErr w:type="spellEnd"/>
      <w:r>
        <w:rPr>
          <w:rFonts w:ascii="Times New Roman" w:hAnsi="Times New Roman" w:cs="Times New Roman"/>
          <w:iCs/>
        </w:rPr>
        <w:t xml:space="preserve"> – до 50 000 кв.м.</w:t>
      </w:r>
    </w:p>
    <w:p w:rsidR="00771E4F" w:rsidRPr="009537EF" w:rsidRDefault="00771E4F" w:rsidP="00771E4F">
      <w:pPr>
        <w:spacing w:after="0" w:line="20" w:lineRule="atLeast"/>
        <w:rPr>
          <w:rFonts w:ascii="Times New Roman" w:hAnsi="Times New Roman" w:cs="Times New Roman"/>
          <w:b/>
          <w:u w:val="single"/>
        </w:rPr>
      </w:pPr>
      <w:r w:rsidRPr="009537EF">
        <w:rPr>
          <w:rFonts w:ascii="Times New Roman" w:hAnsi="Times New Roman" w:cs="Times New Roman"/>
          <w:b/>
          <w:u w:val="single"/>
        </w:rPr>
        <w:t>Решили единогласно:</w:t>
      </w:r>
    </w:p>
    <w:p w:rsidR="00771E4F" w:rsidRPr="009537EF" w:rsidRDefault="00771E4F" w:rsidP="00771E4F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9537EF">
        <w:rPr>
          <w:rFonts w:ascii="Times New Roman" w:hAnsi="Times New Roman" w:cs="Times New Roman"/>
        </w:rPr>
        <w:t xml:space="preserve">Публичные слушания в </w:t>
      </w:r>
      <w:r w:rsidR="000602B4">
        <w:rPr>
          <w:rFonts w:ascii="Times New Roman" w:hAnsi="Times New Roman" w:cs="Times New Roman"/>
        </w:rPr>
        <w:t xml:space="preserve"> </w:t>
      </w:r>
      <w:proofErr w:type="gramStart"/>
      <w:r w:rsidR="00C14560">
        <w:rPr>
          <w:rFonts w:ascii="Times New Roman" w:hAnsi="Times New Roman" w:cs="Times New Roman"/>
        </w:rPr>
        <w:t>г</w:t>
      </w:r>
      <w:proofErr w:type="gramEnd"/>
      <w:r w:rsidR="00C14560">
        <w:rPr>
          <w:rFonts w:ascii="Times New Roman" w:hAnsi="Times New Roman" w:cs="Times New Roman"/>
        </w:rPr>
        <w:t>. Нытва</w:t>
      </w:r>
      <w:r w:rsidR="000602B4">
        <w:rPr>
          <w:rFonts w:ascii="Times New Roman" w:hAnsi="Times New Roman" w:cs="Times New Roman"/>
        </w:rPr>
        <w:t xml:space="preserve"> </w:t>
      </w:r>
      <w:r w:rsidRPr="009537EF">
        <w:rPr>
          <w:rFonts w:ascii="Times New Roman" w:hAnsi="Times New Roman" w:cs="Times New Roman"/>
        </w:rPr>
        <w:t xml:space="preserve"> считать состоявшимися.</w:t>
      </w:r>
    </w:p>
    <w:p w:rsidR="00C14560" w:rsidRDefault="00C14560" w:rsidP="00C145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2130" w:rsidRDefault="00D72130" w:rsidP="00D72130">
      <w:pPr>
        <w:framePr w:w="10080" w:h="3072" w:wrap="notBeside" w:vAnchor="text" w:hAnchor="text" w:y="1"/>
        <w:ind w:right="-4369"/>
        <w:rPr>
          <w:sz w:val="2"/>
        </w:rPr>
      </w:pPr>
      <w:r>
        <w:rPr>
          <w:noProof/>
        </w:rPr>
        <w:drawing>
          <wp:inline distT="0" distB="0" distL="0" distR="0">
            <wp:extent cx="3048000" cy="1943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130" w:rsidRDefault="00D72130" w:rsidP="00D72130">
      <w:pPr>
        <w:pStyle w:val="a5"/>
        <w:framePr w:w="2352" w:h="216" w:wrap="notBeside" w:vAnchor="text" w:hAnchor="text" w:x="11" w:y="83"/>
        <w:shd w:val="clear" w:color="auto" w:fill="auto"/>
        <w:spacing w:line="210" w:lineRule="exact"/>
      </w:pPr>
      <w:r>
        <w:t>Председатель комиссии:</w:t>
      </w:r>
    </w:p>
    <w:p w:rsidR="00D72130" w:rsidRDefault="00D72130" w:rsidP="00D72130">
      <w:pPr>
        <w:pStyle w:val="a5"/>
        <w:framePr w:w="2486" w:h="216" w:wrap="notBeside" w:vAnchor="text" w:hAnchor="text" w:x="11" w:y="961"/>
        <w:shd w:val="clear" w:color="auto" w:fill="auto"/>
        <w:spacing w:line="210" w:lineRule="exact"/>
      </w:pPr>
      <w:r>
        <w:t>Заместитель председателя:</w:t>
      </w:r>
    </w:p>
    <w:p w:rsidR="00D72130" w:rsidRDefault="00D72130" w:rsidP="00D72130">
      <w:pPr>
        <w:pStyle w:val="20"/>
        <w:framePr w:w="1680" w:h="219" w:wrap="notBeside" w:vAnchor="text" w:hAnchor="text" w:x="11" w:y="1856"/>
        <w:shd w:val="clear" w:color="auto" w:fill="auto"/>
        <w:spacing w:line="220" w:lineRule="exact"/>
      </w:pPr>
      <w:r>
        <w:rPr>
          <w:rStyle w:val="210"/>
        </w:rPr>
        <w:t>Члены</w:t>
      </w:r>
      <w:r>
        <w:t xml:space="preserve"> комиссии:</w:t>
      </w:r>
    </w:p>
    <w:p w:rsidR="00D72130" w:rsidRDefault="00D72130" w:rsidP="00D72130">
      <w:pPr>
        <w:rPr>
          <w:sz w:val="2"/>
          <w:szCs w:val="2"/>
        </w:rPr>
      </w:pPr>
    </w:p>
    <w:p w:rsidR="00D72130" w:rsidRDefault="00D72130" w:rsidP="00D72130">
      <w:pPr>
        <w:framePr w:w="1123" w:h="499" w:vSpace="288" w:wrap="around" w:vAnchor="text" w:hAnchor="margin" w:x="3260" w:y="1"/>
        <w:jc w:val="center"/>
        <w:rPr>
          <w:sz w:val="2"/>
        </w:rPr>
      </w:pPr>
      <w:r>
        <w:rPr>
          <w:noProof/>
        </w:rPr>
        <w:drawing>
          <wp:inline distT="0" distB="0" distL="0" distR="0">
            <wp:extent cx="695325" cy="3238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130" w:rsidRDefault="00D72130" w:rsidP="00D72130">
      <w:pPr>
        <w:pStyle w:val="a5"/>
        <w:shd w:val="clear" w:color="auto" w:fill="auto"/>
        <w:spacing w:line="210" w:lineRule="exact"/>
      </w:pPr>
      <w:r>
        <w:t>Секретарь комиссии:</w:t>
      </w:r>
    </w:p>
    <w:p w:rsidR="00D72130" w:rsidRDefault="00D72130" w:rsidP="00D72130">
      <w:pPr>
        <w:spacing w:after="0" w:line="20" w:lineRule="atLeast"/>
      </w:pPr>
    </w:p>
    <w:p w:rsidR="00771E4F" w:rsidRDefault="00771E4F" w:rsidP="00771E4F">
      <w:pPr>
        <w:spacing w:after="0" w:line="20" w:lineRule="atLeast"/>
      </w:pPr>
    </w:p>
    <w:sectPr w:rsidR="00771E4F" w:rsidSect="006A69C1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55717"/>
    <w:multiLevelType w:val="hybridMultilevel"/>
    <w:tmpl w:val="7B087DF6"/>
    <w:lvl w:ilvl="0" w:tplc="3A740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A87F07"/>
    <w:multiLevelType w:val="hybridMultilevel"/>
    <w:tmpl w:val="14901876"/>
    <w:lvl w:ilvl="0" w:tplc="B40E1A2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E7276B"/>
    <w:multiLevelType w:val="hybridMultilevel"/>
    <w:tmpl w:val="924A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E4F"/>
    <w:rsid w:val="00027187"/>
    <w:rsid w:val="000602B4"/>
    <w:rsid w:val="001206F7"/>
    <w:rsid w:val="0024730D"/>
    <w:rsid w:val="002E28D8"/>
    <w:rsid w:val="003C6002"/>
    <w:rsid w:val="00442A0D"/>
    <w:rsid w:val="00472273"/>
    <w:rsid w:val="00474A00"/>
    <w:rsid w:val="00487B3F"/>
    <w:rsid w:val="0057018A"/>
    <w:rsid w:val="00636986"/>
    <w:rsid w:val="00642956"/>
    <w:rsid w:val="00687083"/>
    <w:rsid w:val="006A69C1"/>
    <w:rsid w:val="00771E4F"/>
    <w:rsid w:val="00811FE9"/>
    <w:rsid w:val="00853223"/>
    <w:rsid w:val="009537EF"/>
    <w:rsid w:val="00957536"/>
    <w:rsid w:val="00A01072"/>
    <w:rsid w:val="00A72543"/>
    <w:rsid w:val="00A80A77"/>
    <w:rsid w:val="00AE10B3"/>
    <w:rsid w:val="00B20E3F"/>
    <w:rsid w:val="00B263B1"/>
    <w:rsid w:val="00BE0DD3"/>
    <w:rsid w:val="00BE7EB5"/>
    <w:rsid w:val="00C14560"/>
    <w:rsid w:val="00C67730"/>
    <w:rsid w:val="00D72130"/>
    <w:rsid w:val="00F441CD"/>
    <w:rsid w:val="00FC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30D"/>
    <w:pPr>
      <w:ind w:left="720"/>
      <w:contextualSpacing/>
    </w:pPr>
  </w:style>
  <w:style w:type="character" w:customStyle="1" w:styleId="a4">
    <w:name w:val="Подпись к картинке_"/>
    <w:basedOn w:val="a0"/>
    <w:link w:val="a5"/>
    <w:locked/>
    <w:rsid w:val="00D72130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">
    <w:name w:val="Подпись к картинке (2)_"/>
    <w:basedOn w:val="a0"/>
    <w:link w:val="20"/>
    <w:locked/>
    <w:rsid w:val="00D72130"/>
    <w:rPr>
      <w:rFonts w:ascii="Times New Roman" w:hAnsi="Times New Roman" w:cs="Times New Roman"/>
      <w:shd w:val="clear" w:color="auto" w:fill="FFFFFF"/>
    </w:rPr>
  </w:style>
  <w:style w:type="character" w:customStyle="1" w:styleId="210">
    <w:name w:val="Подпись к картинке (2) + 10"/>
    <w:aliases w:val="5 pt,Не полужирный"/>
    <w:basedOn w:val="2"/>
    <w:rsid w:val="00D72130"/>
    <w:rPr>
      <w:b/>
      <w:bCs/>
      <w:sz w:val="21"/>
      <w:szCs w:val="21"/>
    </w:rPr>
  </w:style>
  <w:style w:type="paragraph" w:customStyle="1" w:styleId="a5">
    <w:name w:val="Подпись к картинке"/>
    <w:basedOn w:val="a"/>
    <w:link w:val="a4"/>
    <w:rsid w:val="00D72130"/>
    <w:pPr>
      <w:shd w:val="clear" w:color="auto" w:fill="FFFFFF"/>
      <w:spacing w:after="0" w:line="240" w:lineRule="atLeast"/>
    </w:pPr>
    <w:rPr>
      <w:rFonts w:ascii="Times New Roman" w:hAnsi="Times New Roman" w:cs="Times New Roman"/>
      <w:sz w:val="21"/>
      <w:szCs w:val="21"/>
    </w:rPr>
  </w:style>
  <w:style w:type="paragraph" w:customStyle="1" w:styleId="20">
    <w:name w:val="Подпись к картинке (2)"/>
    <w:basedOn w:val="a"/>
    <w:link w:val="2"/>
    <w:rsid w:val="00D72130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72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130"/>
    <w:rPr>
      <w:rFonts w:ascii="Tahoma" w:hAnsi="Tahoma" w:cs="Tahoma"/>
      <w:sz w:val="16"/>
      <w:szCs w:val="16"/>
    </w:rPr>
  </w:style>
  <w:style w:type="paragraph" w:customStyle="1" w:styleId="a8">
    <w:name w:val="Стиль_Основной"/>
    <w:basedOn w:val="a"/>
    <w:link w:val="a9"/>
    <w:qFormat/>
    <w:rsid w:val="00BE7EB5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Стиль_Основной Знак"/>
    <w:link w:val="a8"/>
    <w:rsid w:val="00BE7EB5"/>
    <w:rPr>
      <w:rFonts w:ascii="Times New Roman" w:eastAsia="Calibri" w:hAnsi="Times New Roman" w:cs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BE7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B6873-D635-42EC-AF2C-137BF4BBE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Сушинцева</cp:lastModifiedBy>
  <cp:revision>15</cp:revision>
  <cp:lastPrinted>2017-03-22T09:49:00Z</cp:lastPrinted>
  <dcterms:created xsi:type="dcterms:W3CDTF">2015-11-13T08:55:00Z</dcterms:created>
  <dcterms:modified xsi:type="dcterms:W3CDTF">2017-03-31T09:16:00Z</dcterms:modified>
</cp:coreProperties>
</file>