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3" w:rsidRDefault="003703E3" w:rsidP="003703E3">
      <w:pPr>
        <w:pStyle w:val="10"/>
        <w:keepNext/>
        <w:keepLines/>
        <w:shd w:val="clear" w:color="auto" w:fill="auto"/>
      </w:pPr>
      <w:bookmarkStart w:id="0" w:name="bookmark6"/>
      <w:bookmarkStart w:id="1" w:name="bookmark0"/>
      <w:r>
        <w:t>Протокол № 4</w:t>
      </w:r>
      <w:bookmarkEnd w:id="1"/>
    </w:p>
    <w:p w:rsidR="003703E3" w:rsidRDefault="003703E3" w:rsidP="003703E3">
      <w:pPr>
        <w:pStyle w:val="2"/>
        <w:shd w:val="clear" w:color="auto" w:fill="auto"/>
        <w:spacing w:after="219"/>
      </w:pPr>
      <w:r>
        <w:t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№</w:t>
      </w:r>
      <w:r>
        <w:rPr>
          <w:rStyle w:val="a7"/>
        </w:rPr>
        <w:t xml:space="preserve"> 269</w:t>
      </w:r>
      <w:r>
        <w:t xml:space="preserve"> от</w:t>
      </w:r>
      <w:r>
        <w:rPr>
          <w:rStyle w:val="a7"/>
        </w:rPr>
        <w:t xml:space="preserve"> 24.02.2016</w:t>
      </w:r>
    </w:p>
    <w:p w:rsidR="003703E3" w:rsidRDefault="003703E3" w:rsidP="003703E3">
      <w:pPr>
        <w:pStyle w:val="2"/>
        <w:shd w:val="clear" w:color="auto" w:fill="auto"/>
        <w:tabs>
          <w:tab w:val="left" w:pos="8977"/>
        </w:tabs>
        <w:spacing w:after="244" w:line="210" w:lineRule="exact"/>
        <w:ind w:left="20"/>
        <w:jc w:val="both"/>
      </w:pPr>
      <w:proofErr w:type="spellStart"/>
      <w:r>
        <w:t>Нытвенский</w:t>
      </w:r>
      <w:proofErr w:type="spellEnd"/>
      <w:r>
        <w:t xml:space="preserve"> район, д. Заполье</w:t>
      </w:r>
      <w:r>
        <w:tab/>
        <w:t>16.02.2017</w:t>
      </w:r>
    </w:p>
    <w:p w:rsidR="003703E3" w:rsidRDefault="003703E3" w:rsidP="003703E3">
      <w:pPr>
        <w:pStyle w:val="10"/>
        <w:keepNext/>
        <w:keepLines/>
        <w:shd w:val="clear" w:color="auto" w:fill="auto"/>
        <w:spacing w:after="4" w:line="210" w:lineRule="exact"/>
        <w:ind w:left="20" w:firstLine="700"/>
        <w:jc w:val="left"/>
      </w:pPr>
      <w:bookmarkStart w:id="2" w:name="bookmark1"/>
      <w:r>
        <w:t>Присутствовали:</w:t>
      </w:r>
      <w:bookmarkEnd w:id="2"/>
    </w:p>
    <w:p w:rsidR="003703E3" w:rsidRDefault="003703E3" w:rsidP="003703E3">
      <w:pPr>
        <w:pStyle w:val="2"/>
        <w:shd w:val="clear" w:color="auto" w:fill="auto"/>
        <w:spacing w:line="210" w:lineRule="exact"/>
        <w:ind w:left="20" w:firstLine="700"/>
        <w:jc w:val="left"/>
      </w:pPr>
      <w:r>
        <w:rPr>
          <w:rStyle w:val="12"/>
        </w:rPr>
        <w:t>Члены комиссии:</w:t>
      </w:r>
    </w:p>
    <w:p w:rsidR="003703E3" w:rsidRDefault="003703E3" w:rsidP="003703E3">
      <w:pPr>
        <w:pStyle w:val="2"/>
        <w:shd w:val="clear" w:color="auto" w:fill="auto"/>
        <w:spacing w:line="288" w:lineRule="exact"/>
        <w:ind w:left="720"/>
        <w:jc w:val="left"/>
      </w:pPr>
      <w:r>
        <w:t>Паркачёв К.А. — глава городского поселения - глава администрации Нытвенского городского поселения</w:t>
      </w:r>
    </w:p>
    <w:p w:rsidR="003703E3" w:rsidRDefault="003703E3" w:rsidP="003703E3">
      <w:pPr>
        <w:pStyle w:val="2"/>
        <w:shd w:val="clear" w:color="auto" w:fill="auto"/>
        <w:spacing w:line="288" w:lineRule="exact"/>
        <w:ind w:left="720"/>
        <w:jc w:val="left"/>
      </w:pPr>
      <w:r>
        <w:t>Катаева Галина Николаевна - начальник отдела градостроительства и землепользования администрации Нытвенского городского поселения;</w:t>
      </w:r>
    </w:p>
    <w:p w:rsidR="003703E3" w:rsidRDefault="003703E3" w:rsidP="003703E3">
      <w:pPr>
        <w:pStyle w:val="2"/>
        <w:shd w:val="clear" w:color="auto" w:fill="auto"/>
        <w:spacing w:line="288" w:lineRule="exact"/>
        <w:ind w:left="720"/>
        <w:jc w:val="left"/>
      </w:pPr>
      <w:r>
        <w:t>Каменских Ирина Сергеевна - ведущий специалист отдела градостроительства и землепользования администрации Нытвенского городского поселения;</w:t>
      </w:r>
    </w:p>
    <w:p w:rsidR="003703E3" w:rsidRDefault="003703E3" w:rsidP="003703E3">
      <w:pPr>
        <w:pStyle w:val="2"/>
        <w:shd w:val="clear" w:color="auto" w:fill="auto"/>
        <w:spacing w:after="451" w:line="288" w:lineRule="exact"/>
        <w:ind w:left="720"/>
        <w:jc w:val="left"/>
      </w:pPr>
      <w:proofErr w:type="gramStart"/>
      <w:r>
        <w:t>Гладких</w:t>
      </w:r>
      <w:proofErr w:type="gramEnd"/>
      <w:r>
        <w:t xml:space="preserve"> Лидия Геннадьевна - председатель Думы Нытвенского городского поселения; </w:t>
      </w:r>
      <w:proofErr w:type="spellStart"/>
      <w:r>
        <w:t>Чичёв</w:t>
      </w:r>
      <w:proofErr w:type="spellEnd"/>
      <w:r>
        <w:t xml:space="preserve"> Тимофей Георгиевич - начальник юридического отдела администрации.</w:t>
      </w:r>
    </w:p>
    <w:p w:rsidR="003703E3" w:rsidRDefault="003703E3" w:rsidP="003703E3">
      <w:pPr>
        <w:pStyle w:val="10"/>
        <w:keepNext/>
        <w:keepLines/>
        <w:shd w:val="clear" w:color="auto" w:fill="auto"/>
        <w:spacing w:line="250" w:lineRule="exact"/>
        <w:ind w:left="20" w:firstLine="700"/>
        <w:jc w:val="left"/>
      </w:pPr>
      <w:bookmarkStart w:id="3" w:name="bookmark2"/>
      <w:r>
        <w:t>Участники публичных слушаний:</w:t>
      </w:r>
      <w:bookmarkEnd w:id="3"/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t xml:space="preserve">Жители д. Заполье: </w:t>
      </w:r>
      <w:proofErr w:type="spellStart"/>
      <w:r>
        <w:t>Волегов</w:t>
      </w:r>
      <w:proofErr w:type="spellEnd"/>
      <w:r>
        <w:t xml:space="preserve"> О.С. Лузин А.И. </w:t>
      </w:r>
      <w:proofErr w:type="spellStart"/>
      <w:r>
        <w:t>Ширинкин</w:t>
      </w:r>
      <w:proofErr w:type="spellEnd"/>
      <w:r>
        <w:t xml:space="preserve"> Н.М. Казаков В.А. </w:t>
      </w:r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rPr>
          <w:rStyle w:val="a7"/>
        </w:rPr>
        <w:t>Повестка дня:</w:t>
      </w:r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t>Обсуждение проекта внесения изменений в Правила землепользования и застройки Нытвенского городского поселения.</w:t>
      </w:r>
    </w:p>
    <w:p w:rsidR="003703E3" w:rsidRDefault="003703E3" w:rsidP="003703E3">
      <w:pPr>
        <w:pStyle w:val="10"/>
        <w:keepNext/>
        <w:keepLines/>
        <w:shd w:val="clear" w:color="auto" w:fill="auto"/>
        <w:spacing w:line="250" w:lineRule="exact"/>
        <w:ind w:left="20"/>
        <w:jc w:val="both"/>
      </w:pPr>
      <w:bookmarkStart w:id="4" w:name="bookmark3"/>
      <w:r>
        <w:t>Слушали: Катаеву Г.Н.:</w:t>
      </w:r>
      <w:bookmarkEnd w:id="4"/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t>Сообщила о необходимости внесения изменений в Правила землепользования и застройки Нытвенского городского поселения и их содержание.</w:t>
      </w:r>
    </w:p>
    <w:p w:rsidR="003703E3" w:rsidRDefault="003703E3" w:rsidP="003703E3">
      <w:pPr>
        <w:pStyle w:val="10"/>
        <w:keepNext/>
        <w:keepLines/>
        <w:shd w:val="clear" w:color="auto" w:fill="auto"/>
        <w:spacing w:line="250" w:lineRule="exact"/>
        <w:ind w:left="20"/>
        <w:jc w:val="both"/>
      </w:pPr>
      <w:bookmarkStart w:id="5" w:name="bookmark4"/>
      <w:r>
        <w:t>Жители д. Заполье:</w:t>
      </w:r>
      <w:bookmarkEnd w:id="5"/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t>Возражений не поступило.</w:t>
      </w:r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</w:p>
    <w:p w:rsidR="003703E3" w:rsidRDefault="003703E3" w:rsidP="003703E3">
      <w:pPr>
        <w:pStyle w:val="2"/>
        <w:shd w:val="clear" w:color="auto" w:fill="auto"/>
        <w:spacing w:line="250" w:lineRule="exact"/>
        <w:ind w:left="20" w:firstLine="700"/>
        <w:jc w:val="left"/>
      </w:pPr>
      <w:r>
        <w:t>От жителей д. Заполье поступило три предложения:</w:t>
      </w:r>
    </w:p>
    <w:p w:rsidR="003703E3" w:rsidRDefault="003703E3" w:rsidP="003703E3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left="20"/>
        <w:jc w:val="both"/>
      </w:pPr>
      <w:r>
        <w:t>Сделать уличное освещение;</w:t>
      </w:r>
    </w:p>
    <w:p w:rsidR="003703E3" w:rsidRDefault="003703E3" w:rsidP="003703E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50" w:lineRule="exact"/>
        <w:ind w:left="20"/>
        <w:jc w:val="both"/>
      </w:pPr>
      <w:r>
        <w:t>Осуществить очистку дорог от снега до жилых домов;</w:t>
      </w:r>
    </w:p>
    <w:p w:rsidR="003703E3" w:rsidRDefault="003703E3" w:rsidP="003703E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212" w:line="250" w:lineRule="exact"/>
        <w:ind w:left="20"/>
        <w:jc w:val="both"/>
      </w:pPr>
      <w:r>
        <w:t xml:space="preserve">Поставить на </w:t>
      </w:r>
      <w:proofErr w:type="gramStart"/>
      <w:r>
        <w:t>существующее</w:t>
      </w:r>
      <w:proofErr w:type="gramEnd"/>
      <w:r>
        <w:t xml:space="preserve"> ОТП, принадлежащее </w:t>
      </w:r>
      <w:proofErr w:type="spellStart"/>
      <w:r>
        <w:t>Нытвенскому</w:t>
      </w:r>
      <w:proofErr w:type="spellEnd"/>
      <w:r>
        <w:t xml:space="preserve"> муниципальному району усилитель сигнала сотовой связи</w:t>
      </w:r>
    </w:p>
    <w:p w:rsidR="00074CB6" w:rsidRDefault="00A6760A">
      <w:pPr>
        <w:pStyle w:val="10"/>
        <w:keepNext/>
        <w:keepLines/>
        <w:shd w:val="clear" w:color="auto" w:fill="auto"/>
        <w:spacing w:line="210" w:lineRule="exact"/>
        <w:ind w:left="20"/>
        <w:jc w:val="left"/>
      </w:pPr>
      <w:r>
        <w:rPr>
          <w:rStyle w:val="11"/>
        </w:rPr>
        <w:t>Решили единогласно;</w:t>
      </w:r>
      <w:bookmarkEnd w:id="0"/>
    </w:p>
    <w:p w:rsidR="00074CB6" w:rsidRDefault="00A6760A">
      <w:pPr>
        <w:pStyle w:val="21"/>
        <w:framePr w:h="210" w:wrap="around" w:hAnchor="margin" w:x="8491" w:y="1264"/>
        <w:shd w:val="clear" w:color="auto" w:fill="auto"/>
        <w:spacing w:line="210" w:lineRule="exact"/>
        <w:ind w:left="100"/>
      </w:pPr>
      <w:r>
        <w:t>15.02.2017</w:t>
      </w:r>
    </w:p>
    <w:p w:rsidR="00074CB6" w:rsidRDefault="003703E3">
      <w:pPr>
        <w:framePr w:w="1123" w:h="499" w:vSpace="288" w:wrap="around" w:vAnchor="text" w:hAnchor="margin" w:x="3260" w:y="380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5.5pt">
            <v:imagedata r:id="rId7" r:href="rId8"/>
          </v:shape>
        </w:pict>
      </w:r>
    </w:p>
    <w:p w:rsidR="00074CB6" w:rsidRPr="00A6760A" w:rsidRDefault="00A6760A">
      <w:pPr>
        <w:pStyle w:val="2"/>
        <w:shd w:val="clear" w:color="auto" w:fill="auto"/>
        <w:spacing w:after="198" w:line="210" w:lineRule="exact"/>
        <w:ind w:left="20" w:firstLine="700"/>
        <w:jc w:val="left"/>
      </w:pPr>
      <w:r>
        <w:t xml:space="preserve">Публичные слушания в </w:t>
      </w:r>
      <w:r w:rsidR="003703E3">
        <w:t>д. Заполье</w:t>
      </w:r>
      <w:r>
        <w:t xml:space="preserve"> считать состоявшимися.</w:t>
      </w:r>
    </w:p>
    <w:p w:rsidR="00074CB6" w:rsidRDefault="00AD18DF" w:rsidP="00A6760A">
      <w:pPr>
        <w:framePr w:w="10080" w:h="3072" w:wrap="notBeside" w:vAnchor="text" w:hAnchor="text" w:y="1"/>
        <w:ind w:right="-4369"/>
        <w:rPr>
          <w:sz w:val="0"/>
          <w:szCs w:val="0"/>
        </w:rPr>
      </w:pPr>
      <w:r>
        <w:pict>
          <v:shape id="_x0000_i1026" type="#_x0000_t75" style="width:241.5pt;height:154.5pt">
            <v:imagedata r:id="rId9" r:href="rId10"/>
          </v:shape>
        </w:pict>
      </w:r>
    </w:p>
    <w:p w:rsidR="00074CB6" w:rsidRDefault="00A6760A">
      <w:pPr>
        <w:pStyle w:val="a6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074CB6" w:rsidRDefault="00A6760A">
      <w:pPr>
        <w:pStyle w:val="a6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074CB6" w:rsidRDefault="00A6760A">
      <w:pPr>
        <w:pStyle w:val="23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5pt"/>
        </w:rPr>
        <w:t>Члены</w:t>
      </w:r>
      <w:r>
        <w:t xml:space="preserve"> комиссии:</w:t>
      </w:r>
    </w:p>
    <w:p w:rsidR="00074CB6" w:rsidRDefault="00A6760A">
      <w:pPr>
        <w:pStyle w:val="a6"/>
        <w:framePr w:w="2026" w:h="216" w:wrap="notBeside" w:vAnchor="text" w:hAnchor="text" w:x="11" w:y="3347"/>
        <w:shd w:val="clear" w:color="auto" w:fill="auto"/>
        <w:spacing w:line="210" w:lineRule="exact"/>
      </w:pPr>
      <w:r>
        <w:t>Секретарь комиссии:</w:t>
      </w:r>
    </w:p>
    <w:p w:rsidR="00074CB6" w:rsidRDefault="00074CB6">
      <w:pPr>
        <w:rPr>
          <w:sz w:val="2"/>
          <w:szCs w:val="2"/>
        </w:rPr>
      </w:pPr>
    </w:p>
    <w:sectPr w:rsidR="00074CB6" w:rsidSect="00074CB6">
      <w:type w:val="continuous"/>
      <w:pgSz w:w="11905" w:h="16837"/>
      <w:pgMar w:top="523" w:right="231" w:bottom="206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B6" w:rsidRDefault="00074CB6" w:rsidP="00074CB6">
      <w:r>
        <w:separator/>
      </w:r>
    </w:p>
  </w:endnote>
  <w:endnote w:type="continuationSeparator" w:id="1">
    <w:p w:rsidR="00074CB6" w:rsidRDefault="00074CB6" w:rsidP="0007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B6" w:rsidRDefault="00074CB6"/>
  </w:footnote>
  <w:footnote w:type="continuationSeparator" w:id="1">
    <w:p w:rsidR="00074CB6" w:rsidRDefault="00074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EC0"/>
    <w:multiLevelType w:val="multilevel"/>
    <w:tmpl w:val="50844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4CB6"/>
    <w:rsid w:val="00074CB6"/>
    <w:rsid w:val="003703E3"/>
    <w:rsid w:val="00A6760A"/>
    <w:rsid w:val="00A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C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C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">
    <w:name w:val="Основной текст (2)_"/>
    <w:basedOn w:val="a0"/>
    <w:link w:val="21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074CB6"/>
    <w:rPr>
      <w:u w:val="single"/>
    </w:rPr>
  </w:style>
  <w:style w:type="character" w:customStyle="1" w:styleId="12">
    <w:name w:val="Основной текст1"/>
    <w:basedOn w:val="a4"/>
    <w:rsid w:val="00074CB6"/>
    <w:rPr>
      <w:u w:val="single"/>
    </w:rPr>
  </w:style>
  <w:style w:type="character" w:customStyle="1" w:styleId="a5">
    <w:name w:val="Подпись к картинке_"/>
    <w:basedOn w:val="a0"/>
    <w:link w:val="a6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">
    <w:name w:val="Подпись к картинке (2)_"/>
    <w:basedOn w:val="a0"/>
    <w:link w:val="23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5pt">
    <w:name w:val="Подпись к картинке (2) + 10;5 pt;Не полужирный"/>
    <w:basedOn w:val="22"/>
    <w:rsid w:val="00074CB6"/>
    <w:rPr>
      <w:b/>
      <w:bCs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074CB6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074CB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a5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картинке (2)"/>
    <w:basedOn w:val="a"/>
    <w:link w:val="22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7">
    <w:name w:val="Основной текст + Полужирный"/>
    <w:basedOn w:val="a4"/>
    <w:rsid w:val="003703E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Сушинцева</cp:lastModifiedBy>
  <cp:revision>3</cp:revision>
  <dcterms:created xsi:type="dcterms:W3CDTF">2017-02-22T07:56:00Z</dcterms:created>
  <dcterms:modified xsi:type="dcterms:W3CDTF">2017-02-22T08:09:00Z</dcterms:modified>
</cp:coreProperties>
</file>