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3" w:rsidRDefault="00FD2913">
      <w:r>
        <w:t>ТОС д</w:t>
      </w:r>
      <w:proofErr w:type="gramStart"/>
      <w:r>
        <w:t>.О</w:t>
      </w:r>
      <w:proofErr w:type="gramEnd"/>
      <w:r>
        <w:t xml:space="preserve">ськино проводит сбор подписей в поддержку социально-значимого проекта </w:t>
      </w:r>
    </w:p>
    <w:p w:rsidR="00000000" w:rsidRDefault="00FD2913">
      <w:r>
        <w:t>« Благоустройство двух родников в д</w:t>
      </w:r>
      <w:proofErr w:type="gramStart"/>
      <w:r>
        <w:t>.О</w:t>
      </w:r>
      <w:proofErr w:type="gramEnd"/>
      <w:r>
        <w:t>ськино»</w:t>
      </w:r>
    </w:p>
    <w:p w:rsidR="00FD2913" w:rsidRDefault="00FD2913">
      <w:r>
        <w:rPr>
          <w:noProof/>
        </w:rPr>
        <w:drawing>
          <wp:inline distT="0" distB="0" distL="0" distR="0">
            <wp:extent cx="4591050" cy="3743325"/>
            <wp:effectExtent l="19050" t="0" r="0" b="0"/>
            <wp:docPr id="2" name="Рисунок 2" descr="C:\Users\1\Desktop\КАМЕНСКИХ\ТОС\ТОС д.Оськино\ТОС\DSCF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МЕНСКИХ\ТОС\ТОС д.Оськино\ТОС\DSCF8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13" w:rsidRDefault="00FD2913">
      <w:r>
        <w:rPr>
          <w:noProof/>
        </w:rPr>
        <w:drawing>
          <wp:inline distT="0" distB="0" distL="0" distR="0">
            <wp:extent cx="5940425" cy="3980183"/>
            <wp:effectExtent l="19050" t="0" r="3175" b="0"/>
            <wp:docPr id="4" name="Рисунок 3" descr="C:\Users\1\Desktop\КАМЕНСКИХ\ТОС\ТОС д.Оськино\ТОС\DSCF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МЕНСКИХ\ТОС\ТОС д.Оськино\ТОС\DSCF8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13" w:rsidRDefault="00FD2913"/>
    <w:p w:rsidR="00FD2913" w:rsidRDefault="00FD2913"/>
    <w:sectPr w:rsidR="00FD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913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2017-02-28T09:03:00Z</dcterms:created>
  <dcterms:modified xsi:type="dcterms:W3CDTF">2017-02-28T09:06:00Z</dcterms:modified>
</cp:coreProperties>
</file>