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6"/>
        <w:shd w:val="clear" w:color="auto" w:fill="auto"/>
        <w:ind w:right="240" w:hanging="0"/>
      </w:pPr>
      <w:r>
        <w:t xml:space="preserve">Комиссия по итогам публичных слушаний по вопросу изменения основного разрешенного вида использования на условно разрешенный вид</w:t>
      </w:r>
    </w:p>
    <w:p>
      <w:pPr>
        <w:pStyle w:val="Style6"/>
        <w:shd w:val="clear" w:color="auto" w:fill="auto"/>
        <w:ind w:right="240" w:hanging="0"/>
        <w:spacing w:after="366"/>
      </w:pPr>
      <w:r>
        <w:t xml:space="preserve">использования земельного участка</w:t>
      </w:r>
    </w:p>
    <w:p>
      <w:pPr>
        <w:pStyle w:val="Style3"/>
        <w:framePr w:h="270" w:vSpace="311" w:wrap="around" w:vAnchor="text" w:hAnchor="margin" w:x="412" w:y="279"/>
        <w:shd w:val="clear" w:color="auto" w:fill="auto"/>
        <w:jc w:val="left"/>
        <w:ind w:left="100" w:hanging="0"/>
        <w:spacing w:line="270" w:lineRule="exact"/>
      </w:pPr>
      <w:r>
        <w:rPr>
          <w:rStyle w:val="CharStyle5"/>
        </w:rPr>
        <w:t xml:space="preserve">г.Нытва</w:t>
      </w:r>
    </w:p>
    <w:p>
      <w:pPr>
        <w:pStyle w:val="Style8"/>
        <w:keepNext/>
        <w:keepLines/>
        <w:shd w:val="clear" w:color="auto" w:fill="auto"/>
        <w:ind w:right="240"/>
        <w:spacing w:before="0" w:after="45" w:line="230" w:lineRule="exact"/>
      </w:pPr>
      <w:bookmarkStart w:id="0" w:name="bookmark0"/>
      <w:r>
        <w:t xml:space="preserve">ЗАКЛЮЧЕНИЕ</w:t>
      </w:r>
      <w:bookmarkEnd w:id="0"/>
    </w:p>
    <w:p>
      <w:pPr>
        <w:pStyle w:val="Style10"/>
        <w:keepNext/>
        <w:keepLines/>
        <w:shd w:val="clear" w:color="auto" w:fill="auto"/>
        <w:ind w:left="6800"/>
        <w:spacing w:before="0" w:after="167" w:line="270" w:lineRule="exact"/>
      </w:pPr>
      <w:bookmarkStart w:id="1" w:name="bookmark1"/>
      <w:r>
        <w:t xml:space="preserve">19.09.2016г.</w:t>
      </w:r>
      <w:bookmarkEnd w:id="1"/>
    </w:p>
    <w:p>
      <w:pPr>
        <w:pStyle w:val="Style6"/>
        <w:shd w:val="clear" w:color="auto" w:fill="auto"/>
        <w:jc w:val="both"/>
        <w:ind w:left="580" w:right="320" w:firstLine="620"/>
        <w:spacing w:after="358" w:line="302" w:lineRule="exact"/>
      </w:pPr>
      <w:r>
        <w:t xml:space="preserve">Рассмотрев материалы проведения публичных слушаний (Протоколы заседания Комиссии и предложения жителей городского поселения) по вопросу изменения основного разрешенного вида использования на условно разрешенный вид использования земельного участка</w:t>
      </w:r>
    </w:p>
    <w:p>
      <w:pPr>
        <w:pStyle w:val="Style8"/>
        <w:keepNext/>
        <w:keepLines/>
        <w:shd w:val="clear" w:color="auto" w:fill="auto"/>
        <w:ind w:right="240"/>
        <w:spacing w:before="0" w:after="53" w:line="230" w:lineRule="exact"/>
      </w:pPr>
      <w:bookmarkStart w:id="2" w:name="bookmark2"/>
      <w:r>
        <w:t xml:space="preserve">РЕШИЛА:</w:t>
      </w:r>
      <w:bookmarkEnd w:id="2"/>
    </w:p>
    <w:p>
      <w:pPr>
        <w:numPr>
          <w:ilvl w:val="0"/>
          <w:numId w:val="1"/>
        </w:numPr>
        <w:pStyle w:val="Style6"/>
        <w:tabs>
          <w:tab w:leader="none" w:pos="1254" w:val="left"/>
        </w:tabs>
        <w:shd w:val="clear" w:color="auto" w:fill="auto"/>
        <w:jc w:val="both"/>
        <w:ind w:left="1200"/>
        <w:spacing w:line="230" w:lineRule="exact"/>
      </w:pPr>
      <w:r>
        <w:t xml:space="preserve">Публичные слушания в г. Нытва считать состоявшимися.</w:t>
      </w:r>
    </w:p>
    <w:p>
      <w:pPr>
        <w:numPr>
          <w:ilvl w:val="0"/>
          <w:numId w:val="1"/>
        </w:numPr>
        <w:pStyle w:val="Style6"/>
        <w:tabs>
          <w:tab w:leader="none" w:pos="1215" w:val="left"/>
        </w:tabs>
        <w:shd w:val="clear" w:color="auto" w:fill="auto"/>
        <w:jc w:val="both"/>
        <w:ind w:left="1200" w:right="320"/>
        <w:spacing w:after="1018"/>
      </w:pPr>
      <w:r>
        <w:t xml:space="preserve">Рекомендовать Главе Нытвенского городского поселения изменить вид разрешенного использования земельного участка - с «Для ведения личного подсобного хозяйства» на условно разрешенный вид использования земельного участка - «Блокированные жилые дома в 1-3 этажа с придомовыми участками», расположенного по адресу:Пермский край, Нытвенский район, д. Белобородово, ул. Дружбы, д. 1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48pt;height:46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19" w:left="829" w:right="99" w:bottom="2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+ 13,5 pt"/>
    <w:basedOn w:val="CharStyle4"/>
    <w:rPr>
      <w:sz w:val="27"/>
      <w:szCs w:val="27"/>
      <w:spacing w:val="0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9">
    <w:name w:val="Заголовок №2 (2)_"/>
    <w:basedOn w:val="DefaultParagraphFont"/>
    <w:link w:val="Style8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1">
    <w:name w:val="Заголовок №1 (2)_"/>
    <w:basedOn w:val="DefaultParagraphFont"/>
    <w:link w:val="Style10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center"/>
      <w:ind w:hanging="340"/>
      <w:spacing w:line="312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3)"/>
    <w:basedOn w:val="Normal"/>
    <w:link w:val="CharStyle7"/>
    <w:pPr>
      <w:shd w:val="clear" w:color="auto" w:fill="FFFFFF"/>
      <w:jc w:val="center"/>
      <w:ind w:hanging="340"/>
      <w:spacing w:line="312" w:lineRule="exact"/>
    </w:pPr>
    <w:rPr>
      <w:sz w:val="23"/>
      <w:szCs w:val="23"/>
      <w:rFonts w:ascii="Times New Roman" w:eastAsia="Times New Roman" w:hAnsi="Times New Roman" w:cs="Times New Roman"/>
    </w:rPr>
  </w:style>
  <w:style w:type="paragraph" w:customStyle="1" w:styleId="Style8">
    <w:name w:val="Заголовок №2 (2)"/>
    <w:basedOn w:val="Normal"/>
    <w:link w:val="CharStyle9"/>
    <w:pPr>
      <w:shd w:val="clear" w:color="auto" w:fill="FFFFFF"/>
      <w:jc w:val="center"/>
      <w:outlineLvl w:val="1"/>
      <w:spacing w:before="300" w:after="120"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0">
    <w:name w:val="Заголовок №1 (2)"/>
    <w:basedOn w:val="Normal"/>
    <w:link w:val="CharStyle11"/>
    <w:pPr>
      <w:shd w:val="clear" w:color="auto" w:fill="FFFFFF"/>
      <w:outlineLvl w:val="0"/>
      <w:spacing w:before="120" w:after="30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