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D8" w:rsidRDefault="00F73B3B">
      <w:pPr>
        <w:pStyle w:val="10"/>
        <w:keepNext/>
        <w:keepLines/>
        <w:shd w:val="clear" w:color="auto" w:fill="auto"/>
        <w:ind w:right="160"/>
      </w:pPr>
      <w:bookmarkStart w:id="0" w:name="bookmark0"/>
      <w:r>
        <w:t>Протокол № 1</w:t>
      </w:r>
      <w:bookmarkEnd w:id="0"/>
    </w:p>
    <w:p w:rsidR="004924D8" w:rsidRDefault="00F73B3B">
      <w:pPr>
        <w:pStyle w:val="2"/>
        <w:framePr w:h="230" w:vSpace="373" w:wrap="around" w:vAnchor="text" w:hAnchor="margin" w:x="-705" w:y="561"/>
        <w:shd w:val="clear" w:color="auto" w:fill="auto"/>
        <w:spacing w:line="230" w:lineRule="exact"/>
        <w:jc w:val="left"/>
      </w:pPr>
      <w:r>
        <w:t>г. Нытва</w:t>
      </w:r>
    </w:p>
    <w:p w:rsidR="004924D8" w:rsidRDefault="00F73B3B">
      <w:pPr>
        <w:pStyle w:val="2"/>
        <w:shd w:val="clear" w:color="auto" w:fill="auto"/>
        <w:ind w:right="160"/>
      </w:pPr>
      <w:r>
        <w:t>заседания организационного комитета по вопросу изменения основного разрешенного вида использования на условно разрешенный вид использования земельного участка</w:t>
      </w:r>
    </w:p>
    <w:p w:rsidR="004924D8" w:rsidRDefault="00F73B3B">
      <w:pPr>
        <w:pStyle w:val="120"/>
        <w:keepNext/>
        <w:keepLines/>
        <w:shd w:val="clear" w:color="auto" w:fill="auto"/>
        <w:spacing w:after="288" w:line="220" w:lineRule="exact"/>
        <w:ind w:left="8060"/>
      </w:pPr>
      <w:bookmarkStart w:id="1" w:name="bookmark1"/>
      <w:r>
        <w:t>01.09.2016</w:t>
      </w:r>
      <w:bookmarkEnd w:id="1"/>
    </w:p>
    <w:p w:rsidR="004924D8" w:rsidRDefault="00F73B3B">
      <w:pPr>
        <w:pStyle w:val="21"/>
        <w:keepNext/>
        <w:keepLines/>
        <w:shd w:val="clear" w:color="auto" w:fill="auto"/>
        <w:spacing w:before="0"/>
        <w:ind w:firstLine="720"/>
      </w:pPr>
      <w:bookmarkStart w:id="2" w:name="bookmark2"/>
      <w:r>
        <w:rPr>
          <w:rStyle w:val="22"/>
        </w:rPr>
        <w:t>Присутствовали:</w:t>
      </w:r>
      <w:bookmarkEnd w:id="2"/>
    </w:p>
    <w:p w:rsidR="004924D8" w:rsidRDefault="00F73B3B">
      <w:pPr>
        <w:pStyle w:val="2"/>
        <w:shd w:val="clear" w:color="auto" w:fill="auto"/>
        <w:spacing w:line="307" w:lineRule="exact"/>
        <w:ind w:firstLine="720"/>
        <w:jc w:val="left"/>
      </w:pPr>
      <w:r>
        <w:rPr>
          <w:rStyle w:val="11"/>
        </w:rPr>
        <w:t>Члены комиссии:</w:t>
      </w:r>
    </w:p>
    <w:p w:rsidR="004924D8" w:rsidRDefault="00F73B3B">
      <w:pPr>
        <w:pStyle w:val="2"/>
        <w:shd w:val="clear" w:color="auto" w:fill="auto"/>
        <w:spacing w:line="307" w:lineRule="exact"/>
        <w:ind w:left="720" w:right="240"/>
        <w:jc w:val="left"/>
      </w:pPr>
      <w:r>
        <w:t>Мещеряков Алексей Александрович - депутат Думы Нытвенского городского поселения; Каменских Андрей Викторович - депутат Думы Нытвенского городского поселения; Катаева Галина Николаевна - начальник отдела градостроительства и землепользования администрации Н</w:t>
      </w:r>
      <w:r>
        <w:t>ытвенского городского поселения;</w:t>
      </w:r>
    </w:p>
    <w:p w:rsidR="004924D8" w:rsidRDefault="00F73B3B">
      <w:pPr>
        <w:pStyle w:val="2"/>
        <w:shd w:val="clear" w:color="auto" w:fill="auto"/>
        <w:spacing w:after="267" w:line="307" w:lineRule="exact"/>
        <w:ind w:left="720" w:right="-60"/>
        <w:jc w:val="left"/>
      </w:pPr>
      <w:r>
        <w:t>Гордеева Алевтина Николаевна, ведущий специалист отдела градостроительства и землепользования администрации Нытвенского городского поселения; Чичёв Тимофей Георгиевич - начальник юридического отдела администрации Нытвенског</w:t>
      </w:r>
      <w:r>
        <w:t>о городского поселения.</w:t>
      </w:r>
    </w:p>
    <w:p w:rsidR="004924D8" w:rsidRDefault="00F73B3B">
      <w:pPr>
        <w:pStyle w:val="21"/>
        <w:keepNext/>
        <w:keepLines/>
        <w:shd w:val="clear" w:color="auto" w:fill="auto"/>
        <w:spacing w:before="0" w:line="274" w:lineRule="exact"/>
      </w:pPr>
      <w:bookmarkStart w:id="3" w:name="bookmark3"/>
      <w:r>
        <w:t>Повестка дня:</w:t>
      </w:r>
      <w:bookmarkEnd w:id="3"/>
    </w:p>
    <w:p w:rsidR="004924D8" w:rsidRDefault="00F73B3B">
      <w:pPr>
        <w:pStyle w:val="2"/>
        <w:numPr>
          <w:ilvl w:val="0"/>
          <w:numId w:val="1"/>
        </w:numPr>
        <w:shd w:val="clear" w:color="auto" w:fill="auto"/>
        <w:tabs>
          <w:tab w:val="left" w:pos="1051"/>
        </w:tabs>
        <w:spacing w:line="274" w:lineRule="exact"/>
        <w:ind w:firstLine="720"/>
        <w:jc w:val="left"/>
      </w:pPr>
      <w:r>
        <w:t>Избрание председателя проведения публичных слушаний.</w:t>
      </w:r>
    </w:p>
    <w:p w:rsidR="004924D8" w:rsidRDefault="00F73B3B">
      <w:pPr>
        <w:pStyle w:val="2"/>
        <w:numPr>
          <w:ilvl w:val="0"/>
          <w:numId w:val="1"/>
        </w:numPr>
        <w:shd w:val="clear" w:color="auto" w:fill="auto"/>
        <w:tabs>
          <w:tab w:val="left" w:pos="1075"/>
        </w:tabs>
        <w:spacing w:after="248" w:line="274" w:lineRule="exact"/>
        <w:ind w:firstLine="720"/>
        <w:jc w:val="left"/>
      </w:pPr>
      <w:r>
        <w:t>Назначение ведущего и секретаря публичных слушаний.</w:t>
      </w:r>
    </w:p>
    <w:p w:rsidR="004924D8" w:rsidRDefault="00F73B3B">
      <w:pPr>
        <w:pStyle w:val="21"/>
        <w:keepNext/>
        <w:keepLines/>
        <w:shd w:val="clear" w:color="auto" w:fill="auto"/>
        <w:spacing w:before="0" w:line="264" w:lineRule="exact"/>
      </w:pPr>
      <w:bookmarkStart w:id="4" w:name="bookmark4"/>
      <w:r>
        <w:t>Слушали:</w:t>
      </w:r>
      <w:bookmarkEnd w:id="4"/>
    </w:p>
    <w:p w:rsidR="004924D8" w:rsidRDefault="00F73B3B">
      <w:pPr>
        <w:pStyle w:val="2"/>
        <w:shd w:val="clear" w:color="auto" w:fill="auto"/>
        <w:spacing w:after="206" w:line="264" w:lineRule="exact"/>
        <w:ind w:right="800"/>
        <w:jc w:val="left"/>
      </w:pPr>
      <w:r>
        <w:rPr>
          <w:rStyle w:val="a5"/>
        </w:rPr>
        <w:t>Каменских</w:t>
      </w:r>
      <w:r>
        <w:t xml:space="preserve"> А</w:t>
      </w:r>
      <w:r>
        <w:rPr>
          <w:rStyle w:val="a5"/>
        </w:rPr>
        <w:t>.В.,</w:t>
      </w:r>
      <w:r>
        <w:t xml:space="preserve"> депутат Думы Нытвенского городского поселения. Предложил избрать председателем публичных слушаний Мещерякова Алексея Александровича.</w:t>
      </w:r>
    </w:p>
    <w:p w:rsidR="004924D8" w:rsidRDefault="00F73B3B">
      <w:pPr>
        <w:pStyle w:val="21"/>
        <w:keepNext/>
        <w:keepLines/>
        <w:shd w:val="clear" w:color="auto" w:fill="auto"/>
        <w:spacing w:before="0"/>
      </w:pPr>
      <w:bookmarkStart w:id="5" w:name="bookmark5"/>
      <w:r>
        <w:rPr>
          <w:rStyle w:val="22"/>
        </w:rPr>
        <w:t>Решили единогласно:</w:t>
      </w:r>
      <w:bookmarkEnd w:id="5"/>
    </w:p>
    <w:p w:rsidR="004924D8" w:rsidRDefault="00F73B3B">
      <w:pPr>
        <w:pStyle w:val="2"/>
        <w:shd w:val="clear" w:color="auto" w:fill="auto"/>
        <w:spacing w:after="302" w:line="307" w:lineRule="exact"/>
        <w:ind w:right="-60" w:firstLine="720"/>
        <w:jc w:val="left"/>
      </w:pPr>
      <w:r>
        <w:t xml:space="preserve">Избрать председателем публичных слушаний Мещерякова Алексея Александровича. </w:t>
      </w:r>
      <w:r>
        <w:rPr>
          <w:rStyle w:val="a5"/>
        </w:rPr>
        <w:t>Слушали:</w:t>
      </w:r>
      <w:r>
        <w:t xml:space="preserve"> Мещерякова А.А.</w:t>
      </w:r>
    </w:p>
    <w:p w:rsidR="004924D8" w:rsidRDefault="00F73B3B">
      <w:pPr>
        <w:pStyle w:val="2"/>
        <w:shd w:val="clear" w:color="auto" w:fill="auto"/>
        <w:spacing w:line="230" w:lineRule="exact"/>
        <w:ind w:firstLine="720"/>
        <w:jc w:val="left"/>
      </w:pPr>
      <w:r>
        <w:t>Н</w:t>
      </w:r>
      <w:r>
        <w:t>азначил:</w:t>
      </w:r>
    </w:p>
    <w:p w:rsidR="004924D8" w:rsidRDefault="00F73B3B">
      <w:pPr>
        <w:pStyle w:val="2"/>
        <w:numPr>
          <w:ilvl w:val="0"/>
          <w:numId w:val="2"/>
        </w:numPr>
        <w:shd w:val="clear" w:color="auto" w:fill="auto"/>
        <w:tabs>
          <w:tab w:val="left" w:pos="850"/>
        </w:tabs>
        <w:spacing w:line="230" w:lineRule="exact"/>
        <w:ind w:firstLine="720"/>
        <w:jc w:val="left"/>
      </w:pPr>
      <w:r>
        <w:t>ведущим публичных слушаний - Катаеву Галину Николаевну</w:t>
      </w:r>
    </w:p>
    <w:p w:rsidR="004924D8" w:rsidRDefault="00F73B3B">
      <w:pPr>
        <w:pStyle w:val="2"/>
        <w:numPr>
          <w:ilvl w:val="0"/>
          <w:numId w:val="2"/>
        </w:numPr>
        <w:shd w:val="clear" w:color="auto" w:fill="auto"/>
        <w:tabs>
          <w:tab w:val="left" w:pos="859"/>
        </w:tabs>
        <w:spacing w:line="230" w:lineRule="exact"/>
        <w:ind w:firstLine="720"/>
        <w:jc w:val="left"/>
        <w:sectPr w:rsidR="004924D8">
          <w:type w:val="continuous"/>
          <w:pgSz w:w="11905" w:h="16837"/>
          <w:pgMar w:top="1994" w:right="334" w:bottom="1994" w:left="1481" w:header="0" w:footer="3" w:gutter="0"/>
          <w:cols w:space="720"/>
          <w:noEndnote/>
          <w:docGrid w:linePitch="360"/>
        </w:sectPr>
      </w:pPr>
      <w:r>
        <w:t>секретарем - Гордееву Алевтину Николаевну</w:t>
      </w:r>
    </w:p>
    <w:p w:rsidR="004924D8" w:rsidRDefault="004924D8">
      <w:pPr>
        <w:framePr w:w="10781" w:h="706" w:hRule="exact" w:wrap="notBeside" w:vAnchor="text" w:hAnchor="text" w:xAlign="center" w:y="1" w:anchorLock="1"/>
      </w:pPr>
    </w:p>
    <w:p w:rsidR="004924D8" w:rsidRDefault="00F73B3B">
      <w:pPr>
        <w:rPr>
          <w:sz w:val="2"/>
          <w:szCs w:val="2"/>
        </w:rPr>
        <w:sectPr w:rsidR="004924D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924D8" w:rsidRDefault="004924D8">
      <w:pPr>
        <w:framePr w:w="1718" w:h="2510" w:wrap="around" w:hAnchor="margin" w:x="-2942" w:y="937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26pt">
            <v:imagedata r:id="rId7" r:href="rId8"/>
          </v:shape>
        </w:pict>
      </w:r>
    </w:p>
    <w:p w:rsidR="004924D8" w:rsidRDefault="00F73B3B">
      <w:pPr>
        <w:pStyle w:val="2"/>
        <w:framePr w:w="2589" w:h="1185" w:wrap="around" w:hAnchor="margin" w:x="-6235" w:y="9580"/>
        <w:shd w:val="clear" w:color="auto" w:fill="auto"/>
        <w:spacing w:after="648" w:line="230" w:lineRule="exact"/>
        <w:jc w:val="left"/>
      </w:pPr>
      <w:r>
        <w:t>Председатель комиссии:</w:t>
      </w:r>
    </w:p>
    <w:p w:rsidR="004924D8" w:rsidRDefault="00F73B3B">
      <w:pPr>
        <w:pStyle w:val="2"/>
        <w:framePr w:w="2589" w:h="1185" w:wrap="around" w:hAnchor="margin" w:x="-6235" w:y="9580"/>
        <w:shd w:val="clear" w:color="auto" w:fill="auto"/>
        <w:spacing w:line="230" w:lineRule="exact"/>
        <w:jc w:val="left"/>
      </w:pPr>
      <w:r>
        <w:t>Члены комиссии:</w:t>
      </w:r>
    </w:p>
    <w:p w:rsidR="004924D8" w:rsidRDefault="00F73B3B">
      <w:pPr>
        <w:pStyle w:val="2"/>
        <w:shd w:val="clear" w:color="auto" w:fill="auto"/>
        <w:spacing w:after="584" w:line="230" w:lineRule="exact"/>
        <w:ind w:left="100"/>
        <w:jc w:val="left"/>
      </w:pPr>
      <w:r>
        <w:lastRenderedPageBreak/>
        <w:t>Мещеряков А.А.</w:t>
      </w:r>
    </w:p>
    <w:p w:rsidR="004924D8" w:rsidRDefault="00F73B3B">
      <w:pPr>
        <w:pStyle w:val="2"/>
        <w:shd w:val="clear" w:color="auto" w:fill="auto"/>
        <w:ind w:left="100" w:right="200"/>
        <w:jc w:val="left"/>
        <w:sectPr w:rsidR="004924D8">
          <w:type w:val="continuous"/>
          <w:pgSz w:w="11905" w:h="16837"/>
          <w:pgMar w:top="1994" w:right="2765" w:bottom="1994" w:left="7215" w:header="0" w:footer="3" w:gutter="0"/>
          <w:cols w:space="720"/>
          <w:noEndnote/>
          <w:docGrid w:linePitch="360"/>
        </w:sectPr>
      </w:pPr>
      <w:r>
        <w:t>Каменских А.В. Чичёв Т.Г. Катаева Г.Н.</w:t>
      </w:r>
    </w:p>
    <w:p w:rsidR="004924D8" w:rsidRDefault="004924D8">
      <w:pPr>
        <w:framePr w:w="10781" w:h="400" w:hRule="exact" w:wrap="notBeside" w:vAnchor="text" w:hAnchor="text" w:xAlign="center" w:y="1" w:anchorLock="1"/>
      </w:pPr>
    </w:p>
    <w:p w:rsidR="004924D8" w:rsidRDefault="00F73B3B">
      <w:pPr>
        <w:rPr>
          <w:sz w:val="2"/>
          <w:szCs w:val="2"/>
        </w:rPr>
        <w:sectPr w:rsidR="004924D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924D8" w:rsidRDefault="00F73B3B">
      <w:pPr>
        <w:pStyle w:val="2"/>
        <w:framePr w:h="237" w:wrap="around" w:vAnchor="text" w:hAnchor="margin" w:x="4737" w:y="278"/>
        <w:shd w:val="clear" w:color="auto" w:fill="auto"/>
        <w:spacing w:line="230" w:lineRule="exact"/>
        <w:ind w:left="100"/>
        <w:jc w:val="left"/>
      </w:pPr>
      <w:r>
        <w:t>Гордеева А.Н.</w:t>
      </w:r>
    </w:p>
    <w:p w:rsidR="004924D8" w:rsidRDefault="00F73B3B">
      <w:pPr>
        <w:pStyle w:val="2"/>
        <w:shd w:val="clear" w:color="auto" w:fill="auto"/>
        <w:spacing w:line="230" w:lineRule="exact"/>
        <w:jc w:val="left"/>
      </w:pPr>
      <w:r>
        <w:lastRenderedPageBreak/>
        <w:t>Секретарь комиссии:</w:t>
      </w:r>
    </w:p>
    <w:p w:rsidR="004924D8" w:rsidRDefault="004924D8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48.75pt;height:27.75pt">
            <v:imagedata r:id="rId9" r:href="rId10"/>
          </v:shape>
        </w:pict>
      </w:r>
    </w:p>
    <w:p w:rsidR="004924D8" w:rsidRDefault="004924D8">
      <w:pPr>
        <w:rPr>
          <w:sz w:val="2"/>
          <w:szCs w:val="2"/>
        </w:rPr>
      </w:pPr>
    </w:p>
    <w:sectPr w:rsidR="004924D8" w:rsidSect="004924D8">
      <w:type w:val="continuous"/>
      <w:pgSz w:w="11905" w:h="16837"/>
      <w:pgMar w:top="1994" w:right="5564" w:bottom="1994" w:left="17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B3B" w:rsidRDefault="00F73B3B" w:rsidP="004924D8">
      <w:r>
        <w:separator/>
      </w:r>
    </w:p>
  </w:endnote>
  <w:endnote w:type="continuationSeparator" w:id="1">
    <w:p w:rsidR="00F73B3B" w:rsidRDefault="00F73B3B" w:rsidP="0049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B3B" w:rsidRDefault="00F73B3B"/>
  </w:footnote>
  <w:footnote w:type="continuationSeparator" w:id="1">
    <w:p w:rsidR="00F73B3B" w:rsidRDefault="00F73B3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55C9"/>
    <w:multiLevelType w:val="multilevel"/>
    <w:tmpl w:val="960A7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883FED"/>
    <w:multiLevelType w:val="multilevel"/>
    <w:tmpl w:val="62C0E7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924D8"/>
    <w:rsid w:val="000B50B4"/>
    <w:rsid w:val="004924D8"/>
    <w:rsid w:val="00F7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24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24D8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492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">
    <w:name w:val="Заголовок №1_"/>
    <w:basedOn w:val="a0"/>
    <w:link w:val="10"/>
    <w:rsid w:val="00492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Заголовок №1 (2)_"/>
    <w:basedOn w:val="a0"/>
    <w:link w:val="120"/>
    <w:rsid w:val="00492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Заголовок №2_"/>
    <w:basedOn w:val="a0"/>
    <w:link w:val="21"/>
    <w:rsid w:val="00492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Заголовок №2"/>
    <w:basedOn w:val="20"/>
    <w:rsid w:val="004924D8"/>
    <w:rPr>
      <w:u w:val="single"/>
    </w:rPr>
  </w:style>
  <w:style w:type="character" w:customStyle="1" w:styleId="11">
    <w:name w:val="Основной текст1"/>
    <w:basedOn w:val="a4"/>
    <w:rsid w:val="004924D8"/>
    <w:rPr>
      <w:u w:val="single"/>
    </w:rPr>
  </w:style>
  <w:style w:type="character" w:customStyle="1" w:styleId="a5">
    <w:name w:val="Основной текст + Полужирный"/>
    <w:basedOn w:val="a4"/>
    <w:rsid w:val="004924D8"/>
    <w:rPr>
      <w:b/>
      <w:bCs/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4924D8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4924D8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20">
    <w:name w:val="Заголовок №1 (2)"/>
    <w:basedOn w:val="a"/>
    <w:link w:val="12"/>
    <w:rsid w:val="004924D8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Заголовок №2"/>
    <w:basedOn w:val="a"/>
    <w:link w:val="20"/>
    <w:rsid w:val="004924D8"/>
    <w:pPr>
      <w:shd w:val="clear" w:color="auto" w:fill="FFFFFF"/>
      <w:spacing w:before="420" w:line="307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>Администрация Нытвенского городского поселения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Каменских</cp:lastModifiedBy>
  <cp:revision>2</cp:revision>
  <dcterms:created xsi:type="dcterms:W3CDTF">2016-09-27T05:35:00Z</dcterms:created>
  <dcterms:modified xsi:type="dcterms:W3CDTF">2016-09-27T05:36:00Z</dcterms:modified>
</cp:coreProperties>
</file>