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9F" w:rsidRPr="00C57941" w:rsidRDefault="0050549F" w:rsidP="00505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4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549F" w:rsidRDefault="006423D4" w:rsidP="0050549F">
      <w:pPr>
        <w:pStyle w:val="a3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 </w:t>
      </w:r>
      <w:r w:rsidR="0050549F" w:rsidRPr="00C5794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549F" w:rsidRPr="00C5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54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549F" w:rsidRPr="00C57941">
        <w:rPr>
          <w:rFonts w:ascii="Times New Roman" w:hAnsi="Times New Roman" w:cs="Times New Roman"/>
          <w:sz w:val="28"/>
          <w:szCs w:val="28"/>
        </w:rPr>
        <w:t xml:space="preserve">№ </w:t>
      </w:r>
      <w:r w:rsidR="0050549F">
        <w:rPr>
          <w:rFonts w:ascii="Times New Roman" w:hAnsi="Times New Roman" w:cs="Times New Roman"/>
          <w:sz w:val="28"/>
          <w:szCs w:val="28"/>
        </w:rPr>
        <w:t>2</w:t>
      </w:r>
    </w:p>
    <w:p w:rsidR="0050549F" w:rsidRDefault="0050549F" w:rsidP="0050549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Нытва,</w:t>
      </w:r>
    </w:p>
    <w:p w:rsidR="0050549F" w:rsidRDefault="0050549F" w:rsidP="0050549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К. Либкнехта, 2а</w:t>
      </w:r>
    </w:p>
    <w:p w:rsidR="0050549F" w:rsidRPr="005D053B" w:rsidRDefault="0050549F" w:rsidP="0050549F">
      <w:pPr>
        <w:pStyle w:val="3"/>
      </w:pPr>
      <w:r w:rsidRPr="00C57941">
        <w:rPr>
          <w:b/>
          <w:szCs w:val="28"/>
        </w:rPr>
        <w:t xml:space="preserve">заседания </w:t>
      </w:r>
      <w:r w:rsidRPr="0050549F">
        <w:rPr>
          <w:b/>
          <w:szCs w:val="28"/>
        </w:rPr>
        <w:t>Антинаркотическ</w:t>
      </w:r>
      <w:r>
        <w:rPr>
          <w:b/>
          <w:szCs w:val="28"/>
        </w:rPr>
        <w:t>ой</w:t>
      </w:r>
      <w:r w:rsidRPr="0050549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50549F">
        <w:rPr>
          <w:b/>
          <w:szCs w:val="28"/>
        </w:rPr>
        <w:t xml:space="preserve"> Нытвенского муниципального района</w:t>
      </w:r>
      <w:r w:rsidRPr="005D053B">
        <w:t>.</w:t>
      </w:r>
    </w:p>
    <w:p w:rsidR="0050549F" w:rsidRDefault="0050549F" w:rsidP="0050549F">
      <w:pPr>
        <w:pStyle w:val="a3"/>
        <w:spacing w:before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Хаертдинов Р.М.  – Глава администрации Нытвенского муниципального района</w:t>
      </w:r>
    </w:p>
    <w:p w:rsidR="0050549F" w:rsidRDefault="0050549F" w:rsidP="0050549F">
      <w:pPr>
        <w:pStyle w:val="a3"/>
        <w:spacing w:before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r w:rsidRPr="00E660C5">
        <w:rPr>
          <w:rFonts w:ascii="Times New Roman" w:hAnsi="Times New Roman" w:cs="Times New Roman"/>
          <w:sz w:val="28"/>
          <w:szCs w:val="28"/>
        </w:rPr>
        <w:t>Пономарева</w:t>
      </w:r>
      <w:r>
        <w:rPr>
          <w:rFonts w:ascii="Times New Roman" w:hAnsi="Times New Roman" w:cs="Times New Roman"/>
          <w:sz w:val="28"/>
          <w:szCs w:val="28"/>
        </w:rPr>
        <w:t xml:space="preserve"> Е.С. – ведущий специалист сектора социальных программ администрации </w:t>
      </w:r>
      <w:r w:rsidRPr="00E660C5">
        <w:rPr>
          <w:rFonts w:ascii="Times New Roman" w:hAnsi="Times New Roman" w:cs="Times New Roman"/>
          <w:sz w:val="28"/>
          <w:szCs w:val="28"/>
        </w:rPr>
        <w:t xml:space="preserve">Нытвенского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50549F" w:rsidRDefault="0050549F" w:rsidP="0050549F">
      <w:pPr>
        <w:pStyle w:val="a3"/>
        <w:spacing w:before="24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Присутствовали:  </w:t>
      </w:r>
      <w:r w:rsidR="00D30BDC">
        <w:rPr>
          <w:rFonts w:ascii="Times New Roman" w:hAnsi="Times New Roman" w:cs="Times New Roman"/>
          <w:sz w:val="28"/>
          <w:szCs w:val="28"/>
        </w:rPr>
        <w:t>1</w:t>
      </w:r>
      <w:r w:rsidR="00822A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1).</w:t>
      </w:r>
    </w:p>
    <w:p w:rsidR="0050549F" w:rsidRDefault="0050549F" w:rsidP="0050549F">
      <w:pPr>
        <w:pStyle w:val="a3"/>
        <w:spacing w:before="240" w:after="120" w:line="3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C050FB">
        <w:rPr>
          <w:rFonts w:ascii="Times New Roman" w:hAnsi="Times New Roman" w:cs="Times New Roman"/>
          <w:sz w:val="28"/>
          <w:szCs w:val="28"/>
        </w:rPr>
        <w:t>Принятие плана работы по профилактике потребления ПАВ и пресечению оборота наркотиков на территории Нытвенского муниципального района на 2016 год.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818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Хаертдинов Р.М. – </w:t>
      </w:r>
      <w:r>
        <w:rPr>
          <w:rFonts w:ascii="Times New Roman" w:hAnsi="Times New Roman" w:cs="Times New Roman"/>
          <w:sz w:val="28"/>
          <w:szCs w:val="28"/>
        </w:rPr>
        <w:t>глава Нытвенского муниципального района;</w:t>
      </w:r>
    </w:p>
    <w:p w:rsidR="0050549F" w:rsidRDefault="0050549F" w:rsidP="0050549F">
      <w:pPr>
        <w:pStyle w:val="a3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F2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FC9BF1B">
        <w:rPr>
          <w:rFonts w:ascii="Times New Roman" w:eastAsia="Times New Roman" w:hAnsi="Times New Roman" w:cs="Times New Roman"/>
          <w:color w:val="000000"/>
          <w:sz w:val="28"/>
          <w:szCs w:val="28"/>
        </w:rPr>
        <w:t>О ситуации, складывающейся в сфере легального оборота наркотических средств, сильнодействующих веществ и прекурсоров, в том числе о мерах по организации контроля в аптечной сети лекарственных препаратов, наиболее часто используемых для кустарного изготовления наркотических средств.</w:t>
      </w:r>
      <w:r>
        <w:rPr>
          <w:sz w:val="28"/>
          <w:szCs w:val="28"/>
        </w:rPr>
        <w:tab/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050FB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0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И.В. Веселков -н</w:t>
      </w:r>
      <w:r w:rsidRPr="00850818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МВД России по Нытвенскому району;</w:t>
      </w:r>
    </w:p>
    <w:p w:rsidR="0050549F" w:rsidRPr="00850818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Обухова М.М. - главный врач ГБУЗ ПК "Нытвенская РБ". </w:t>
      </w:r>
    </w:p>
    <w:p w:rsidR="0050549F" w:rsidRPr="00856939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Информация о результатах проведения районных акций и</w:t>
      </w:r>
      <w:r w:rsidRPr="00856939">
        <w:rPr>
          <w:rFonts w:ascii="Times New Roman" w:hAnsi="Times New Roman"/>
          <w:color w:val="000000"/>
          <w:sz w:val="28"/>
          <w:szCs w:val="28"/>
        </w:rPr>
        <w:t>  других мероприятий,  проводимых  с  целью профилактики  потребления ПАВ и противодействия   обороту  наркотиков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0FB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Чертулова А.Ш. - начальник отдела по культуре, физкультуре, спорту и молодежной политике администрации района";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Кычкина Л.Ю. - начальник</w:t>
      </w:r>
      <w:r w:rsidRPr="00A61136">
        <w:rPr>
          <w:rFonts w:ascii="Times New Roman" w:hAnsi="Times New Roman" w:cs="Times New Roman"/>
          <w:sz w:val="28"/>
          <w:szCs w:val="28"/>
        </w:rPr>
        <w:t>сектора пообеспечению работы комиссии поделам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822A74" w:rsidRDefault="00822A74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Мальцева И.Е. - начальник Управления образования администрации района;</w:t>
      </w:r>
    </w:p>
    <w:p w:rsidR="0050549F" w:rsidRPr="00856939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4</w:t>
      </w:r>
      <w:r w:rsidRPr="00C050FB">
        <w:rPr>
          <w:rFonts w:ascii="Times New Roman" w:hAnsi="Times New Roman" w:cs="Times New Roman"/>
          <w:sz w:val="28"/>
          <w:szCs w:val="28"/>
        </w:rPr>
        <w:t xml:space="preserve">. Организация работы по профилактике и противодействию незаконному обороту наркотических средств на территории </w:t>
      </w:r>
      <w:r w:rsidRPr="00856939">
        <w:rPr>
          <w:rFonts w:ascii="Times New Roman" w:hAnsi="Times New Roman" w:cs="Times New Roman"/>
          <w:color w:val="000000"/>
          <w:sz w:val="28"/>
          <w:szCs w:val="28"/>
        </w:rPr>
        <w:t>Чайковского, Григорьевского и Шерьинского сельских поселений</w:t>
      </w:r>
      <w:r w:rsidRPr="00856939">
        <w:rPr>
          <w:rFonts w:ascii="Times New Roman" w:hAnsi="Times New Roman" w:cs="Times New Roman"/>
          <w:sz w:val="28"/>
          <w:szCs w:val="28"/>
        </w:rPr>
        <w:t>.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0FB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И.В. Веселков -н</w:t>
      </w:r>
      <w:r w:rsidRPr="00850818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МВД России по Нытвенскому району;</w:t>
      </w:r>
    </w:p>
    <w:p w:rsidR="0050549F" w:rsidRPr="00850818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Содокладчики: Лопатина О.С. - Глава Чайковского сельского поселения, Миронов В.Л. - Глава Григорьевского сельского поселения, Мосягин П.Д. - Глава Шерьинского сельского поселения.</w:t>
      </w:r>
    </w:p>
    <w:p w:rsidR="008F2428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16FE" w:rsidRDefault="008F2428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49F">
        <w:rPr>
          <w:rFonts w:ascii="Times New Roman" w:hAnsi="Times New Roman" w:cs="Times New Roman"/>
          <w:sz w:val="28"/>
          <w:szCs w:val="28"/>
        </w:rPr>
        <w:t>СЛУШАЛИ:  1.</w:t>
      </w:r>
      <w:r w:rsidR="0050549F">
        <w:rPr>
          <w:rFonts w:ascii="Times New Roman" w:hAnsi="Times New Roman"/>
          <w:sz w:val="28"/>
          <w:szCs w:val="28"/>
        </w:rPr>
        <w:t>Хаертдинова Р.М. – Г</w:t>
      </w:r>
      <w:r w:rsidR="0050549F">
        <w:rPr>
          <w:rFonts w:ascii="Times New Roman" w:hAnsi="Times New Roman" w:cs="Times New Roman"/>
          <w:sz w:val="28"/>
          <w:szCs w:val="28"/>
        </w:rPr>
        <w:t>лаву Нытвенского муниципального района  о п</w:t>
      </w:r>
      <w:r w:rsidR="0050549F" w:rsidRPr="00C050FB">
        <w:rPr>
          <w:rFonts w:ascii="Times New Roman" w:hAnsi="Times New Roman" w:cs="Times New Roman"/>
          <w:sz w:val="28"/>
          <w:szCs w:val="28"/>
        </w:rPr>
        <w:t>риняти</w:t>
      </w:r>
      <w:r w:rsidR="0050549F">
        <w:rPr>
          <w:rFonts w:ascii="Times New Roman" w:hAnsi="Times New Roman" w:cs="Times New Roman"/>
          <w:sz w:val="28"/>
          <w:szCs w:val="28"/>
        </w:rPr>
        <w:t>и</w:t>
      </w:r>
      <w:r w:rsidR="0050549F" w:rsidRPr="00C050FB">
        <w:rPr>
          <w:rFonts w:ascii="Times New Roman" w:hAnsi="Times New Roman" w:cs="Times New Roman"/>
          <w:sz w:val="28"/>
          <w:szCs w:val="28"/>
        </w:rPr>
        <w:t xml:space="preserve"> плана работы по профилактике потребления ПАВ и пресечению оборота наркотиков на территории Нытвенского му</w:t>
      </w:r>
      <w:r w:rsidR="005929FF">
        <w:rPr>
          <w:rFonts w:ascii="Times New Roman" w:hAnsi="Times New Roman" w:cs="Times New Roman"/>
          <w:sz w:val="28"/>
          <w:szCs w:val="28"/>
        </w:rPr>
        <w:t>ниципального района на 2016 год (информация прилагается).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ВЫСТУПИЛИ:</w:t>
      </w:r>
      <w:r w:rsidR="00822A74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СЛУШАЛИ: 2.</w:t>
      </w:r>
      <w:r>
        <w:rPr>
          <w:rFonts w:ascii="Times New Roman" w:hAnsi="Times New Roman" w:cs="Times New Roman"/>
          <w:sz w:val="28"/>
          <w:szCs w:val="28"/>
        </w:rPr>
        <w:tab/>
      </w:r>
      <w:r w:rsidR="00822A74">
        <w:rPr>
          <w:rFonts w:ascii="Times New Roman" w:hAnsi="Times New Roman" w:cs="Times New Roman"/>
          <w:sz w:val="28"/>
          <w:szCs w:val="28"/>
        </w:rPr>
        <w:t>Попова К.Ю.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2A7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главного врача ГБУЗ ПК "Нытвенская РБ" </w:t>
      </w:r>
      <w:r w:rsidR="00822A74">
        <w:rPr>
          <w:rFonts w:ascii="Times New Roman" w:hAnsi="Times New Roman" w:cs="Times New Roman"/>
          <w:sz w:val="28"/>
          <w:szCs w:val="28"/>
        </w:rPr>
        <w:t>по лечебной работе о</w:t>
      </w:r>
      <w:r w:rsidRPr="00D03336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ситуации, складывающейся в сфере легального оборота наркотических средств, сильноде</w:t>
      </w:r>
      <w:r w:rsidR="00822A74">
        <w:rPr>
          <w:rFonts w:ascii="Times New Roman" w:hAnsi="Times New Roman" w:cs="Times New Roman"/>
          <w:color w:val="000000"/>
          <w:sz w:val="28"/>
          <w:szCs w:val="28"/>
        </w:rPr>
        <w:t>йствующих веществ и прекурсоров</w:t>
      </w:r>
      <w:r w:rsidR="005929FF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(информация прилагается).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ВЫСТУПИЛИ:</w:t>
      </w:r>
      <w:r w:rsidR="00822A74">
        <w:rPr>
          <w:rFonts w:ascii="Times New Roman" w:hAnsi="Times New Roman" w:cs="Times New Roman"/>
          <w:color w:val="000000"/>
          <w:sz w:val="28"/>
          <w:szCs w:val="28"/>
        </w:rPr>
        <w:t xml:space="preserve"> Хаертдинов Р.М., Решетникова А.В., Лопатина О.С. Пономарева Е.С.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СЛУШАЛИ: 3. </w:t>
      </w:r>
      <w:r w:rsidR="00822A74">
        <w:rPr>
          <w:rFonts w:ascii="Times New Roman" w:hAnsi="Times New Roman" w:cs="Times New Roman"/>
          <w:color w:val="000000"/>
          <w:sz w:val="28"/>
          <w:szCs w:val="28"/>
        </w:rPr>
        <w:t xml:space="preserve">Мальцеву И.Е. - начальника Управления образования администрации района, </w:t>
      </w:r>
      <w:r w:rsidR="00822A74">
        <w:rPr>
          <w:rFonts w:ascii="Times New Roman" w:hAnsi="Times New Roman" w:cs="Times New Roman"/>
          <w:sz w:val="28"/>
          <w:szCs w:val="28"/>
        </w:rPr>
        <w:t>Меланчук Е.Н.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2A74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начальника отдела по культуре, физкультуре, спорту и молодежной политике администрации района, о результатах проведения районных акций и</w:t>
      </w:r>
      <w:r w:rsidRPr="00856939">
        <w:rPr>
          <w:rFonts w:ascii="Times New Roman" w:hAnsi="Times New Roman"/>
          <w:color w:val="000000"/>
          <w:sz w:val="28"/>
          <w:szCs w:val="28"/>
        </w:rPr>
        <w:t>  других мероприятий,  проводимых  с  целью профилактики  потребления ПАВ и противодействия   обороту  наркотиков</w:t>
      </w:r>
      <w:r w:rsidR="005929FF">
        <w:rPr>
          <w:rFonts w:ascii="Times New Roman" w:hAnsi="Times New Roman"/>
          <w:color w:val="000000"/>
          <w:sz w:val="28"/>
          <w:szCs w:val="28"/>
        </w:rPr>
        <w:t xml:space="preserve"> (информация прилагается).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ВЫСТУПИЛИ:</w:t>
      </w:r>
      <w:r w:rsidR="00822A7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544794">
        <w:rPr>
          <w:rFonts w:ascii="Times New Roman" w:hAnsi="Times New Roman"/>
          <w:color w:val="000000"/>
          <w:sz w:val="28"/>
          <w:szCs w:val="28"/>
        </w:rPr>
        <w:t xml:space="preserve"> Хаертдинов Р.М., Решетникова А.В.</w:t>
      </w: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7683" w:rsidRDefault="0050549F" w:rsidP="00EB7683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СЛУШАЛИ: 4. </w:t>
      </w:r>
      <w:r w:rsidR="00EB7683">
        <w:rPr>
          <w:rFonts w:ascii="Times New Roman" w:hAnsi="Times New Roman" w:cs="Times New Roman"/>
          <w:sz w:val="28"/>
          <w:szCs w:val="28"/>
        </w:rPr>
        <w:t>Лопатину О.С. - Главу Чайковского сельского поселения, Мосягина П.Д. - Главу Шерьинского сельского поселенияоб о</w:t>
      </w:r>
      <w:r w:rsidR="00EB7683" w:rsidRPr="00C050FB">
        <w:rPr>
          <w:rFonts w:ascii="Times New Roman" w:hAnsi="Times New Roman" w:cs="Times New Roman"/>
          <w:sz w:val="28"/>
          <w:szCs w:val="28"/>
        </w:rPr>
        <w:t>рганизация работы по профилактике и противодействию незаконному обороту наркотических средств на территории</w:t>
      </w:r>
      <w:r w:rsidR="00EB7683">
        <w:rPr>
          <w:rFonts w:ascii="Times New Roman" w:hAnsi="Times New Roman" w:cs="Times New Roman"/>
          <w:sz w:val="28"/>
          <w:szCs w:val="28"/>
        </w:rPr>
        <w:t xml:space="preserve"> поселений.</w:t>
      </w:r>
    </w:p>
    <w:p w:rsidR="00EB7683" w:rsidRDefault="00EB7683" w:rsidP="00EB7683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ВЫСТУПИЛИ:</w:t>
      </w:r>
      <w:r w:rsidR="008F2428">
        <w:rPr>
          <w:rFonts w:ascii="Times New Roman" w:hAnsi="Times New Roman" w:cs="Times New Roman"/>
          <w:sz w:val="28"/>
          <w:szCs w:val="28"/>
        </w:rPr>
        <w:t xml:space="preserve"> </w:t>
      </w:r>
      <w:r w:rsidR="00822A74">
        <w:rPr>
          <w:rFonts w:ascii="Times New Roman" w:hAnsi="Times New Roman" w:cs="Times New Roman"/>
          <w:color w:val="000000"/>
          <w:sz w:val="28"/>
          <w:szCs w:val="28"/>
        </w:rPr>
        <w:t>Хаертдинов Р.М., Решетникова А.В.</w:t>
      </w:r>
    </w:p>
    <w:p w:rsidR="00B901F9" w:rsidRDefault="00B901F9" w:rsidP="00EB7683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1F9" w:rsidRDefault="00B901F9" w:rsidP="00EB7683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B901F9" w:rsidRDefault="00B901F9" w:rsidP="00EB7683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антинаркотической комиссиипо профилактике потребления ПАВ и пресечению оборота наркотиков на территории Нытвенского муниципального района на 2016 год, а также план 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совместных мероприятий по профилактике потребления ПАВ и пресечению оборота наркотиков на территории района на 2016 год.</w:t>
      </w:r>
    </w:p>
    <w:p w:rsidR="00B901F9" w:rsidRDefault="00DB1407" w:rsidP="00EB7683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2. Главам поселений района, Отделу МВД России по Нытвенскому району, РУО, КДН и ЗП, Отделу по культуре, физкультуре, спорту и молодежной политике, ГБУЗ ПК "Нытвенская РБ", Прокуратуре </w:t>
      </w:r>
      <w:r w:rsidR="00822A74" w:rsidRPr="5FC9BF1B">
        <w:rPr>
          <w:rFonts w:ascii="Times New Roman" w:eastAsia="Times New Roman" w:hAnsi="Times New Roman" w:cs="Times New Roman"/>
          <w:sz w:val="28"/>
          <w:szCs w:val="28"/>
        </w:rPr>
        <w:t xml:space="preserve"> Нытвенского района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901F9" w:rsidRPr="5FC9BF1B">
        <w:rPr>
          <w:rFonts w:ascii="Times New Roman" w:eastAsia="Times New Roman" w:hAnsi="Times New Roman" w:cs="Times New Roman"/>
          <w:sz w:val="28"/>
          <w:szCs w:val="28"/>
        </w:rPr>
        <w:t>редоставить в письменном виде секретарю комиссии свои предложения для включения в план работы комиссии и план совместных мероприятий в сфере противодействия наркотизации населения на 2017 год.</w:t>
      </w:r>
    </w:p>
    <w:p w:rsidR="00B901F9" w:rsidRDefault="00B901F9" w:rsidP="00B901F9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A960DB">
        <w:rPr>
          <w:rFonts w:ascii="Times New Roman" w:hAnsi="Times New Roman" w:cs="Times New Roman"/>
          <w:sz w:val="28"/>
          <w:szCs w:val="28"/>
        </w:rPr>
        <w:t xml:space="preserve">до 28 </w:t>
      </w:r>
      <w:r w:rsidR="00DB1407">
        <w:rPr>
          <w:rFonts w:ascii="Times New Roman" w:hAnsi="Times New Roman" w:cs="Times New Roman"/>
          <w:sz w:val="28"/>
          <w:szCs w:val="28"/>
        </w:rPr>
        <w:t>октябр</w:t>
      </w:r>
      <w:r w:rsidR="00A960DB">
        <w:rPr>
          <w:rFonts w:ascii="Times New Roman" w:hAnsi="Times New Roman" w:cs="Times New Roman"/>
          <w:sz w:val="28"/>
          <w:szCs w:val="28"/>
        </w:rPr>
        <w:t>я</w:t>
      </w:r>
      <w:r w:rsidR="00DB1407">
        <w:rPr>
          <w:rFonts w:ascii="Times New Roman" w:hAnsi="Times New Roman" w:cs="Times New Roman"/>
          <w:sz w:val="28"/>
          <w:szCs w:val="28"/>
        </w:rPr>
        <w:t xml:space="preserve"> 2016 год;</w:t>
      </w:r>
    </w:p>
    <w:p w:rsidR="00DB1407" w:rsidRDefault="00DB1407" w:rsidP="00DB1407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3. Секретар</w:t>
      </w:r>
      <w:r w:rsidR="00E51DF2" w:rsidRPr="5FC9BF1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 комиссии сформировать проект Плана работы антинаркотической комиссии и плана совместных мероприятий на 2017 год и направить на согласование членам комиссии для последующего утверждения</w:t>
      </w:r>
    </w:p>
    <w:p w:rsidR="00DB1407" w:rsidRDefault="00DB1407" w:rsidP="00DB1407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A960DB">
        <w:rPr>
          <w:rFonts w:ascii="Times New Roman" w:hAnsi="Times New Roman" w:cs="Times New Roman"/>
          <w:sz w:val="28"/>
          <w:szCs w:val="28"/>
        </w:rPr>
        <w:t>до 02 ноября</w:t>
      </w:r>
      <w:r>
        <w:rPr>
          <w:rFonts w:ascii="Times New Roman" w:hAnsi="Times New Roman" w:cs="Times New Roman"/>
          <w:sz w:val="28"/>
          <w:szCs w:val="28"/>
        </w:rPr>
        <w:t xml:space="preserve"> 2016 года;</w:t>
      </w:r>
    </w:p>
    <w:p w:rsidR="00DB1407" w:rsidRDefault="00544794" w:rsidP="00DB1407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40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Начальнику Управления образования администрации района:</w:t>
      </w:r>
    </w:p>
    <w:p w:rsidR="00544794" w:rsidRDefault="00544794" w:rsidP="00544794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4.1. Согласовать вопрос с Прокуратурой района о правомерности проведения тестирования среди учащихся  на предмет употребления ПАВ.</w:t>
      </w:r>
    </w:p>
    <w:p w:rsidR="00544794" w:rsidRDefault="00544794" w:rsidP="00544794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  </w:t>
      </w:r>
      <w:r w:rsidR="00A960DB">
        <w:rPr>
          <w:rFonts w:ascii="Times New Roman" w:hAnsi="Times New Roman" w:cs="Times New Roman"/>
          <w:sz w:val="28"/>
          <w:szCs w:val="28"/>
        </w:rPr>
        <w:t xml:space="preserve">до 15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A960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 год;</w:t>
      </w:r>
    </w:p>
    <w:p w:rsidR="00544794" w:rsidRDefault="00544794" w:rsidP="00DB1407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Рассмотреть результаты добровольного тестирования учащихся на выявление употребления ПАВ на заседании антинаркотической комиссии района</w:t>
      </w:r>
    </w:p>
    <w:p w:rsidR="00544794" w:rsidRDefault="00544794" w:rsidP="00544794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 </w:t>
      </w:r>
      <w:r w:rsidR="00A960DB">
        <w:rPr>
          <w:rFonts w:ascii="Times New Roman" w:hAnsi="Times New Roman" w:cs="Times New Roman"/>
          <w:sz w:val="28"/>
          <w:szCs w:val="28"/>
        </w:rPr>
        <w:t>до 31 декабря 2016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794" w:rsidRDefault="00544794" w:rsidP="00544794">
      <w:pPr>
        <w:pStyle w:val="a3"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4.3. Совместно с ГБУЗ ПК "Нытвенская РБ" провести родительские собрания в образовательных учреждениях района с рассмотрением вопроса о профилактике употребления ПАВ несовершеннолетними</w:t>
      </w:r>
      <w:r w:rsidR="00EB4BE1" w:rsidRPr="5FC9BF1B">
        <w:rPr>
          <w:rFonts w:ascii="Times New Roman" w:eastAsia="Times New Roman" w:hAnsi="Times New Roman" w:cs="Times New Roman"/>
          <w:sz w:val="28"/>
          <w:szCs w:val="28"/>
        </w:rPr>
        <w:t>, обратив в первую очередь внимание на территории, где  находится  РЖД.</w:t>
      </w:r>
    </w:p>
    <w:p w:rsidR="00544794" w:rsidRDefault="00EB4BE1" w:rsidP="5FC9BF1B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4.4. При проведении родительских собраний на разработанных бланках получить в письменном виде </w:t>
      </w:r>
      <w:r w:rsidRPr="5FC9BF1B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согласие родителей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тестирования учащихся с помощью тест-полосок.</w:t>
      </w:r>
      <w:r w:rsidR="00544794">
        <w:rPr>
          <w:rFonts w:ascii="Times New Roman" w:hAnsi="Times New Roman" w:cs="Times New Roman"/>
          <w:sz w:val="28"/>
          <w:szCs w:val="28"/>
        </w:rPr>
        <w:tab/>
      </w:r>
    </w:p>
    <w:p w:rsidR="00544794" w:rsidRDefault="00544794" w:rsidP="00544794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4BE1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2016 года;</w:t>
      </w:r>
    </w:p>
    <w:p w:rsidR="00544794" w:rsidRDefault="00EB4BE1" w:rsidP="00544794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Главам  городских (сельских) поселений Нытвенского района</w:t>
      </w:r>
      <w:r w:rsidR="00A960DB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BE1" w:rsidRDefault="00EB4BE1" w:rsidP="00544794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5.1.  Провести анализ работы всех субъектов профилактики в сфере противодействия и профилактики правонарушений и преступлений в сфере незаконного оборота наркотиков на территории поселений, по результатам которого активизировать 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>работу в указанном направлении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, скоординировав действия всех субъектов профилактики.</w:t>
      </w:r>
    </w:p>
    <w:p w:rsidR="00EB4BE1" w:rsidRDefault="5FC9BF1B" w:rsidP="00EB4BE1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>Срок:  ежеквартально;</w:t>
      </w:r>
    </w:p>
    <w:p w:rsidR="00EB4BE1" w:rsidRDefault="00EB4BE1" w:rsidP="00EB4BE1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сообщать в 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Нытвенскому району  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 xml:space="preserve">о выявленных 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>ях посевов или выращивания конопли, мака и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 сбора  г</w:t>
      </w:r>
      <w:r w:rsidR="00502E72" w:rsidRPr="5FC9BF1B">
        <w:rPr>
          <w:rFonts w:ascii="Times New Roman" w:eastAsia="Times New Roman" w:hAnsi="Times New Roman" w:cs="Times New Roman"/>
          <w:sz w:val="28"/>
          <w:szCs w:val="28"/>
        </w:rPr>
        <w:t>аллюциногенных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 грибов.</w:t>
      </w:r>
    </w:p>
    <w:p w:rsidR="00502E72" w:rsidRDefault="00502E72" w:rsidP="00502E72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постоянно;</w:t>
      </w:r>
    </w:p>
    <w:p w:rsidR="00A960DB" w:rsidRDefault="00502E72" w:rsidP="00502E72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 xml:space="preserve"> по созданию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 ДНД в поселениях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общественного</w:t>
      </w:r>
      <w:r w:rsidR="005929FF" w:rsidRPr="5FC9BF1B">
        <w:rPr>
          <w:rFonts w:ascii="Times New Roman" w:eastAsia="Times New Roman" w:hAnsi="Times New Roman" w:cs="Times New Roman"/>
          <w:sz w:val="28"/>
          <w:szCs w:val="28"/>
        </w:rPr>
        <w:t xml:space="preserve"> правопорядка.</w:t>
      </w:r>
    </w:p>
    <w:p w:rsidR="00502E72" w:rsidRDefault="00A960DB" w:rsidP="00502E72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5.4.О</w:t>
      </w:r>
      <w:r w:rsidR="00502E72" w:rsidRPr="5FC9BF1B">
        <w:rPr>
          <w:rFonts w:ascii="Times New Roman" w:eastAsia="Times New Roman" w:hAnsi="Times New Roman" w:cs="Times New Roman"/>
          <w:sz w:val="28"/>
          <w:szCs w:val="28"/>
        </w:rPr>
        <w:t>рганизовать волонтерское движение, привлекая и используя опыт работы районной волонтерской организации "Молодая гвардия".</w:t>
      </w:r>
    </w:p>
    <w:p w:rsidR="00502E72" w:rsidRDefault="00502E72" w:rsidP="00502E72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постоянно;</w:t>
      </w:r>
    </w:p>
    <w:p w:rsidR="00502E72" w:rsidRDefault="00502E72" w:rsidP="00502E72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>5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. На проводимых в поселениях сходах освещать вопросы общественной безопасности.</w:t>
      </w:r>
    </w:p>
    <w:p w:rsidR="5FC9BF1B" w:rsidRDefault="5FC9BF1B" w:rsidP="5FC9BF1B">
      <w:pPr>
        <w:pStyle w:val="a3"/>
        <w:spacing w:line="360" w:lineRule="exact"/>
        <w:ind w:firstLine="708"/>
        <w:jc w:val="both"/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5.6. О результатах проведенной работы антинаркотических комиссии в поселениях  доложить на заседании районной комиссии, в том числе для обсуждения проблемных вопросов требующих решения на районном уровне. </w:t>
      </w:r>
    </w:p>
    <w:p w:rsidR="5FC9BF1B" w:rsidRDefault="5FC9BF1B" w:rsidP="5FC9BF1B">
      <w:pPr>
        <w:pStyle w:val="a3"/>
        <w:spacing w:line="360" w:lineRule="exact"/>
        <w:ind w:firstLine="708"/>
        <w:jc w:val="right"/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>Срок: декабрь 2016 года.</w:t>
      </w:r>
    </w:p>
    <w:p w:rsidR="00502E72" w:rsidRDefault="00502E72" w:rsidP="00502E72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Начальнику МВД России по Нытвенскому району</w:t>
      </w:r>
      <w:r w:rsidR="00A960DB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E72" w:rsidRDefault="00740191" w:rsidP="00502E72">
      <w:pPr>
        <w:pStyle w:val="a3"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502E72" w:rsidRPr="5FC9BF1B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>Обеспечить информирование глав поселений о состоянии преступности на территории каждого из поселений в сфере незаконного оборота наркотиков.</w:t>
      </w:r>
    </w:p>
    <w:p w:rsidR="00502E72" w:rsidRDefault="00A960DB" w:rsidP="5FC9BF1B">
      <w:pPr>
        <w:pStyle w:val="a3"/>
        <w:spacing w:line="360" w:lineRule="exact"/>
        <w:jc w:val="right"/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>Срок: ежеквартально.</w:t>
      </w:r>
    </w:p>
    <w:p w:rsidR="00502E72" w:rsidRDefault="00A960DB" w:rsidP="5FC9BF1B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>6.2. Обеспечить соблюдение</w:t>
      </w:r>
      <w:r w:rsidR="00740191" w:rsidRPr="5FC9BF1B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Pr="5FC9BF1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40191" w:rsidRPr="5FC9BF1B">
        <w:rPr>
          <w:rFonts w:ascii="Times New Roman" w:eastAsia="Times New Roman" w:hAnsi="Times New Roman" w:cs="Times New Roman"/>
          <w:sz w:val="28"/>
          <w:szCs w:val="28"/>
        </w:rPr>
        <w:t xml:space="preserve"> выездов участковых в поселения, а также их присутствиена заседаниях антинаркотических комиссий поселений.</w:t>
      </w:r>
    </w:p>
    <w:p w:rsidR="00740191" w:rsidRDefault="5FC9BF1B" w:rsidP="00740191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>Срок:  постоянно;</w:t>
      </w:r>
    </w:p>
    <w:p w:rsidR="00740191" w:rsidRDefault="00740191" w:rsidP="00502E72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Главному врачу ГБУЗ ПК "Нытвенская РБ"</w:t>
      </w:r>
      <w:r w:rsidR="00A960DB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191" w:rsidRDefault="00740191" w:rsidP="00502E72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A960DB" w:rsidRPr="5FC9BF1B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C64D65" w:rsidRPr="5FC9BF1B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446A44" w:rsidRPr="5FC9BF1B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</w:t>
      </w:r>
      <w:r w:rsidR="00C64D65" w:rsidRPr="5FC9BF1B">
        <w:rPr>
          <w:rFonts w:ascii="Times New Roman" w:eastAsia="Times New Roman" w:hAnsi="Times New Roman" w:cs="Times New Roman"/>
          <w:sz w:val="28"/>
          <w:szCs w:val="28"/>
        </w:rPr>
        <w:t>в проводимых совместно с Управлением образования администрации района родительских собраниях по профилактике употребления ПАВ несовершеннолетними.</w:t>
      </w:r>
    </w:p>
    <w:p w:rsidR="5FC9BF1B" w:rsidRDefault="5FC9BF1B" w:rsidP="5FC9BF1B">
      <w:pPr>
        <w:pStyle w:val="a3"/>
        <w:spacing w:line="360" w:lineRule="exact"/>
        <w:ind w:firstLine="708"/>
        <w:jc w:val="both"/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>7.2. Ежеквартально на заседания антинаркотических комиссий и комиссии района предоставлять информацию о количестве лиц, обратившихся за медицинской помощью с наркотическим отравлением или в состоянии наркотического опьянения (без указания персональных данных пациентов, только цифровые показатели, с указанием населенных пунктов места проживания обратившихся).</w:t>
      </w:r>
    </w:p>
    <w:p w:rsidR="00C64D65" w:rsidRDefault="00502E72" w:rsidP="00C64D65">
      <w:pPr>
        <w:pStyle w:val="a3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D65" w:rsidRPr="5FC9BF1B">
        <w:rPr>
          <w:rFonts w:ascii="Times New Roman" w:eastAsia="Times New Roman" w:hAnsi="Times New Roman" w:cs="Times New Roman"/>
          <w:sz w:val="28"/>
          <w:szCs w:val="28"/>
        </w:rPr>
        <w:t>Срок:  ежеквартально.</w:t>
      </w:r>
    </w:p>
    <w:p w:rsidR="00502E72" w:rsidRDefault="00502E72" w:rsidP="00502E72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415" w:rsidRDefault="5FC9BF1B" w:rsidP="00C64D65">
      <w:pPr>
        <w:pStyle w:val="a3"/>
        <w:spacing w:line="360" w:lineRule="exact"/>
        <w:jc w:val="both"/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</w:t>
      </w:r>
    </w:p>
    <w:p w:rsidR="001E7415" w:rsidRDefault="5FC9BF1B" w:rsidP="00C64D65">
      <w:pPr>
        <w:pStyle w:val="a3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5FC9BF1B">
        <w:rPr>
          <w:rFonts w:ascii="Times New Roman" w:eastAsia="Times New Roman" w:hAnsi="Times New Roman" w:cs="Times New Roman"/>
          <w:sz w:val="28"/>
          <w:szCs w:val="28"/>
        </w:rPr>
        <w:t xml:space="preserve">Р.М. </w:t>
      </w:r>
      <w:r w:rsidRPr="5FC9B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Хаертдинов</w:t>
      </w:r>
    </w:p>
    <w:p w:rsidR="00C64D65" w:rsidRDefault="00C64D65" w:rsidP="00C64D65">
      <w:pPr>
        <w:pStyle w:val="a3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D65" w:rsidRDefault="00C64D65" w:rsidP="00C64D65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                                                                                     Е.С.Пономарева</w:t>
      </w:r>
    </w:p>
    <w:p w:rsidR="001E7415" w:rsidRDefault="001E7415" w:rsidP="00E51DF2">
      <w:pPr>
        <w:pStyle w:val="a3"/>
        <w:spacing w:line="240" w:lineRule="exact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44A71" w:rsidRDefault="00744A71" w:rsidP="00E51DF2">
      <w:pPr>
        <w:pStyle w:val="a3"/>
        <w:spacing w:line="240" w:lineRule="exact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744A71" w:rsidRDefault="00744A71" w:rsidP="00E51DF2">
      <w:pPr>
        <w:pStyle w:val="a3"/>
        <w:spacing w:line="240" w:lineRule="exact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E51DF2" w:rsidRDefault="00E51DF2" w:rsidP="00E51DF2">
      <w:pPr>
        <w:pStyle w:val="a3"/>
        <w:spacing w:line="240" w:lineRule="exact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1DF2" w:rsidRDefault="00E51DF2" w:rsidP="00E51DF2">
      <w:pPr>
        <w:pStyle w:val="a3"/>
        <w:spacing w:line="240" w:lineRule="exact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E51DF2" w:rsidRDefault="00E51DF2" w:rsidP="00E51DF2">
      <w:pPr>
        <w:pStyle w:val="a3"/>
        <w:spacing w:line="240" w:lineRule="exact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Нытвенского муниципального района </w:t>
      </w:r>
    </w:p>
    <w:p w:rsidR="00E51DF2" w:rsidRDefault="00E51DF2" w:rsidP="00E51DF2">
      <w:pPr>
        <w:pStyle w:val="a3"/>
        <w:spacing w:line="240" w:lineRule="exact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D33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.09.2016  № 2</w:t>
      </w:r>
    </w:p>
    <w:p w:rsidR="00E51DF2" w:rsidRPr="006F315B" w:rsidRDefault="00E51DF2" w:rsidP="00E51DF2">
      <w:pPr>
        <w:pStyle w:val="a3"/>
        <w:spacing w:before="8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5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51DF2" w:rsidRDefault="00E51DF2" w:rsidP="00E51DF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5B">
        <w:rPr>
          <w:rFonts w:ascii="Times New Roman" w:hAnsi="Times New Roman" w:cs="Times New Roman"/>
          <w:b/>
          <w:sz w:val="28"/>
          <w:szCs w:val="28"/>
        </w:rPr>
        <w:t xml:space="preserve">лиц, принявших участие в заседании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r w:rsidRPr="006F315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51DF2" w:rsidRDefault="00E51DF2" w:rsidP="00E51DF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Нытвенского муниципального района</w:t>
      </w:r>
    </w:p>
    <w:p w:rsidR="00744A71" w:rsidRDefault="00744A71" w:rsidP="00E51DF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424"/>
        <w:gridCol w:w="446"/>
        <w:gridCol w:w="6135"/>
      </w:tblGrid>
      <w:tr w:rsidR="00744A71" w:rsidRPr="00D07212" w:rsidTr="00863153">
        <w:tc>
          <w:tcPr>
            <w:tcW w:w="566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4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 А.А.</w:t>
            </w:r>
          </w:p>
        </w:tc>
        <w:tc>
          <w:tcPr>
            <w:tcW w:w="446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</w:tr>
      <w:tr w:rsidR="00744A71" w:rsidRPr="00D07212" w:rsidTr="00863153">
        <w:tc>
          <w:tcPr>
            <w:tcW w:w="566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4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А.А.</w:t>
            </w:r>
          </w:p>
        </w:tc>
        <w:tc>
          <w:tcPr>
            <w:tcW w:w="446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Нытвенского района</w:t>
            </w:r>
          </w:p>
        </w:tc>
      </w:tr>
    </w:tbl>
    <w:p w:rsidR="00744A71" w:rsidRDefault="00744A71" w:rsidP="00E51DF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424"/>
        <w:gridCol w:w="446"/>
        <w:gridCol w:w="6135"/>
      </w:tblGrid>
      <w:tr w:rsidR="00744A71" w:rsidRPr="00D07212" w:rsidTr="5FC9BF1B">
        <w:tc>
          <w:tcPr>
            <w:tcW w:w="566" w:type="dxa"/>
          </w:tcPr>
          <w:p w:rsidR="00744A71" w:rsidRPr="00D07212" w:rsidRDefault="00441ABC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744A71" w:rsidRPr="00D07212" w:rsidRDefault="00441ABC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Меланчук Е.Н.</w:t>
            </w:r>
          </w:p>
        </w:tc>
        <w:tc>
          <w:tcPr>
            <w:tcW w:w="446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744A71" w:rsidRPr="00D07212" w:rsidRDefault="00441ABC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по культуре, физкультуре, спорту и молодежной политике администрации района</w:t>
            </w:r>
          </w:p>
        </w:tc>
      </w:tr>
      <w:tr w:rsidR="00744A71" w:rsidRPr="00D07212" w:rsidTr="5FC9BF1B">
        <w:tc>
          <w:tcPr>
            <w:tcW w:w="566" w:type="dxa"/>
          </w:tcPr>
          <w:p w:rsidR="00744A71" w:rsidRPr="00D07212" w:rsidRDefault="00441ABC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И.Е.</w:t>
            </w:r>
          </w:p>
        </w:tc>
        <w:tc>
          <w:tcPr>
            <w:tcW w:w="446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Pr="009B403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B403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4A71" w:rsidRPr="00D07212" w:rsidTr="5FC9BF1B">
        <w:tc>
          <w:tcPr>
            <w:tcW w:w="566" w:type="dxa"/>
          </w:tcPr>
          <w:p w:rsidR="00744A71" w:rsidRDefault="00441ABC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ABC" w:rsidRDefault="00441ABC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BC" w:rsidRPr="00D07212" w:rsidRDefault="00441ABC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4" w:type="dxa"/>
          </w:tcPr>
          <w:p w:rsidR="00744A71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К.Ю.</w:t>
            </w:r>
          </w:p>
          <w:p w:rsidR="00441ABC" w:rsidRDefault="00441ABC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BC" w:rsidRPr="00D07212" w:rsidRDefault="00441ABC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 В.В.</w:t>
            </w:r>
          </w:p>
        </w:tc>
        <w:tc>
          <w:tcPr>
            <w:tcW w:w="446" w:type="dxa"/>
          </w:tcPr>
          <w:p w:rsidR="00744A71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1ABC" w:rsidRDefault="00441ABC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BC" w:rsidRPr="00D07212" w:rsidRDefault="00441ABC" w:rsidP="00441ABC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744A71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лечебной</w:t>
            </w:r>
            <w:r w:rsidRPr="003966BF">
              <w:rPr>
                <w:rFonts w:ascii="Times New Roman" w:hAnsi="Times New Roman" w:cs="Times New Roman"/>
                <w:sz w:val="28"/>
                <w:szCs w:val="28"/>
              </w:rPr>
              <w:t xml:space="preserve"> работе ГБУЗ ПК"Нытвенская РБ"</w:t>
            </w:r>
          </w:p>
          <w:p w:rsidR="00441ABC" w:rsidRPr="00D07212" w:rsidRDefault="00441ABC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"Служба гражданской защиты" администрации района</w:t>
            </w:r>
          </w:p>
        </w:tc>
      </w:tr>
      <w:tr w:rsidR="00744A71" w:rsidRPr="00D07212" w:rsidTr="5FC9BF1B">
        <w:tc>
          <w:tcPr>
            <w:tcW w:w="566" w:type="dxa"/>
          </w:tcPr>
          <w:p w:rsidR="00441ABC" w:rsidRDefault="00441ABC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44A71" w:rsidRPr="00D07212" w:rsidRDefault="00441ABC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441ABC" w:rsidRDefault="00441ABC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О.С.</w:t>
            </w:r>
          </w:p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Алакшина Е.Ю.</w:t>
            </w:r>
          </w:p>
        </w:tc>
        <w:tc>
          <w:tcPr>
            <w:tcW w:w="446" w:type="dxa"/>
          </w:tcPr>
          <w:p w:rsidR="00441ABC" w:rsidRDefault="00441ABC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4A71" w:rsidRPr="00D07212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</w:tc>
        <w:tc>
          <w:tcPr>
            <w:tcW w:w="6135" w:type="dxa"/>
          </w:tcPr>
          <w:p w:rsidR="00441ABC" w:rsidRDefault="00441ABC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Чайковского сельского поселения</w:t>
            </w:r>
          </w:p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Чекменевского сельского поселения</w:t>
            </w:r>
          </w:p>
        </w:tc>
      </w:tr>
      <w:tr w:rsidR="00744A71" w:rsidRPr="00D07212" w:rsidTr="5FC9BF1B">
        <w:tc>
          <w:tcPr>
            <w:tcW w:w="566" w:type="dxa"/>
          </w:tcPr>
          <w:p w:rsidR="00744A71" w:rsidRPr="00D07212" w:rsidRDefault="00441ABC" w:rsidP="00441ABC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24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Е.П.</w:t>
            </w:r>
          </w:p>
        </w:tc>
        <w:tc>
          <w:tcPr>
            <w:tcW w:w="446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Новоильинского городского поселения</w:t>
            </w:r>
          </w:p>
        </w:tc>
      </w:tr>
      <w:tr w:rsidR="00744A71" w:rsidRPr="00D07212" w:rsidTr="5FC9BF1B">
        <w:tc>
          <w:tcPr>
            <w:tcW w:w="566" w:type="dxa"/>
          </w:tcPr>
          <w:p w:rsidR="00744A71" w:rsidRPr="00D07212" w:rsidRDefault="00441ABC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BD">
              <w:rPr>
                <w:rFonts w:ascii="Times New Roman" w:hAnsi="Times New Roman" w:cs="Times New Roman"/>
                <w:sz w:val="28"/>
                <w:szCs w:val="28"/>
              </w:rPr>
              <w:t>Мосягин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446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9BD">
              <w:rPr>
                <w:rFonts w:ascii="Times New Roman" w:hAnsi="Times New Roman" w:cs="Times New Roman"/>
                <w:sz w:val="28"/>
                <w:szCs w:val="28"/>
              </w:rPr>
              <w:t>Глава Шерьинского сельского поселения</w:t>
            </w:r>
          </w:p>
        </w:tc>
      </w:tr>
      <w:tr w:rsidR="00744A71" w:rsidRPr="00D07212" w:rsidTr="5FC9BF1B">
        <w:tc>
          <w:tcPr>
            <w:tcW w:w="566" w:type="dxa"/>
          </w:tcPr>
          <w:p w:rsidR="00744A71" w:rsidRDefault="00441ABC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4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A74" w:rsidRPr="00D07212" w:rsidRDefault="00822A74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24" w:type="dxa"/>
          </w:tcPr>
          <w:p w:rsidR="00744A71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А.В.</w:t>
            </w:r>
          </w:p>
          <w:p w:rsidR="00822A74" w:rsidRDefault="00822A74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С.Н.</w:t>
            </w:r>
          </w:p>
          <w:p w:rsidR="00744A71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822A74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4A71" w:rsidRPr="00D07212" w:rsidRDefault="00822A74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5" w:type="dxa"/>
          </w:tcPr>
          <w:p w:rsidR="00744A71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Уральского городского поселения по социальным вопросам</w:t>
            </w:r>
          </w:p>
          <w:p w:rsidR="00822A74" w:rsidRDefault="5FC9BF1B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FC9BF1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Постаноговского сельского поселения</w:t>
            </w:r>
          </w:p>
          <w:p w:rsidR="5FC9BF1B" w:rsidRDefault="5FC9BF1B" w:rsidP="5FC9BF1B">
            <w:pPr>
              <w:pStyle w:val="a3"/>
              <w:spacing w:before="240" w:line="240" w:lineRule="exact"/>
              <w:jc w:val="both"/>
            </w:pPr>
          </w:p>
          <w:p w:rsidR="5FC9BF1B" w:rsidRDefault="5FC9BF1B" w:rsidP="5FC9BF1B">
            <w:pPr>
              <w:pStyle w:val="a3"/>
              <w:spacing w:before="240" w:line="240" w:lineRule="exact"/>
            </w:pPr>
            <w:r w:rsidRPr="5FC9BF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Приглашенные лица: </w:t>
            </w:r>
          </w:p>
          <w:p w:rsidR="5FC9BF1B" w:rsidRDefault="5FC9BF1B" w:rsidP="5FC9BF1B">
            <w:pPr>
              <w:pStyle w:val="a3"/>
              <w:spacing w:before="240" w:line="240" w:lineRule="exact"/>
              <w:jc w:val="both"/>
            </w:pPr>
            <w:r w:rsidRPr="5FC9BF1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прокурора Дерешок Ю.В.</w:t>
            </w:r>
          </w:p>
          <w:p w:rsidR="00744A71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71" w:rsidRPr="00D07212" w:rsidTr="5FC9BF1B">
        <w:tc>
          <w:tcPr>
            <w:tcW w:w="566" w:type="dxa"/>
          </w:tcPr>
          <w:p w:rsidR="00744A71" w:rsidRPr="00D07212" w:rsidRDefault="00744A71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744A71" w:rsidRPr="00D07212" w:rsidRDefault="00744A71" w:rsidP="00863153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71" w:rsidRPr="00D07212" w:rsidTr="5FC9BF1B">
        <w:tc>
          <w:tcPr>
            <w:tcW w:w="566" w:type="dxa"/>
          </w:tcPr>
          <w:p w:rsidR="00744A71" w:rsidRPr="00D07212" w:rsidRDefault="00744A71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744A71" w:rsidRPr="00D07212" w:rsidRDefault="00744A71" w:rsidP="00744A71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744A71" w:rsidRPr="00D07212" w:rsidRDefault="00744A71" w:rsidP="00C218BD">
            <w:pPr>
              <w:pStyle w:val="a3"/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</w:tcPr>
          <w:p w:rsidR="00744A71" w:rsidRPr="00D07212" w:rsidRDefault="00744A71" w:rsidP="00C218BD">
            <w:pPr>
              <w:pStyle w:val="a3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B2" w:rsidRPr="00850818" w:rsidRDefault="00F97DB2" w:rsidP="00DB1407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549F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549F" w:rsidRPr="00850818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549F" w:rsidRPr="0095590E" w:rsidRDefault="0050549F" w:rsidP="0050549F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0549F" w:rsidRPr="0095590E" w:rsidSect="00E1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590E"/>
    <w:rsid w:val="001E7415"/>
    <w:rsid w:val="002B5040"/>
    <w:rsid w:val="00327BE7"/>
    <w:rsid w:val="00441ABC"/>
    <w:rsid w:val="00446A44"/>
    <w:rsid w:val="00502E72"/>
    <w:rsid w:val="0050549F"/>
    <w:rsid w:val="00544794"/>
    <w:rsid w:val="005929FF"/>
    <w:rsid w:val="006423D4"/>
    <w:rsid w:val="00740191"/>
    <w:rsid w:val="00744A71"/>
    <w:rsid w:val="00822A74"/>
    <w:rsid w:val="008B7453"/>
    <w:rsid w:val="008F2428"/>
    <w:rsid w:val="0095590E"/>
    <w:rsid w:val="00992B93"/>
    <w:rsid w:val="009B7193"/>
    <w:rsid w:val="00A960DB"/>
    <w:rsid w:val="00AD3348"/>
    <w:rsid w:val="00AE44FF"/>
    <w:rsid w:val="00AE4723"/>
    <w:rsid w:val="00B901F9"/>
    <w:rsid w:val="00C64D65"/>
    <w:rsid w:val="00D30BDC"/>
    <w:rsid w:val="00DB1407"/>
    <w:rsid w:val="00E116FE"/>
    <w:rsid w:val="00E51DF2"/>
    <w:rsid w:val="00E91C40"/>
    <w:rsid w:val="00EB4BE1"/>
    <w:rsid w:val="00EB7683"/>
    <w:rsid w:val="00F97DB2"/>
    <w:rsid w:val="5FC9B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0E"/>
    <w:pPr>
      <w:spacing w:after="0" w:line="240" w:lineRule="auto"/>
    </w:pPr>
  </w:style>
  <w:style w:type="paragraph" w:styleId="3">
    <w:name w:val="Body Text Indent 3"/>
    <w:basedOn w:val="a"/>
    <w:link w:val="30"/>
    <w:rsid w:val="0050549F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0549F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E5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2016-09-29T04:41:00Z</cp:lastPrinted>
  <dcterms:created xsi:type="dcterms:W3CDTF">2016-08-11T09:27:00Z</dcterms:created>
  <dcterms:modified xsi:type="dcterms:W3CDTF">2016-10-07T06:19:00Z</dcterms:modified>
</cp:coreProperties>
</file>