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D4" w:rsidRDefault="00EA2AD4" w:rsidP="00EA2AD4">
      <w:pPr>
        <w:pStyle w:val="a4"/>
        <w:jc w:val="center"/>
      </w:pPr>
      <w:r>
        <w:rPr>
          <w:lang w:val="en-US"/>
        </w:rPr>
        <w:t>V</w:t>
      </w:r>
      <w:r w:rsidRPr="00EA2AD4">
        <w:t xml:space="preserve"> </w:t>
      </w:r>
      <w:r>
        <w:t>региональная конференция «Охрана труда в золоте осени»</w:t>
      </w:r>
    </w:p>
    <w:p w:rsidR="00EA2AD4" w:rsidRDefault="00EA2AD4" w:rsidP="00EA2AD4">
      <w:pPr>
        <w:pStyle w:val="a4"/>
      </w:pPr>
    </w:p>
    <w:p w:rsidR="00EA2AD4" w:rsidRDefault="00EA2AD4" w:rsidP="00EA2AD4">
      <w:pPr>
        <w:pStyle w:val="a4"/>
      </w:pPr>
      <w:r>
        <w:t xml:space="preserve">В рамках деятельности по снижению уровня производственного травматизма и профессиональной заболеваемости работников, сохранения здоровья трудоспособного населения Министерством промышленности, предпринимательства и торговли Пермского края по инициативе Администрации города </w:t>
      </w:r>
      <w:proofErr w:type="spellStart"/>
      <w:r>
        <w:t>Губахи</w:t>
      </w:r>
      <w:proofErr w:type="spellEnd"/>
      <w:r>
        <w:t xml:space="preserve"> при поддержке ПАО «</w:t>
      </w:r>
      <w:proofErr w:type="spellStart"/>
      <w:r>
        <w:t>Метафракс</w:t>
      </w:r>
      <w:proofErr w:type="spellEnd"/>
      <w:r>
        <w:rPr>
          <w:rFonts w:ascii="Cambria Math" w:hAnsi="Cambria Math" w:cs="Cambria Math"/>
        </w:rPr>
        <w:t>»</w:t>
      </w:r>
      <w:r>
        <w:t xml:space="preserve"> 5 сентября т.г. проводится </w:t>
      </w:r>
      <w:r>
        <w:rPr>
          <w:lang w:val="en-US"/>
        </w:rPr>
        <w:t>V</w:t>
      </w:r>
      <w:r w:rsidRPr="00EA2AD4">
        <w:t xml:space="preserve"> </w:t>
      </w:r>
      <w:r>
        <w:t xml:space="preserve">региональная конференция «Охрана труда в золоте осени» (далее – Конференция). На Конференции будут затронуты вопросы промышленной безопасности, </w:t>
      </w:r>
      <w:proofErr w:type="gramStart"/>
      <w:r>
        <w:t>охраны</w:t>
      </w:r>
      <w:proofErr w:type="gramEnd"/>
      <w:r>
        <w:t xml:space="preserve"> здоровья работников, запланирован практический формат представления докладов, будет организована выставка средств защиты работников от воздействия производственных факторов. </w:t>
      </w:r>
    </w:p>
    <w:p w:rsidR="00EA2AD4" w:rsidRDefault="00EA2AD4" w:rsidP="00EA2AD4">
      <w:pPr>
        <w:pStyle w:val="a4"/>
      </w:pPr>
      <w:r>
        <w:t>Приглашаем Вас принять участие в работе Конференции.</w:t>
      </w:r>
    </w:p>
    <w:p w:rsidR="00EA2AD4" w:rsidRDefault="00EA2AD4" w:rsidP="00EA2AD4">
      <w:pPr>
        <w:pStyle w:val="a4"/>
      </w:pPr>
      <w:r>
        <w:t xml:space="preserve">Для участия в Конференции необходимо заполнить заявку и направить по адресу электронной почты: mglarionova@minpromtorg.permkrai.ru или по факсу: (342) 217 78 45. </w:t>
      </w:r>
    </w:p>
    <w:p w:rsidR="00EA2AD4" w:rsidRDefault="00EA2AD4" w:rsidP="00EA2AD4">
      <w:pPr>
        <w:pStyle w:val="a4"/>
        <w:spacing w:after="240"/>
      </w:pPr>
      <w:r>
        <w:t xml:space="preserve">Контактное лицо: Ларионова Марина Геннадьевна, консультант отдела охраны труда управления труда, тел./факс: (342) 217 78 45. </w:t>
      </w:r>
    </w:p>
    <w:p w:rsidR="00EA2AD4" w:rsidRDefault="00EA2AD4" w:rsidP="00EA2AD4">
      <w:pPr>
        <w:pStyle w:val="a4"/>
        <w:jc w:val="right"/>
      </w:pPr>
    </w:p>
    <w:p w:rsidR="00EA2AD4" w:rsidRDefault="00EA2AD4" w:rsidP="00EA2AD4">
      <w:pPr>
        <w:pStyle w:val="a4"/>
        <w:jc w:val="right"/>
      </w:pPr>
      <w:r>
        <w:t>Приложение 1</w:t>
      </w:r>
    </w:p>
    <w:p w:rsidR="00EA2AD4" w:rsidRDefault="00EA2AD4" w:rsidP="00EA2AD4">
      <w:pPr>
        <w:pStyle w:val="a4"/>
        <w:jc w:val="right"/>
      </w:pPr>
    </w:p>
    <w:p w:rsidR="00EA2AD4" w:rsidRDefault="00EA2AD4" w:rsidP="00EA2AD4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EA2AD4" w:rsidRDefault="00EA2AD4" w:rsidP="00EA2AD4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V</w:t>
      </w:r>
      <w:r w:rsidRPr="00EA2AD4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конференции «Охрана труда в золоте осени»</w:t>
      </w:r>
    </w:p>
    <w:p w:rsidR="00EA2AD4" w:rsidRDefault="00EA2AD4" w:rsidP="00EA2AD4">
      <w:pPr>
        <w:spacing w:line="36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сентября 2018 г., г.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, МАУ ДК «Энергетик» (пр.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Ленина, д. 28)</w:t>
      </w:r>
      <w:proofErr w:type="gramEnd"/>
    </w:p>
    <w:p w:rsidR="00EA2AD4" w:rsidRDefault="00EA2AD4" w:rsidP="00EA2AD4">
      <w:pPr>
        <w:spacing w:line="360" w:lineRule="exact"/>
        <w:rPr>
          <w:sz w:val="28"/>
          <w:szCs w:val="28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253"/>
        <w:gridCol w:w="5103"/>
      </w:tblGrid>
      <w:tr w:rsidR="00EA2AD4" w:rsidTr="00EA2AD4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D4" w:rsidRDefault="00EA2AD4">
            <w:pPr>
              <w:spacing w:line="360" w:lineRule="exact"/>
              <w:rPr>
                <w:sz w:val="28"/>
                <w:szCs w:val="28"/>
              </w:rPr>
            </w:pPr>
          </w:p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</w:tr>
      <w:tr w:rsidR="00EA2AD4" w:rsidTr="00EA2AD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D4" w:rsidRDefault="00EA2AD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 электронный адрес</w:t>
            </w:r>
          </w:p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</w:tr>
      <w:tr w:rsidR="00EA2AD4" w:rsidTr="00EA2AD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D4" w:rsidRDefault="00EA2AD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</w:tr>
      <w:tr w:rsidR="00EA2AD4" w:rsidTr="00EA2AD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D4" w:rsidRDefault="00EA2AD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</w:tr>
      <w:tr w:rsidR="00EA2AD4" w:rsidTr="00EA2AD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D4" w:rsidRDefault="00EA2AD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</w:tr>
      <w:tr w:rsidR="00EA2AD4" w:rsidTr="00EA2AD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Необходимость доставки из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Пермь до г. </w:t>
            </w:r>
            <w:proofErr w:type="spellStart"/>
            <w:r>
              <w:rPr>
                <w:sz w:val="28"/>
                <w:szCs w:val="28"/>
              </w:rPr>
              <w:t>Губахи</w:t>
            </w:r>
            <w:proofErr w:type="spellEnd"/>
            <w:r>
              <w:rPr>
                <w:sz w:val="28"/>
                <w:szCs w:val="28"/>
              </w:rPr>
              <w:t xml:space="preserve"> (и обратно)*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AD4" w:rsidRDefault="00EA2AD4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EA2AD4" w:rsidRDefault="00EA2AD4" w:rsidP="00EA2AD4">
      <w:pPr>
        <w:spacing w:line="360" w:lineRule="exact"/>
        <w:rPr>
          <w:sz w:val="28"/>
          <w:szCs w:val="28"/>
          <w:lang w:eastAsia="en-US"/>
        </w:rPr>
      </w:pPr>
    </w:p>
    <w:p w:rsidR="00EA2AD4" w:rsidRDefault="00EA2AD4" w:rsidP="00EA2AD4">
      <w:pPr>
        <w:spacing w:line="360" w:lineRule="exact"/>
        <w:ind w:firstLine="426"/>
        <w:jc w:val="both"/>
        <w:rPr>
          <w:rFonts w:eastAsia="Calibri"/>
          <w:sz w:val="28"/>
          <w:szCs w:val="28"/>
        </w:rPr>
      </w:pPr>
      <w:r>
        <w:pict>
          <v:line id="Прямая соединительная линия 1" o:spid="_x0000_s1026" style="position:absolute;left:0;text-align:left;z-index:251658240;visibility:visible;mso-width-relative:margin;mso-height-relative:margin" from="2.7pt,16.55pt" to="460.95pt,16.55pt" strokeweight="1pt"/>
        </w:pict>
      </w:r>
    </w:p>
    <w:p w:rsidR="00EA2AD4" w:rsidRDefault="00EA2AD4" w:rsidP="00EA2AD4">
      <w:pPr>
        <w:spacing w:line="360" w:lineRule="exact"/>
        <w:ind w:firstLine="426"/>
        <w:jc w:val="both"/>
        <w:rPr>
          <w:sz w:val="28"/>
          <w:szCs w:val="28"/>
        </w:rPr>
      </w:pPr>
    </w:p>
    <w:p w:rsidR="00EA2AD4" w:rsidRDefault="00EA2AD4" w:rsidP="00EA2AD4">
      <w:pPr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Планируется </w:t>
      </w:r>
      <w:proofErr w:type="spellStart"/>
      <w:r>
        <w:rPr>
          <w:sz w:val="28"/>
          <w:szCs w:val="28"/>
        </w:rPr>
        <w:t>трансфер</w:t>
      </w:r>
      <w:proofErr w:type="spellEnd"/>
      <w:r>
        <w:rPr>
          <w:sz w:val="28"/>
          <w:szCs w:val="28"/>
        </w:rPr>
        <w:t xml:space="preserve"> участников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региональной конференции автотранспортом 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Перми до г.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(и обратно). </w:t>
      </w:r>
    </w:p>
    <w:p w:rsidR="00EA2AD4" w:rsidRDefault="00EA2AD4" w:rsidP="00EA2AD4">
      <w:pPr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ограниченным количеством посадочных мест в автобусах в заявке необходимо </w:t>
      </w:r>
      <w:r>
        <w:rPr>
          <w:b/>
          <w:sz w:val="28"/>
          <w:szCs w:val="28"/>
        </w:rPr>
        <w:t xml:space="preserve">четко указать необходимость </w:t>
      </w:r>
      <w:proofErr w:type="spellStart"/>
      <w:r>
        <w:rPr>
          <w:b/>
          <w:sz w:val="28"/>
          <w:szCs w:val="28"/>
        </w:rPr>
        <w:t>трансфера</w:t>
      </w:r>
      <w:proofErr w:type="spellEnd"/>
      <w:r>
        <w:rPr>
          <w:sz w:val="28"/>
          <w:szCs w:val="28"/>
        </w:rPr>
        <w:t xml:space="preserve"> (доставки).</w:t>
      </w:r>
    </w:p>
    <w:p w:rsidR="00EA2AD4" w:rsidRDefault="00EA2AD4" w:rsidP="00EA2AD4">
      <w:pPr>
        <w:spacing w:line="360" w:lineRule="exact"/>
        <w:ind w:firstLine="426"/>
        <w:jc w:val="both"/>
        <w:rPr>
          <w:sz w:val="28"/>
          <w:szCs w:val="28"/>
        </w:rPr>
      </w:pPr>
    </w:p>
    <w:p w:rsidR="00EA2AD4" w:rsidRDefault="00EA2AD4" w:rsidP="00EA2AD4">
      <w:pPr>
        <w:spacing w:line="360" w:lineRule="exact"/>
        <w:ind w:firstLine="426"/>
        <w:jc w:val="right"/>
        <w:rPr>
          <w:sz w:val="28"/>
          <w:szCs w:val="28"/>
        </w:rPr>
      </w:pPr>
    </w:p>
    <w:p w:rsidR="00EA2AD4" w:rsidRDefault="00EA2AD4" w:rsidP="00EA2AD4">
      <w:pPr>
        <w:spacing w:line="360" w:lineRule="exact"/>
        <w:ind w:firstLine="426"/>
        <w:jc w:val="right"/>
        <w:rPr>
          <w:sz w:val="28"/>
          <w:szCs w:val="28"/>
        </w:rPr>
      </w:pPr>
    </w:p>
    <w:p w:rsidR="00EA2AD4" w:rsidRDefault="00EA2AD4" w:rsidP="00EA2AD4">
      <w:pPr>
        <w:spacing w:line="360" w:lineRule="exact"/>
        <w:ind w:firstLine="426"/>
        <w:jc w:val="right"/>
        <w:rPr>
          <w:sz w:val="28"/>
          <w:szCs w:val="28"/>
        </w:rPr>
      </w:pPr>
    </w:p>
    <w:p w:rsidR="00EA2AD4" w:rsidRDefault="00EA2AD4" w:rsidP="00EA2AD4">
      <w:pPr>
        <w:spacing w:line="360" w:lineRule="exac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A2AD4" w:rsidRDefault="00EA2AD4" w:rsidP="00EA2AD4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  <w:r>
        <w:rPr>
          <w:sz w:val="26"/>
          <w:szCs w:val="26"/>
        </w:rPr>
        <w:br/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региональной конференции «Охрана труда в золоте осени»</w:t>
      </w:r>
    </w:p>
    <w:p w:rsidR="00EA2AD4" w:rsidRDefault="00EA2AD4" w:rsidP="00EA2AD4">
      <w:pPr>
        <w:spacing w:after="12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 сентября 2018 г.                            МАУ ДК «Энергетик» (г. </w:t>
      </w:r>
      <w:proofErr w:type="spellStart"/>
      <w:r>
        <w:rPr>
          <w:sz w:val="26"/>
          <w:szCs w:val="26"/>
        </w:rPr>
        <w:t>Губаха</w:t>
      </w:r>
      <w:proofErr w:type="spellEnd"/>
      <w:r>
        <w:rPr>
          <w:sz w:val="26"/>
          <w:szCs w:val="26"/>
        </w:rPr>
        <w:t>, пр.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Ленина, д. 28) </w:t>
      </w:r>
      <w:proofErr w:type="gramEnd"/>
    </w:p>
    <w:p w:rsidR="00EA2AD4" w:rsidRDefault="00EA2AD4" w:rsidP="00EA2AD4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Резерв</w:t>
      </w:r>
      <w:r>
        <w:rPr>
          <w:sz w:val="26"/>
          <w:szCs w:val="26"/>
        </w:rPr>
        <w:t>: (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руководителя Государственной инспекции труда в ПК Ковалев С.П., Руководитель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ПК Костарев В.Г., Генеральный директор ПАО </w:t>
      </w:r>
      <w:proofErr w:type="spellStart"/>
      <w:r>
        <w:rPr>
          <w:sz w:val="26"/>
          <w:szCs w:val="26"/>
        </w:rPr>
        <w:t>Метафракс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Даут</w:t>
      </w:r>
      <w:proofErr w:type="spellEnd"/>
      <w:r>
        <w:rPr>
          <w:sz w:val="26"/>
          <w:szCs w:val="26"/>
        </w:rPr>
        <w:t xml:space="preserve"> В.А.)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363"/>
      </w:tblGrid>
      <w:tr w:rsidR="00EA2AD4" w:rsidTr="00EA2AD4">
        <w:trPr>
          <w:trHeight w:val="2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9.30 – 11.00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Регистрация участников; работа выставок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СИЗ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, технологий в сфере охраны труда</w:t>
            </w:r>
          </w:p>
        </w:tc>
      </w:tr>
      <w:tr w:rsidR="00EA2AD4" w:rsidTr="00EA2AD4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11.00 – 11.05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Открытие</w:t>
            </w:r>
          </w:p>
          <w:p w:rsidR="00EA2AD4" w:rsidRDefault="00EA2AD4">
            <w:pPr>
              <w:spacing w:line="24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>Чибисов Алексей Валерьевич</w:t>
            </w:r>
            <w:r>
              <w:rPr>
                <w:rFonts w:eastAsia="Calibri"/>
                <w:sz w:val="26"/>
                <w:szCs w:val="26"/>
              </w:rPr>
              <w:t>, з</w:t>
            </w:r>
            <w:r>
              <w:rPr>
                <w:rFonts w:eastAsia="Calibri"/>
                <w:i/>
                <w:sz w:val="26"/>
                <w:szCs w:val="26"/>
              </w:rPr>
              <w:t>аместитель председателя Правительства – министр промышленности, предпринимательства и торговли Пермского края</w:t>
            </w:r>
          </w:p>
        </w:tc>
      </w:tr>
      <w:tr w:rsidR="00EA2AD4" w:rsidTr="00EA2AD4">
        <w:trPr>
          <w:trHeight w:val="7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11.05 – 11.10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Приветственное слово </w:t>
            </w:r>
          </w:p>
          <w:p w:rsidR="00EA2AD4" w:rsidRDefault="00EA2AD4">
            <w:pPr>
              <w:spacing w:line="24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Лазейкин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Николай Владимирович</w:t>
            </w:r>
            <w:r>
              <w:rPr>
                <w:rFonts w:eastAsia="Calibri"/>
                <w:i/>
                <w:sz w:val="26"/>
                <w:szCs w:val="26"/>
              </w:rPr>
              <w:t xml:space="preserve">, глава города 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Губахи</w:t>
            </w:r>
            <w:proofErr w:type="spellEnd"/>
            <w:r>
              <w:rPr>
                <w:rFonts w:eastAsia="Calibri"/>
                <w:i/>
                <w:sz w:val="26"/>
                <w:szCs w:val="26"/>
              </w:rPr>
              <w:t xml:space="preserve"> – глава администрации города 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Губахи</w:t>
            </w:r>
            <w:proofErr w:type="spellEnd"/>
          </w:p>
        </w:tc>
      </w:tr>
      <w:tr w:rsidR="00EA2AD4" w:rsidTr="00EA2AD4">
        <w:trPr>
          <w:trHeight w:val="7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11.10 – 11.15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Приветственное слово</w:t>
            </w:r>
          </w:p>
          <w:p w:rsidR="00EA2AD4" w:rsidRDefault="00EA2AD4">
            <w:pPr>
              <w:spacing w:line="24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Омутных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Дмитрий Александрович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i/>
                <w:sz w:val="26"/>
                <w:szCs w:val="26"/>
              </w:rPr>
              <w:t>руководитель рабочей группы «Социальная справедливость» регионального штаба ОНФ в Пермском крае; председатель общественного движения «Здоровье нации»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EA2AD4" w:rsidTr="00EA2AD4">
        <w:trPr>
          <w:trHeight w:val="7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11.15 – 11.35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Промышленная безопасность и охрана труда на предприятии химической отрасли (видео-презентация) </w:t>
            </w:r>
          </w:p>
          <w:p w:rsidR="00EA2AD4" w:rsidRDefault="00EA2AD4">
            <w:pPr>
              <w:spacing w:line="240" w:lineRule="exact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Ординский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Игорь Анисимович</w:t>
            </w:r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i/>
                <w:sz w:val="26"/>
                <w:szCs w:val="26"/>
              </w:rPr>
              <w:t>заместитель технического директора по промышленной безопасности и охране труда ПАО «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Метафракс</w:t>
            </w:r>
            <w:proofErr w:type="spellEnd"/>
            <w:r>
              <w:rPr>
                <w:rFonts w:eastAsia="Calibri"/>
                <w:i/>
                <w:sz w:val="26"/>
                <w:szCs w:val="26"/>
              </w:rPr>
              <w:t>»</w:t>
            </w:r>
          </w:p>
        </w:tc>
      </w:tr>
      <w:tr w:rsidR="00EA2AD4" w:rsidTr="00EA2AD4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11.35 – 11.50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Промышленная безопасность и охрана труда на предприятии энергетической отрасли (видео-презентация) </w:t>
            </w:r>
          </w:p>
          <w:p w:rsidR="00EA2AD4" w:rsidRDefault="00EA2AD4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Губахинская</w:t>
            </w:r>
            <w:proofErr w:type="spellEnd"/>
            <w:r>
              <w:rPr>
                <w:rFonts w:eastAsia="Calibri"/>
                <w:i/>
                <w:sz w:val="26"/>
                <w:szCs w:val="26"/>
              </w:rPr>
              <w:t xml:space="preserve"> Энергетическая Компания»</w:t>
            </w:r>
          </w:p>
        </w:tc>
      </w:tr>
      <w:tr w:rsidR="00EA2AD4" w:rsidTr="00EA2AD4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11.50 – 12.05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Система управления охраной труда (видео-презентация)</w:t>
            </w:r>
          </w:p>
          <w:p w:rsidR="00EA2AD4" w:rsidRDefault="00EA2AD4">
            <w:pPr>
              <w:spacing w:line="240" w:lineRule="exact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Янутёнок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Евгений Александрович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i/>
                <w:sz w:val="26"/>
                <w:szCs w:val="26"/>
              </w:rPr>
              <w:t>руководитель службы охраны труда и промышленной безопасности ОАО «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Губахинский</w:t>
            </w:r>
            <w:proofErr w:type="spellEnd"/>
            <w:r>
              <w:rPr>
                <w:rFonts w:eastAsia="Calibri"/>
                <w:i/>
                <w:sz w:val="26"/>
                <w:szCs w:val="26"/>
              </w:rPr>
              <w:t xml:space="preserve"> кокс»</w:t>
            </w:r>
          </w:p>
        </w:tc>
      </w:tr>
      <w:tr w:rsidR="00EA2AD4" w:rsidTr="00EA2AD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12.05 – 13.00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Музыкальные выступления коллективов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Губахи</w:t>
            </w:r>
            <w:proofErr w:type="spellEnd"/>
          </w:p>
        </w:tc>
      </w:tr>
      <w:tr w:rsidR="00EA2AD4" w:rsidTr="00EA2AD4">
        <w:trPr>
          <w:trHeight w:val="2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13.00 – 13.30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>Кофе-брейк</w:t>
            </w:r>
          </w:p>
        </w:tc>
      </w:tr>
      <w:tr w:rsidR="00EA2AD4" w:rsidTr="00EA2AD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13.30 – 13.40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Механизмы использования средств Фонда социального страхования в 2018 году на предупредительные меры по сокращению производственного травматизма и профессиональной заболеваемости</w:t>
            </w:r>
          </w:p>
          <w:p w:rsidR="00EA2AD4" w:rsidRDefault="00EA2AD4">
            <w:pPr>
              <w:spacing w:line="24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lastRenderedPageBreak/>
              <w:t>Епанов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Сергей Леонидович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i/>
                <w:sz w:val="26"/>
                <w:szCs w:val="26"/>
              </w:rPr>
              <w:t>заместитель управляющего ГУ – Пермским региональным отделением Фонда социального страхования РФ</w:t>
            </w:r>
          </w:p>
        </w:tc>
      </w:tr>
      <w:tr w:rsidR="00EA2AD4" w:rsidTr="00EA2AD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13.40 – 13.55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Честные закупки</w:t>
            </w: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(в том числе, применительно к спецодежде, услугам в сфере охраны труда) </w:t>
            </w:r>
          </w:p>
          <w:p w:rsidR="00EA2AD4" w:rsidRDefault="00EA2AD4">
            <w:pPr>
              <w:spacing w:line="240" w:lineRule="exact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Омутных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Дмитрий Александрович</w:t>
            </w:r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i/>
                <w:sz w:val="26"/>
                <w:szCs w:val="26"/>
              </w:rPr>
              <w:t xml:space="preserve"> руководитель рабочей группы «Социальная справедливость» регионального штаба ОНФ в Пермском крае; председатель общественного движения «Здоровье нации»</w:t>
            </w:r>
          </w:p>
        </w:tc>
      </w:tr>
      <w:tr w:rsidR="00EA2AD4" w:rsidTr="00EA2AD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13.55 – 14.10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Борьба с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контрафактом</w:t>
            </w:r>
            <w:proofErr w:type="spellEnd"/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 xml:space="preserve">при приобретении спецодежды,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спецобуви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и других средств индивидуальной защиты</w:t>
            </w:r>
          </w:p>
          <w:p w:rsidR="00EA2AD4" w:rsidRDefault="00EA2AD4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>Шестакова Наталья Германовна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i/>
                <w:sz w:val="26"/>
                <w:szCs w:val="26"/>
              </w:rPr>
              <w:t>руководитель отдела продаж ООО «АИМ»</w:t>
            </w:r>
          </w:p>
        </w:tc>
      </w:tr>
      <w:tr w:rsidR="00EA2AD4" w:rsidTr="00EA2AD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14.10 – 14.20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Наркологические особенности промышленной медицины</w:t>
            </w:r>
          </w:p>
          <w:p w:rsidR="00EA2AD4" w:rsidRDefault="00EA2AD4">
            <w:pPr>
              <w:pStyle w:val="msonormalbullet2gif"/>
              <w:spacing w:line="24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>Таранов Глеб Евгеньевич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i/>
                <w:sz w:val="26"/>
                <w:szCs w:val="26"/>
              </w:rPr>
              <w:t>главный врач ГБУЗ ПК «Пермский краевой клинический наркологический диспансер</w:t>
            </w:r>
            <w:r>
              <w:rPr>
                <w:rFonts w:eastAsia="Calibri"/>
                <w:b/>
                <w:sz w:val="26"/>
                <w:szCs w:val="26"/>
              </w:rPr>
              <w:t>»</w:t>
            </w:r>
          </w:p>
        </w:tc>
      </w:tr>
      <w:tr w:rsidR="00EA2AD4" w:rsidTr="00EA2AD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14.20 – 14.30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Профилактика ВИЧ/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СПИДа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на рабочих местах</w:t>
            </w:r>
          </w:p>
          <w:p w:rsidR="00EA2AD4" w:rsidRDefault="00EA2AD4">
            <w:pPr>
              <w:spacing w:line="24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Сармометов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Евгений Валерьевич, </w:t>
            </w:r>
            <w:r>
              <w:rPr>
                <w:rFonts w:eastAsia="Calibri"/>
                <w:i/>
                <w:sz w:val="26"/>
                <w:szCs w:val="26"/>
              </w:rPr>
              <w:t>главный врач ГКУЗ ПК «Пермский краевой центр по профилактике и борьбе со СПИД и инфекционными заболеваниями»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EA2AD4" w:rsidTr="00EA2AD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14.30 – 14.45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AD4" w:rsidRDefault="00EA2AD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Профилактика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природноочаговых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заболеваний среди работающего населения Пермского края как раздел охраны труда </w:t>
            </w:r>
          </w:p>
          <w:p w:rsidR="00EA2AD4" w:rsidRDefault="00EA2AD4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>Девятков Михаил Юрьевич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врач-дезинфектолог</w:t>
            </w:r>
            <w:proofErr w:type="spellEnd"/>
            <w:r>
              <w:rPr>
                <w:rFonts w:eastAsia="Calibri"/>
                <w:i/>
                <w:sz w:val="26"/>
                <w:szCs w:val="26"/>
              </w:rPr>
              <w:t xml:space="preserve"> ГБУЗ ПК «Пермский краевой центр 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дезинфектологии</w:t>
            </w:r>
            <w:proofErr w:type="spellEnd"/>
            <w:r>
              <w:rPr>
                <w:rFonts w:eastAsia="Calibri"/>
                <w:i/>
                <w:sz w:val="26"/>
                <w:szCs w:val="26"/>
              </w:rPr>
              <w:t>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EA2AD4" w:rsidRDefault="00EA2AD4" w:rsidP="00EA2AD4">
      <w:pPr>
        <w:spacing w:line="360" w:lineRule="exact"/>
        <w:ind w:firstLine="426"/>
        <w:jc w:val="center"/>
        <w:rPr>
          <w:sz w:val="28"/>
          <w:szCs w:val="28"/>
        </w:rPr>
      </w:pPr>
    </w:p>
    <w:p w:rsidR="00EA2AD4" w:rsidRDefault="00EA2AD4" w:rsidP="00EA2AD4">
      <w:pPr>
        <w:spacing w:line="360" w:lineRule="exact"/>
        <w:ind w:firstLine="426"/>
        <w:jc w:val="right"/>
        <w:rPr>
          <w:sz w:val="28"/>
          <w:szCs w:val="28"/>
        </w:rPr>
      </w:pPr>
    </w:p>
    <w:p w:rsidR="00EA2AD4" w:rsidRDefault="00EA2AD4" w:rsidP="00EA2AD4">
      <w:pPr>
        <w:pStyle w:val="a3"/>
        <w:shd w:val="clear" w:color="auto" w:fill="F4F4F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EA2AD4" w:rsidRDefault="00EA2AD4" w:rsidP="00EA2AD4">
      <w:pPr>
        <w:pStyle w:val="a4"/>
        <w:jc w:val="center"/>
      </w:pPr>
    </w:p>
    <w:p w:rsidR="00EA2AD4" w:rsidRDefault="00EA2AD4" w:rsidP="00EA2AD4">
      <w:pPr>
        <w:pStyle w:val="a4"/>
        <w:jc w:val="center"/>
      </w:pPr>
    </w:p>
    <w:p w:rsidR="00EA2AD4" w:rsidRDefault="00EA2AD4" w:rsidP="00EA2AD4">
      <w:pPr>
        <w:pStyle w:val="a4"/>
      </w:pPr>
    </w:p>
    <w:p w:rsidR="00EA2AD4" w:rsidRDefault="00EA2AD4" w:rsidP="00EA2AD4">
      <w:pPr>
        <w:pStyle w:val="a4"/>
        <w:jc w:val="right"/>
      </w:pPr>
    </w:p>
    <w:p w:rsidR="00EA2AD4" w:rsidRDefault="00EA2AD4" w:rsidP="00EA2AD4">
      <w:pPr>
        <w:pStyle w:val="a4"/>
      </w:pPr>
    </w:p>
    <w:p w:rsidR="00EA2AD4" w:rsidRDefault="00EA2AD4" w:rsidP="00EA2AD4">
      <w:pPr>
        <w:pStyle w:val="a4"/>
      </w:pP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AD4"/>
    <w:rsid w:val="0038053D"/>
    <w:rsid w:val="004C22EC"/>
    <w:rsid w:val="00E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A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A2AD4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2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EA2A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432</cp:lastModifiedBy>
  <cp:revision>1</cp:revision>
  <dcterms:created xsi:type="dcterms:W3CDTF">2018-08-10T04:34:00Z</dcterms:created>
  <dcterms:modified xsi:type="dcterms:W3CDTF">2018-08-10T04:39:00Z</dcterms:modified>
</cp:coreProperties>
</file>