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85" w:rsidRPr="00105345" w:rsidRDefault="00EB5D85" w:rsidP="00EB5D85">
      <w:pPr>
        <w:pStyle w:val="a3"/>
        <w:spacing w:before="720" w:line="240" w:lineRule="exact"/>
        <w:ind w:left="5103" w:firstLine="0"/>
      </w:pPr>
      <w:r w:rsidRPr="00105345">
        <w:t xml:space="preserve">Приложение </w:t>
      </w:r>
      <w:r w:rsidRPr="00C94BD2">
        <w:t>1</w:t>
      </w:r>
      <w:r>
        <w:t xml:space="preserve"> </w:t>
      </w:r>
      <w:r w:rsidRPr="00105345">
        <w:t xml:space="preserve">к письму </w:t>
      </w:r>
      <w:r>
        <w:t xml:space="preserve">заместителя председателя Правительства – министра </w:t>
      </w:r>
      <w:r w:rsidRPr="00105345">
        <w:t xml:space="preserve">промышленности, предпринимательства и торговли Пермского края </w:t>
      </w:r>
      <w:r w:rsidRPr="00105345">
        <w:br/>
      </w:r>
      <w:proofErr w:type="gramStart"/>
      <w:r w:rsidRPr="00105345">
        <w:t>от</w:t>
      </w:r>
      <w:proofErr w:type="gramEnd"/>
      <w:r w:rsidRPr="00105345">
        <w:t xml:space="preserve"> _________</w:t>
      </w:r>
      <w:r>
        <w:t xml:space="preserve">   </w:t>
      </w:r>
      <w:r w:rsidRPr="00105345">
        <w:t>№</w:t>
      </w:r>
    </w:p>
    <w:p w:rsidR="00EB5D85" w:rsidRPr="00114EB9" w:rsidRDefault="00EB5D85" w:rsidP="00EB5D85">
      <w:pPr>
        <w:pStyle w:val="a3"/>
        <w:rPr>
          <w:sz w:val="18"/>
          <w:szCs w:val="18"/>
          <w:u w:val="single"/>
        </w:rPr>
      </w:pPr>
      <w:bookmarkStart w:id="0" w:name="Par215"/>
      <w:bookmarkEnd w:id="0"/>
    </w:p>
    <w:p w:rsidR="00EB5D85" w:rsidRPr="00616E2D" w:rsidRDefault="00EB5D85" w:rsidP="00EB5D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2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B5D85" w:rsidRPr="003A4CCB" w:rsidRDefault="00EB5D85" w:rsidP="00EB5D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8686B">
        <w:rPr>
          <w:szCs w:val="28"/>
        </w:rPr>
        <w:t>в Министерство промышленности, предпринимательства</w:t>
      </w:r>
      <w:r w:rsidRPr="003A4CCB">
        <w:rPr>
          <w:szCs w:val="28"/>
        </w:rPr>
        <w:t xml:space="preserve"> и торговли Пермского края </w:t>
      </w:r>
      <w:r>
        <w:rPr>
          <w:szCs w:val="28"/>
        </w:rPr>
        <w:br/>
      </w:r>
      <w:r w:rsidRPr="003A4CCB">
        <w:rPr>
          <w:szCs w:val="28"/>
        </w:rPr>
        <w:t>на участие в конкурсе</w:t>
      </w:r>
      <w:r>
        <w:rPr>
          <w:szCs w:val="28"/>
        </w:rPr>
        <w:t xml:space="preserve"> </w:t>
      </w:r>
      <w:r w:rsidRPr="003A4CCB">
        <w:rPr>
          <w:szCs w:val="28"/>
        </w:rPr>
        <w:t>на лучшую организацию работы по охране труда в Пермском крае</w:t>
      </w:r>
    </w:p>
    <w:p w:rsidR="00EB5D85" w:rsidRPr="00783975" w:rsidRDefault="00EB5D85" w:rsidP="00EB5D8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B5D85" w:rsidRPr="00616E2D" w:rsidRDefault="00EB5D85" w:rsidP="00EB5D8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16E2D">
        <w:rPr>
          <w:sz w:val="20"/>
          <w:szCs w:val="20"/>
        </w:rPr>
        <w:t>(полное наименование организации)</w:t>
      </w:r>
    </w:p>
    <w:p w:rsidR="00EB5D85" w:rsidRPr="00783975" w:rsidRDefault="00EB5D85" w:rsidP="00EB5D85">
      <w:pPr>
        <w:widowControl w:val="0"/>
        <w:autoSpaceDE w:val="0"/>
        <w:autoSpaceDN w:val="0"/>
        <w:adjustRightInd w:val="0"/>
        <w:jc w:val="center"/>
      </w:pPr>
    </w:p>
    <w:p w:rsidR="00EB5D85" w:rsidRPr="003A4CCB" w:rsidRDefault="00EB5D85" w:rsidP="00EB5D85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1. Сокращенное официальное наименование__________</w:t>
      </w:r>
      <w:r>
        <w:rPr>
          <w:szCs w:val="28"/>
        </w:rPr>
        <w:t>________________________________</w:t>
      </w:r>
    </w:p>
    <w:p w:rsidR="00EB5D85" w:rsidRPr="003A4CCB" w:rsidRDefault="00EB5D85" w:rsidP="00EB5D85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2. Юридический адрес _________________________________</w:t>
      </w:r>
      <w:r>
        <w:rPr>
          <w:szCs w:val="28"/>
        </w:rPr>
        <w:t>___________________________</w:t>
      </w:r>
    </w:p>
    <w:p w:rsidR="00EB5D85" w:rsidRPr="003A4CCB" w:rsidRDefault="00EB5D85" w:rsidP="00EB5D85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3. Фактический адрес _____________________________</w:t>
      </w:r>
      <w:r>
        <w:rPr>
          <w:szCs w:val="28"/>
        </w:rPr>
        <w:t>________________________________</w:t>
      </w:r>
    </w:p>
    <w:p w:rsidR="00EB5D85" w:rsidRPr="003A4CCB" w:rsidRDefault="00EB5D85" w:rsidP="00EB5D85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4. Телефон, факс ___________________________________________________</w:t>
      </w:r>
      <w:r>
        <w:rPr>
          <w:szCs w:val="28"/>
        </w:rPr>
        <w:t>______________</w:t>
      </w:r>
    </w:p>
    <w:p w:rsidR="00EB5D85" w:rsidRPr="003A4CCB" w:rsidRDefault="00EB5D85" w:rsidP="00EB5D85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5. Адрес электронной почты _________________________________________</w:t>
      </w:r>
      <w:r>
        <w:rPr>
          <w:szCs w:val="28"/>
        </w:rPr>
        <w:t>______________</w:t>
      </w:r>
    </w:p>
    <w:p w:rsidR="00EB5D85" w:rsidRPr="003A4CCB" w:rsidRDefault="00EB5D85" w:rsidP="00EB5D85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6. Вид деятельности ________________________________________________</w:t>
      </w:r>
      <w:r>
        <w:rPr>
          <w:szCs w:val="28"/>
        </w:rPr>
        <w:t>______________</w:t>
      </w:r>
    </w:p>
    <w:p w:rsidR="00EB5D85" w:rsidRDefault="00EB5D85" w:rsidP="00EB5D85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7. Показатели состояния условий и охраны труда в организации:</w:t>
      </w:r>
    </w:p>
    <w:p w:rsidR="00EB5D85" w:rsidRPr="003A4CCB" w:rsidRDefault="00EB5D85" w:rsidP="00EB5D8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63"/>
        <w:gridCol w:w="1417"/>
        <w:gridCol w:w="1843"/>
      </w:tblGrid>
      <w:tr w:rsidR="00EB5D85" w:rsidRPr="006C4BAD" w:rsidTr="00D81D7E">
        <w:trPr>
          <w:trHeight w:val="400"/>
          <w:tblHeader/>
        </w:trPr>
        <w:tc>
          <w:tcPr>
            <w:tcW w:w="6663" w:type="dxa"/>
          </w:tcPr>
          <w:p w:rsidR="00EB5D85" w:rsidRPr="006C4BAD" w:rsidRDefault="00EB5D85" w:rsidP="00D81D7E">
            <w:pPr>
              <w:spacing w:line="240" w:lineRule="exact"/>
              <w:jc w:val="center"/>
            </w:pPr>
            <w:r w:rsidRPr="006C4BAD">
              <w:t xml:space="preserve">Показатель состояния условий </w:t>
            </w:r>
            <w:r w:rsidRPr="006C4BAD">
              <w:br/>
              <w:t>и охраны труда</w:t>
            </w: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center"/>
            </w:pPr>
            <w:r w:rsidRPr="006C4BAD">
              <w:t>Значение</w:t>
            </w: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center"/>
            </w:pPr>
            <w:r w:rsidRPr="006C4BAD">
              <w:t>Количество</w:t>
            </w:r>
            <w:r w:rsidRPr="006C4BAD">
              <w:br/>
              <w:t xml:space="preserve"> баллов (заполняется представителем Министерства)</w:t>
            </w:r>
          </w:p>
        </w:tc>
      </w:tr>
      <w:tr w:rsidR="00EB5D85" w:rsidRPr="006C4BAD" w:rsidTr="00D81D7E">
        <w:tc>
          <w:tcPr>
            <w:tcW w:w="9923" w:type="dxa"/>
            <w:gridSpan w:val="3"/>
          </w:tcPr>
          <w:p w:rsidR="00EB5D85" w:rsidRDefault="00EB5D85" w:rsidP="00D81D7E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  <w:r w:rsidRPr="006C4BAD">
              <w:t>Состояние условий труда</w:t>
            </w:r>
          </w:p>
          <w:p w:rsidR="00EB5D85" w:rsidRPr="006C4BAD" w:rsidRDefault="00EB5D85" w:rsidP="00D81D7E">
            <w:pPr>
              <w:spacing w:line="240" w:lineRule="exact"/>
            </w:pPr>
          </w:p>
        </w:tc>
      </w:tr>
      <w:tr w:rsidR="00EB5D85" w:rsidRPr="006C4BAD" w:rsidTr="00D81D7E">
        <w:trPr>
          <w:trHeight w:val="1218"/>
        </w:trPr>
        <w:tc>
          <w:tcPr>
            <w:tcW w:w="6663" w:type="dxa"/>
          </w:tcPr>
          <w:p w:rsidR="00EB5D85" w:rsidRDefault="00EB5D85" w:rsidP="00D81D7E">
            <w:pPr>
              <w:spacing w:line="240" w:lineRule="exact"/>
              <w:jc w:val="both"/>
            </w:pPr>
            <w:r w:rsidRPr="006C4BAD">
              <w:t xml:space="preserve">1.1. Расход средств на выполнение мероприятий по улучшению условий и охраны труда </w:t>
            </w:r>
            <w:r w:rsidRPr="006C4BAD">
              <w:br/>
              <w:t>(указывается в процентах от суммы затрат на производство продукции (работ, услуг), за исключением государственных унитарных предприятий, государственных и муниципальных учреждений)</w:t>
            </w:r>
          </w:p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rPr>
          <w:trHeight w:val="1224"/>
        </w:trPr>
        <w:tc>
          <w:tcPr>
            <w:tcW w:w="6663" w:type="dxa"/>
          </w:tcPr>
          <w:p w:rsidR="00EB5D85" w:rsidRDefault="00EB5D85" w:rsidP="00D81D7E">
            <w:pPr>
              <w:spacing w:line="240" w:lineRule="exact"/>
              <w:jc w:val="both"/>
            </w:pPr>
            <w:r w:rsidRPr="006C4BAD">
              <w:t xml:space="preserve">1.2. </w:t>
            </w:r>
            <w:proofErr w:type="gramStart"/>
            <w:r w:rsidRPr="006C4BAD">
              <w:t>Количество выполненных мероприятий по охране труда, предусмотренных коллективным договором (соглашением)</w:t>
            </w:r>
            <w:r w:rsidRPr="006C4BAD">
              <w:br/>
              <w:t xml:space="preserve">(указывается количество выполненных мероприятий и общее количество мероприятий по охране труда, предусмотренных коллективным договором (соглашением) </w:t>
            </w:r>
            <w:proofErr w:type="gramEnd"/>
          </w:p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rPr>
          <w:trHeight w:val="676"/>
        </w:trPr>
        <w:tc>
          <w:tcPr>
            <w:tcW w:w="666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  <w:r w:rsidRPr="006C4BAD">
              <w:t>1.3. Количество рабочих мест, аттестованных по условиям труда (указывается в процентах от общего числа рабочих мест)</w:t>
            </w: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rPr>
          <w:trHeight w:val="733"/>
        </w:trPr>
        <w:tc>
          <w:tcPr>
            <w:tcW w:w="6663" w:type="dxa"/>
          </w:tcPr>
          <w:p w:rsidR="00EB5D85" w:rsidRDefault="00EB5D85" w:rsidP="00D81D7E">
            <w:pPr>
              <w:spacing w:line="240" w:lineRule="exact"/>
              <w:jc w:val="both"/>
              <w:rPr>
                <w:vertAlign w:val="superscript"/>
              </w:rPr>
            </w:pPr>
            <w:r w:rsidRPr="006C4BAD">
              <w:t xml:space="preserve">1.4. Наличие заключения государственной экспертизы условий труда по качеству проведения аттестации рабочих мест по условиям труда в организации </w:t>
            </w:r>
            <w:hyperlink w:anchor="Par335" w:history="1">
              <w:r w:rsidRPr="006C4BAD">
                <w:rPr>
                  <w:vertAlign w:val="superscript"/>
                </w:rPr>
                <w:t>&lt;1&gt;</w:t>
              </w:r>
            </w:hyperlink>
          </w:p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rPr>
          <w:trHeight w:val="322"/>
        </w:trPr>
        <w:tc>
          <w:tcPr>
            <w:tcW w:w="666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  <w:r>
              <w:t xml:space="preserve">1.5. </w:t>
            </w:r>
            <w:r w:rsidRPr="006C4BAD">
              <w:t xml:space="preserve">Количество работников, обеспеченных сертифицированными средствами индивидуальной защиты в соответствии с установленными типовыми нормами </w:t>
            </w:r>
            <w:r w:rsidRPr="006C4BAD">
              <w:br/>
              <w:t xml:space="preserve">(указывается в процентах от числа работников, которым положена выдача средств индивидуальной защиты по типовым нормам) </w:t>
            </w: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c>
          <w:tcPr>
            <w:tcW w:w="9923" w:type="dxa"/>
            <w:gridSpan w:val="3"/>
          </w:tcPr>
          <w:p w:rsidR="00EB5D85" w:rsidRDefault="00EB5D85" w:rsidP="00D81D7E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  <w:r w:rsidRPr="006C4BAD">
              <w:lastRenderedPageBreak/>
              <w:t>Система управления охраной труда</w:t>
            </w:r>
          </w:p>
          <w:p w:rsidR="00EB5D85" w:rsidRPr="006C4BAD" w:rsidRDefault="00EB5D85" w:rsidP="00D81D7E">
            <w:pPr>
              <w:spacing w:line="240" w:lineRule="exact"/>
            </w:pPr>
          </w:p>
        </w:tc>
      </w:tr>
      <w:tr w:rsidR="00EB5D85" w:rsidRPr="006C4BAD" w:rsidTr="00D81D7E">
        <w:trPr>
          <w:trHeight w:val="600"/>
        </w:trPr>
        <w:tc>
          <w:tcPr>
            <w:tcW w:w="6663" w:type="dxa"/>
          </w:tcPr>
          <w:p w:rsidR="00EB5D85" w:rsidRDefault="00EB5D85" w:rsidP="00D81D7E">
            <w:pPr>
              <w:spacing w:line="240" w:lineRule="exact"/>
              <w:jc w:val="both"/>
            </w:pPr>
            <w:r w:rsidRPr="006C4BAD">
              <w:t xml:space="preserve">2.1. Наличие службы охраны труда в соответствии с межотраслевыми нормативами </w:t>
            </w:r>
            <w:hyperlink w:anchor="Par336" w:history="1">
              <w:r w:rsidRPr="006C4BAD">
                <w:rPr>
                  <w:vertAlign w:val="superscript"/>
                </w:rPr>
                <w:t>&lt;2&gt;</w:t>
              </w:r>
            </w:hyperlink>
            <w:r w:rsidRPr="006C4BAD">
              <w:t xml:space="preserve"> численности работников службы охраны труда </w:t>
            </w:r>
          </w:p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rPr>
          <w:trHeight w:val="400"/>
        </w:trPr>
        <w:tc>
          <w:tcPr>
            <w:tcW w:w="6663" w:type="dxa"/>
          </w:tcPr>
          <w:p w:rsidR="00EB5D85" w:rsidRDefault="00EB5D85" w:rsidP="00D81D7E">
            <w:pPr>
              <w:spacing w:line="240" w:lineRule="exact"/>
              <w:jc w:val="both"/>
            </w:pPr>
            <w:r w:rsidRPr="006C4BAD">
              <w:t xml:space="preserve">2.2. Наличие кабинета или уголка по охране труда в соответствии с численностью работников </w:t>
            </w:r>
          </w:p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rPr>
          <w:trHeight w:val="600"/>
        </w:trPr>
        <w:tc>
          <w:tcPr>
            <w:tcW w:w="6663" w:type="dxa"/>
          </w:tcPr>
          <w:p w:rsidR="00EB5D85" w:rsidRDefault="00EB5D85" w:rsidP="00D81D7E">
            <w:pPr>
              <w:spacing w:line="240" w:lineRule="exact"/>
              <w:jc w:val="both"/>
            </w:pPr>
            <w:r w:rsidRPr="006C4BAD">
              <w:t xml:space="preserve">2.3. Наличие комитета (комиссии) по охране труда в соответствии со </w:t>
            </w:r>
            <w:hyperlink r:id="rId5" w:history="1">
              <w:r w:rsidRPr="006C4BAD">
                <w:t>статьей 218</w:t>
              </w:r>
            </w:hyperlink>
            <w:r w:rsidRPr="006C4BAD">
              <w:t xml:space="preserve"> Трудового кодекса Российской Федерации </w:t>
            </w:r>
          </w:p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rPr>
          <w:trHeight w:val="1000"/>
        </w:trPr>
        <w:tc>
          <w:tcPr>
            <w:tcW w:w="6663" w:type="dxa"/>
          </w:tcPr>
          <w:p w:rsidR="00EB5D85" w:rsidRDefault="00EB5D85" w:rsidP="00D81D7E">
            <w:pPr>
              <w:spacing w:line="240" w:lineRule="exact"/>
              <w:jc w:val="both"/>
            </w:pPr>
            <w:r w:rsidRPr="006C4BAD">
              <w:t xml:space="preserve">2.4. Количество работников организации, прошедших </w:t>
            </w:r>
            <w:proofErr w:type="gramStart"/>
            <w:r w:rsidRPr="006C4BAD">
              <w:t>обучение по охране</w:t>
            </w:r>
            <w:proofErr w:type="gramEnd"/>
            <w:r w:rsidRPr="006C4BAD">
              <w:t xml:space="preserve"> труда и проверку знания требований охраны труда </w:t>
            </w:r>
            <w:r w:rsidRPr="006C4BAD">
              <w:br/>
              <w:t xml:space="preserve">(указывается в процентах от общего числа работников) </w:t>
            </w:r>
          </w:p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rPr>
          <w:trHeight w:val="400"/>
        </w:trPr>
        <w:tc>
          <w:tcPr>
            <w:tcW w:w="6663" w:type="dxa"/>
          </w:tcPr>
          <w:p w:rsidR="00EB5D85" w:rsidRDefault="00EB5D85" w:rsidP="00D81D7E">
            <w:pPr>
              <w:spacing w:line="240" w:lineRule="exact"/>
              <w:jc w:val="both"/>
              <w:rPr>
                <w:vertAlign w:val="superscript"/>
              </w:rPr>
            </w:pPr>
            <w:r w:rsidRPr="006C4BAD">
              <w:t xml:space="preserve">2.5. Наличие уполномоченных (доверенных) лиц по охране труда профсоюза или трудового коллектива </w:t>
            </w:r>
            <w:hyperlink w:anchor="Par337" w:history="1">
              <w:r w:rsidRPr="006C4BAD">
                <w:rPr>
                  <w:vertAlign w:val="superscript"/>
                </w:rPr>
                <w:t>&lt;3&gt;</w:t>
              </w:r>
            </w:hyperlink>
            <w:r w:rsidRPr="006C4BAD">
              <w:rPr>
                <w:vertAlign w:val="superscript"/>
              </w:rPr>
              <w:t xml:space="preserve"> </w:t>
            </w:r>
          </w:p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rPr>
          <w:trHeight w:val="1200"/>
        </w:trPr>
        <w:tc>
          <w:tcPr>
            <w:tcW w:w="6663" w:type="dxa"/>
          </w:tcPr>
          <w:p w:rsidR="00EB5D85" w:rsidRDefault="00EB5D85" w:rsidP="00D81D7E">
            <w:pPr>
              <w:spacing w:line="240" w:lineRule="exact"/>
            </w:pPr>
            <w:r w:rsidRPr="006C4BAD">
              <w:t xml:space="preserve">2.6. Количество выполненных мероприятий, предусмотренных программой производственного контроля </w:t>
            </w:r>
            <w:hyperlink w:anchor="Par338" w:history="1">
              <w:r w:rsidRPr="006C4BAD">
                <w:rPr>
                  <w:vertAlign w:val="superscript"/>
                </w:rPr>
                <w:t>&lt;4&gt;</w:t>
              </w:r>
            </w:hyperlink>
            <w:r w:rsidRPr="006C4BAD">
              <w:t xml:space="preserve"> </w:t>
            </w:r>
            <w:r w:rsidRPr="006C4BAD">
              <w:br/>
              <w:t xml:space="preserve">(указывается количество выполненных мероприятий и общее количество мероприятий, предусмотренных программой производственного контроля) </w:t>
            </w:r>
          </w:p>
          <w:p w:rsidR="00EB5D85" w:rsidRPr="006C4BAD" w:rsidRDefault="00EB5D85" w:rsidP="00D81D7E">
            <w:pPr>
              <w:spacing w:line="240" w:lineRule="exact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c>
          <w:tcPr>
            <w:tcW w:w="9923" w:type="dxa"/>
            <w:gridSpan w:val="3"/>
          </w:tcPr>
          <w:p w:rsidR="00EB5D85" w:rsidRDefault="00EB5D85" w:rsidP="00D81D7E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  <w:r w:rsidRPr="006C4BAD">
              <w:t xml:space="preserve">Состояние травматизма и профессиональной заболеваемости </w:t>
            </w:r>
          </w:p>
          <w:p w:rsidR="00EB5D85" w:rsidRPr="006C4BAD" w:rsidRDefault="00EB5D85" w:rsidP="00D81D7E">
            <w:pPr>
              <w:spacing w:line="240" w:lineRule="exact"/>
            </w:pPr>
          </w:p>
        </w:tc>
      </w:tr>
      <w:tr w:rsidR="00EB5D85" w:rsidRPr="006C4BAD" w:rsidTr="00D81D7E">
        <w:tc>
          <w:tcPr>
            <w:tcW w:w="6663" w:type="dxa"/>
          </w:tcPr>
          <w:p w:rsidR="00EB5D85" w:rsidRDefault="00EB5D85" w:rsidP="00D81D7E">
            <w:pPr>
              <w:spacing w:line="240" w:lineRule="exact"/>
              <w:jc w:val="both"/>
              <w:rPr>
                <w:vertAlign w:val="superscript"/>
              </w:rPr>
            </w:pPr>
            <w:r w:rsidRPr="006C4BAD">
              <w:t xml:space="preserve">3.1. Наличие несчастных случаев на производстве </w:t>
            </w:r>
            <w:hyperlink w:anchor="Par339" w:history="1">
              <w:r w:rsidRPr="006C4BAD">
                <w:rPr>
                  <w:vertAlign w:val="superscript"/>
                </w:rPr>
                <w:t>&lt;5&gt;</w:t>
              </w:r>
            </w:hyperlink>
          </w:p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rPr>
          <w:trHeight w:val="400"/>
        </w:trPr>
        <w:tc>
          <w:tcPr>
            <w:tcW w:w="6663" w:type="dxa"/>
          </w:tcPr>
          <w:p w:rsidR="00EB5D85" w:rsidRDefault="00EB5D85" w:rsidP="00D81D7E">
            <w:pPr>
              <w:spacing w:line="240" w:lineRule="exact"/>
              <w:jc w:val="both"/>
            </w:pPr>
            <w:r w:rsidRPr="006C4BAD">
              <w:t xml:space="preserve">3.2. Снижение коэффициента частоты травматизма (далее - </w:t>
            </w:r>
            <w:proofErr w:type="spellStart"/>
            <w:r w:rsidRPr="006C4BAD">
              <w:t>Кч</w:t>
            </w:r>
            <w:proofErr w:type="spellEnd"/>
            <w:r w:rsidRPr="006C4BAD">
              <w:t>) в сравнении с предыдущим годом</w:t>
            </w:r>
          </w:p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c>
          <w:tcPr>
            <w:tcW w:w="6663" w:type="dxa"/>
          </w:tcPr>
          <w:p w:rsidR="00EB5D85" w:rsidRDefault="00EB5D85" w:rsidP="00D81D7E">
            <w:pPr>
              <w:spacing w:line="240" w:lineRule="exact"/>
              <w:jc w:val="both"/>
            </w:pPr>
            <w:r w:rsidRPr="006C4BAD">
              <w:t xml:space="preserve">3.3. Увеличение </w:t>
            </w:r>
            <w:proofErr w:type="spellStart"/>
            <w:r w:rsidRPr="006C4BAD">
              <w:t>Кч</w:t>
            </w:r>
            <w:proofErr w:type="spellEnd"/>
            <w:r w:rsidRPr="006C4BAD">
              <w:t xml:space="preserve"> в сравнении с предыдущим годом  </w:t>
            </w:r>
          </w:p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rPr>
          <w:trHeight w:val="400"/>
        </w:trPr>
        <w:tc>
          <w:tcPr>
            <w:tcW w:w="6663" w:type="dxa"/>
          </w:tcPr>
          <w:p w:rsidR="00EB5D85" w:rsidRDefault="00EB5D85" w:rsidP="00D81D7E">
            <w:pPr>
              <w:spacing w:line="240" w:lineRule="exact"/>
              <w:jc w:val="both"/>
            </w:pPr>
            <w:r w:rsidRPr="006C4BAD">
              <w:t>3.4. Снижение коэффициента тяжести травматизма (далее - Кт) в сравнении с предыдущим годом</w:t>
            </w:r>
          </w:p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c>
          <w:tcPr>
            <w:tcW w:w="6663" w:type="dxa"/>
          </w:tcPr>
          <w:p w:rsidR="00EB5D85" w:rsidRDefault="00EB5D85" w:rsidP="00D81D7E">
            <w:pPr>
              <w:spacing w:line="240" w:lineRule="exact"/>
              <w:jc w:val="both"/>
            </w:pPr>
            <w:r w:rsidRPr="006C4BAD">
              <w:t xml:space="preserve">3.5. Увеличение Кт в сравнении с предыдущим годом </w:t>
            </w:r>
          </w:p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rPr>
          <w:trHeight w:val="400"/>
        </w:trPr>
        <w:tc>
          <w:tcPr>
            <w:tcW w:w="6663" w:type="dxa"/>
          </w:tcPr>
          <w:p w:rsidR="00EB5D85" w:rsidRDefault="00EB5D85" w:rsidP="00D81D7E">
            <w:pPr>
              <w:spacing w:line="240" w:lineRule="exact"/>
              <w:jc w:val="both"/>
            </w:pPr>
            <w:r w:rsidRPr="006C4BAD">
              <w:t xml:space="preserve">3.6. Наличие пожаров и аварий </w:t>
            </w:r>
            <w:r w:rsidRPr="006C4BAD">
              <w:br/>
              <w:t xml:space="preserve">(указывается количество пожаров, аварий) </w:t>
            </w:r>
          </w:p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rPr>
          <w:trHeight w:val="1000"/>
        </w:trPr>
        <w:tc>
          <w:tcPr>
            <w:tcW w:w="666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  <w:r w:rsidRPr="006C4BAD"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  <w:r w:rsidRPr="006C4BAD">
              <w:br/>
              <w:t xml:space="preserve">(указывается количество нарушений) </w:t>
            </w:r>
          </w:p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rPr>
          <w:trHeight w:val="400"/>
        </w:trPr>
        <w:tc>
          <w:tcPr>
            <w:tcW w:w="666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  <w:r w:rsidRPr="006C4BAD">
              <w:t xml:space="preserve">3.8. Наличие профессиональных заболеваний </w:t>
            </w: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rPr>
          <w:trHeight w:val="400"/>
        </w:trPr>
        <w:tc>
          <w:tcPr>
            <w:tcW w:w="666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  <w:r w:rsidRPr="006C4BAD">
              <w:t xml:space="preserve">3.8.1. Снижение коэффициента частоты профзаболеваний (далее - </w:t>
            </w:r>
            <w:proofErr w:type="spellStart"/>
            <w:r w:rsidRPr="006C4BAD">
              <w:t>Кп</w:t>
            </w:r>
            <w:proofErr w:type="spellEnd"/>
            <w:r w:rsidRPr="006C4BAD">
              <w:t>) в сравнении с предыдущим годом</w:t>
            </w: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rPr>
          <w:trHeight w:val="248"/>
        </w:trPr>
        <w:tc>
          <w:tcPr>
            <w:tcW w:w="6663" w:type="dxa"/>
          </w:tcPr>
          <w:p w:rsidR="00EB5D85" w:rsidRDefault="00EB5D85" w:rsidP="00D81D7E">
            <w:pPr>
              <w:spacing w:line="240" w:lineRule="exact"/>
              <w:jc w:val="both"/>
            </w:pPr>
            <w:r w:rsidRPr="006C4BAD">
              <w:t xml:space="preserve">3.8.2. Увеличение </w:t>
            </w:r>
            <w:proofErr w:type="spellStart"/>
            <w:r w:rsidRPr="006C4BAD">
              <w:t>Кп</w:t>
            </w:r>
            <w:proofErr w:type="spellEnd"/>
            <w:r w:rsidRPr="006C4BAD">
              <w:t xml:space="preserve"> в сравнении с предыдущим годом</w:t>
            </w:r>
          </w:p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  <w:tr w:rsidR="00EB5D85" w:rsidRPr="006C4BAD" w:rsidTr="00D81D7E">
        <w:trPr>
          <w:trHeight w:val="264"/>
        </w:trPr>
        <w:tc>
          <w:tcPr>
            <w:tcW w:w="6663" w:type="dxa"/>
          </w:tcPr>
          <w:p w:rsidR="00EB5D85" w:rsidRDefault="00EB5D85" w:rsidP="00D81D7E">
            <w:pPr>
              <w:spacing w:line="240" w:lineRule="exact"/>
              <w:jc w:val="both"/>
            </w:pPr>
            <w:r w:rsidRPr="006C4BAD">
              <w:lastRenderedPageBreak/>
              <w:t xml:space="preserve">3.9. Количество работников, работающих во вредных и (или) опасных условиях труда, прошедших профилактические периодические медицинские осмотры </w:t>
            </w:r>
            <w:r w:rsidRPr="006C4BAD">
              <w:br/>
              <w:t xml:space="preserve">(указывается в процентах от числа работников, которые утверждены списком о прохождении профилактических медицинских осмотров) </w:t>
            </w:r>
          </w:p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EB5D85" w:rsidRPr="006C4BAD" w:rsidRDefault="00EB5D85" w:rsidP="00D81D7E">
            <w:pPr>
              <w:spacing w:line="240" w:lineRule="exact"/>
              <w:jc w:val="both"/>
            </w:pPr>
          </w:p>
        </w:tc>
      </w:tr>
    </w:tbl>
    <w:p w:rsidR="00EB5D85" w:rsidRPr="00114EB9" w:rsidRDefault="00EB5D85" w:rsidP="00EB5D85">
      <w:pPr>
        <w:spacing w:line="240" w:lineRule="exact"/>
        <w:ind w:firstLine="708"/>
        <w:jc w:val="both"/>
        <w:rPr>
          <w:sz w:val="16"/>
          <w:szCs w:val="16"/>
        </w:rPr>
      </w:pPr>
    </w:p>
    <w:p w:rsidR="00EB5D85" w:rsidRDefault="00EB5D85" w:rsidP="00EB5D85">
      <w:pPr>
        <w:spacing w:line="240" w:lineRule="exact"/>
        <w:ind w:firstLine="708"/>
        <w:jc w:val="both"/>
      </w:pPr>
      <w:r w:rsidRPr="00AA39F0">
        <w:t xml:space="preserve">Полноту и достоверность представленных сведений гарантируем. </w:t>
      </w:r>
    </w:p>
    <w:p w:rsidR="00EB5D85" w:rsidRPr="00AA39F0" w:rsidRDefault="00EB5D85" w:rsidP="00EB5D85">
      <w:pPr>
        <w:spacing w:line="240" w:lineRule="exact"/>
        <w:ind w:firstLine="708"/>
        <w:jc w:val="both"/>
      </w:pPr>
      <w:r w:rsidRPr="00AA39F0">
        <w:t>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EB5D85" w:rsidRPr="00AA39F0" w:rsidRDefault="00EB5D85" w:rsidP="00EB5D85">
      <w:pPr>
        <w:spacing w:line="240" w:lineRule="exact"/>
      </w:pPr>
      <w:r w:rsidRPr="00AA39F0">
        <w:t>Руководитель организации</w:t>
      </w:r>
      <w:r>
        <w:t> </w:t>
      </w:r>
      <w:r w:rsidRPr="00AA39F0">
        <w:t>/</w:t>
      </w:r>
      <w:r w:rsidRPr="00A125D5">
        <w:rPr>
          <w:szCs w:val="28"/>
          <w:u w:val="single"/>
        </w:rPr>
        <w:t>__________________</w:t>
      </w:r>
      <w:r>
        <w:rPr>
          <w:szCs w:val="28"/>
          <w:u w:val="single"/>
        </w:rPr>
        <w:t>______</w:t>
      </w:r>
      <w:r w:rsidRPr="00AA39F0">
        <w:t>/</w:t>
      </w:r>
      <w:r>
        <w:t xml:space="preserve"> </w:t>
      </w:r>
      <w:r w:rsidRPr="00AA39F0">
        <w:t xml:space="preserve">Подпись </w:t>
      </w:r>
      <w:r w:rsidRPr="00A125D5">
        <w:rPr>
          <w:szCs w:val="28"/>
          <w:u w:val="single"/>
        </w:rPr>
        <w:t>_______________</w:t>
      </w:r>
      <w:r>
        <w:rPr>
          <w:szCs w:val="28"/>
          <w:u w:val="single"/>
        </w:rPr>
        <w:t>______</w:t>
      </w:r>
      <w:r>
        <w:br/>
        <w:t xml:space="preserve">                                                            (подпись)                                         </w:t>
      </w:r>
      <w:r w:rsidRPr="00712D2C">
        <w:rPr>
          <w:sz w:val="20"/>
        </w:rPr>
        <w:t>(Фамилия Имя Отчество)</w:t>
      </w:r>
    </w:p>
    <w:p w:rsidR="00EB5D85" w:rsidRPr="00114EB9" w:rsidRDefault="00EB5D85" w:rsidP="00EB5D85">
      <w:pPr>
        <w:spacing w:line="240" w:lineRule="exact"/>
        <w:jc w:val="both"/>
        <w:rPr>
          <w:sz w:val="16"/>
          <w:szCs w:val="16"/>
        </w:rPr>
      </w:pPr>
      <w:r w:rsidRPr="00114EB9">
        <w:rPr>
          <w:sz w:val="16"/>
          <w:szCs w:val="16"/>
        </w:rPr>
        <w:t>--------------------------------</w:t>
      </w:r>
    </w:p>
    <w:p w:rsidR="00EB5D85" w:rsidRPr="00114EB9" w:rsidRDefault="00EB5D85" w:rsidP="00EB5D8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ar335"/>
      <w:bookmarkEnd w:id="1"/>
      <w:r w:rsidRPr="00114EB9">
        <w:rPr>
          <w:sz w:val="16"/>
          <w:szCs w:val="16"/>
          <w:vertAlign w:val="superscript"/>
        </w:rPr>
        <w:t>&lt;1&gt;</w:t>
      </w:r>
      <w:r w:rsidRPr="00114EB9">
        <w:rPr>
          <w:sz w:val="16"/>
          <w:szCs w:val="16"/>
        </w:rPr>
        <w:t xml:space="preserve"> Информационные данные, учитываемые комиссией при равенстве баллов и решении других спорных вопросов.</w:t>
      </w:r>
    </w:p>
    <w:p w:rsidR="00EB5D85" w:rsidRPr="00114EB9" w:rsidRDefault="00EB5D85" w:rsidP="00EB5D8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2" w:name="Par336"/>
      <w:bookmarkEnd w:id="2"/>
      <w:r w:rsidRPr="00114EB9">
        <w:rPr>
          <w:sz w:val="16"/>
          <w:szCs w:val="16"/>
          <w:vertAlign w:val="superscript"/>
        </w:rPr>
        <w:t>&lt;2&gt;</w:t>
      </w:r>
      <w:r w:rsidRPr="00114EB9">
        <w:rPr>
          <w:sz w:val="16"/>
          <w:szCs w:val="16"/>
        </w:rPr>
        <w:t xml:space="preserve"> Межотраслевые </w:t>
      </w:r>
      <w:hyperlink r:id="rId6" w:history="1">
        <w:r w:rsidRPr="00114EB9">
          <w:rPr>
            <w:color w:val="0000FF"/>
            <w:sz w:val="16"/>
            <w:szCs w:val="16"/>
          </w:rPr>
          <w:t>нормативы</w:t>
        </w:r>
      </w:hyperlink>
      <w:r w:rsidRPr="00114EB9">
        <w:rPr>
          <w:sz w:val="16"/>
          <w:szCs w:val="16"/>
        </w:rPr>
        <w:t xml:space="preserve"> утверждены Постановлением Министерства труда и социального развития Российской Федерации от 22 января 2001 г. N 10 "Об утверждении Межотраслевых </w:t>
      </w:r>
      <w:proofErr w:type="gramStart"/>
      <w:r w:rsidRPr="00114EB9">
        <w:rPr>
          <w:sz w:val="16"/>
          <w:szCs w:val="16"/>
        </w:rPr>
        <w:t>нормативов численности работников службы охраны труда</w:t>
      </w:r>
      <w:proofErr w:type="gramEnd"/>
      <w:r w:rsidRPr="00114EB9">
        <w:rPr>
          <w:sz w:val="16"/>
          <w:szCs w:val="16"/>
        </w:rPr>
        <w:t xml:space="preserve"> в организациях".</w:t>
      </w:r>
    </w:p>
    <w:p w:rsidR="00EB5D85" w:rsidRPr="00114EB9" w:rsidRDefault="00EB5D85" w:rsidP="00EB5D8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3" w:name="Par337"/>
      <w:bookmarkEnd w:id="3"/>
      <w:r w:rsidRPr="00114EB9">
        <w:rPr>
          <w:sz w:val="16"/>
          <w:szCs w:val="16"/>
          <w:vertAlign w:val="superscript"/>
        </w:rPr>
        <w:t xml:space="preserve">&lt;3&gt; </w:t>
      </w:r>
      <w:hyperlink r:id="rId7" w:history="1">
        <w:r w:rsidRPr="00114EB9">
          <w:rPr>
            <w:color w:val="0000FF"/>
            <w:sz w:val="16"/>
            <w:szCs w:val="16"/>
          </w:rPr>
          <w:t>Постановление</w:t>
        </w:r>
      </w:hyperlink>
      <w:r w:rsidRPr="00114EB9">
        <w:rPr>
          <w:sz w:val="16"/>
          <w:szCs w:val="16"/>
        </w:rPr>
        <w:t xml:space="preserve"> Исполнительного комитета Федерации независимых профсоюзов России от 18 октября 2006 г. N 4-3 "О Типовом </w:t>
      </w:r>
      <w:proofErr w:type="gramStart"/>
      <w:r w:rsidRPr="00114EB9">
        <w:rPr>
          <w:sz w:val="16"/>
          <w:szCs w:val="16"/>
        </w:rPr>
        <w:t>положении</w:t>
      </w:r>
      <w:proofErr w:type="gramEnd"/>
      <w:r w:rsidRPr="00114EB9">
        <w:rPr>
          <w:sz w:val="16"/>
          <w:szCs w:val="16"/>
        </w:rPr>
        <w:t xml:space="preserve"> об уполномоченном (доверенном) лице по охране труда профессионального союза".</w:t>
      </w:r>
    </w:p>
    <w:p w:rsidR="00EB5D85" w:rsidRDefault="00EB5D85" w:rsidP="00EB5D8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4" w:name="Par338"/>
      <w:bookmarkEnd w:id="4"/>
      <w:proofErr w:type="gramStart"/>
      <w:r w:rsidRPr="00114EB9">
        <w:rPr>
          <w:sz w:val="16"/>
          <w:szCs w:val="16"/>
          <w:vertAlign w:val="superscript"/>
        </w:rPr>
        <w:t xml:space="preserve">&lt;4&gt; </w:t>
      </w:r>
      <w:hyperlink r:id="rId8" w:history="1">
        <w:r w:rsidRPr="00114EB9">
          <w:rPr>
            <w:color w:val="0000FF"/>
            <w:sz w:val="16"/>
            <w:szCs w:val="16"/>
          </w:rPr>
          <w:t>Программа</w:t>
        </w:r>
      </w:hyperlink>
      <w:r w:rsidRPr="00114EB9">
        <w:rPr>
          <w:sz w:val="16"/>
          <w:szCs w:val="16"/>
        </w:rPr>
        <w:t xml:space="preserve"> производственного контроля утверждена Постановлением Министерства здравоохранения Российской Федерации, Главного государственного санитарного врача Российской Федерации от 13 июля 2001 г. N 18 "О введении в действие санитарных правил - СП 1.1.1058-01".</w:t>
      </w:r>
      <w:bookmarkStart w:id="5" w:name="Par339"/>
      <w:bookmarkEnd w:id="5"/>
      <w:r w:rsidRPr="00114EB9">
        <w:rPr>
          <w:sz w:val="16"/>
          <w:szCs w:val="16"/>
          <w:vertAlign w:val="superscript"/>
        </w:rPr>
        <w:t>&lt;5&gt;</w:t>
      </w:r>
      <w:r w:rsidRPr="00114EB9">
        <w:rPr>
          <w:sz w:val="16"/>
          <w:szCs w:val="16"/>
        </w:rPr>
        <w:t xml:space="preserve"> Баллы не присваиваются, если в предыдущем году было наличие несчастных случаев на производстве и</w:t>
      </w:r>
      <w:r w:rsidRPr="00783975">
        <w:rPr>
          <w:sz w:val="16"/>
          <w:szCs w:val="16"/>
        </w:rPr>
        <w:t xml:space="preserve"> производился р</w:t>
      </w:r>
      <w:r>
        <w:rPr>
          <w:sz w:val="16"/>
          <w:szCs w:val="16"/>
        </w:rPr>
        <w:t>асчет коэффициента травматизма.</w:t>
      </w:r>
      <w:proofErr w:type="gramEnd"/>
    </w:p>
    <w:p w:rsidR="00EB5D85" w:rsidRDefault="00EB5D85" w:rsidP="00EB5D85">
      <w:pPr>
        <w:pStyle w:val="a3"/>
        <w:spacing w:line="240" w:lineRule="exact"/>
        <w:ind w:left="4536" w:firstLine="0"/>
        <w:jc w:val="left"/>
      </w:pPr>
    </w:p>
    <w:p w:rsidR="00EB5D85" w:rsidRDefault="00EB5D85" w:rsidP="00EB5D85">
      <w:pPr>
        <w:pStyle w:val="a3"/>
        <w:spacing w:line="240" w:lineRule="exact"/>
        <w:ind w:left="4536" w:firstLine="0"/>
        <w:jc w:val="left"/>
      </w:pPr>
    </w:p>
    <w:p w:rsidR="00EB5D85" w:rsidRPr="00C94BD2" w:rsidRDefault="00EB5D85" w:rsidP="00EB5D85">
      <w:pPr>
        <w:pStyle w:val="a3"/>
        <w:spacing w:before="720" w:line="240" w:lineRule="exact"/>
        <w:ind w:left="5103" w:firstLine="0"/>
      </w:pPr>
      <w:r>
        <w:br w:type="page"/>
      </w:r>
      <w:r>
        <w:lastRenderedPageBreak/>
        <w:t xml:space="preserve">Приложение </w:t>
      </w:r>
      <w:r w:rsidRPr="001015F7">
        <w:t>2</w:t>
      </w:r>
      <w:r>
        <w:t xml:space="preserve"> </w:t>
      </w:r>
      <w:r w:rsidRPr="00105345">
        <w:t xml:space="preserve">к письму </w:t>
      </w:r>
      <w:r>
        <w:t xml:space="preserve">заместителя председателя Правительства – министра </w:t>
      </w:r>
      <w:r w:rsidRPr="00105345">
        <w:t xml:space="preserve">промышленности, предпринимательства и торговли Пермского </w:t>
      </w:r>
      <w:r>
        <w:t xml:space="preserve"> края </w:t>
      </w:r>
      <w:r>
        <w:br/>
      </w:r>
      <w:proofErr w:type="gramStart"/>
      <w:r>
        <w:t>от</w:t>
      </w:r>
      <w:proofErr w:type="gramEnd"/>
      <w:r>
        <w:t xml:space="preserve"> _________№</w:t>
      </w:r>
    </w:p>
    <w:p w:rsidR="00EB5D85" w:rsidRPr="00780FA6" w:rsidRDefault="00EB5D85" w:rsidP="00EB5D85">
      <w:pPr>
        <w:pStyle w:val="a3"/>
        <w:jc w:val="center"/>
        <w:rPr>
          <w:b/>
        </w:rPr>
      </w:pPr>
      <w:r w:rsidRPr="00780FA6">
        <w:rPr>
          <w:b/>
        </w:rPr>
        <w:t>Оценка показателей состояния условий и охраны труда</w:t>
      </w:r>
      <w:r>
        <w:rPr>
          <w:b/>
        </w:rPr>
        <w:br/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536"/>
      </w:tblGrid>
      <w:tr w:rsidR="00EB5D85" w:rsidRPr="0078686B" w:rsidTr="00D81D7E">
        <w:trPr>
          <w:trHeight w:val="4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Показатель состояния условий и охраны труда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Количество баллов</w:t>
            </w:r>
          </w:p>
        </w:tc>
      </w:tr>
      <w:tr w:rsidR="00EB5D85" w:rsidRPr="0078686B" w:rsidTr="00D81D7E">
        <w:tc>
          <w:tcPr>
            <w:tcW w:w="9923" w:type="dxa"/>
            <w:gridSpan w:val="2"/>
          </w:tcPr>
          <w:p w:rsidR="00EB5D85" w:rsidRPr="0078686B" w:rsidRDefault="00EB5D85" w:rsidP="00D81D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Состояние условий труда</w:t>
            </w:r>
            <w:r>
              <w:rPr>
                <w:szCs w:val="28"/>
              </w:rPr>
              <w:t xml:space="preserve">  </w:t>
            </w:r>
          </w:p>
        </w:tc>
      </w:tr>
      <w:tr w:rsidR="00EB5D85" w:rsidRPr="0078686B" w:rsidTr="00D81D7E">
        <w:trPr>
          <w:trHeight w:val="8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1.1. Расход средств на выполнение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мероприятий по улучшению условий 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охране труда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Более 0,2% суммы затрат на производство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продукции (работ, услуг) - 10 баллов;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0,2% - 5 баллов;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0,2% - 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EB5D85" w:rsidRPr="0078686B" w:rsidTr="00D81D7E">
        <w:trPr>
          <w:trHeight w:val="8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1.2. Количество выполненных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мероприятий по охране труда,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предусмотренных коллективным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договором (соглашением)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Выполнение всех предусмотренных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коллективным договором (соглашением)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мероприятий по охране труда - 10 баллов</w:t>
            </w:r>
          </w:p>
        </w:tc>
      </w:tr>
      <w:tr w:rsidR="00EB5D85" w:rsidRPr="0078686B" w:rsidTr="00D81D7E">
        <w:trPr>
          <w:trHeight w:val="8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1.3. Количество рабочих мест,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аттестованных по условиям труда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 75 до 100% - 20 баллов;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 50 до 75% - 10 баллов;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 30 до 50% - 5 баллов;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до 30% - 2 балла</w:t>
            </w:r>
            <w:r>
              <w:rPr>
                <w:szCs w:val="28"/>
              </w:rPr>
              <w:t xml:space="preserve"> </w:t>
            </w:r>
          </w:p>
        </w:tc>
      </w:tr>
      <w:tr w:rsidR="00EB5D85" w:rsidRPr="0078686B" w:rsidTr="00D81D7E">
        <w:trPr>
          <w:trHeight w:val="1323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1.4. Наличие заключения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государственной экспертизы условий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труда по качеству проведения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аттестации рабочих мест по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условиям труда (учитывается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комиссией при равенстве баллов 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при решении других спорных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вопросов)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0 баллов</w:t>
            </w:r>
            <w:r>
              <w:rPr>
                <w:szCs w:val="28"/>
              </w:rPr>
              <w:t xml:space="preserve"> </w:t>
            </w:r>
          </w:p>
        </w:tc>
      </w:tr>
      <w:tr w:rsidR="00EB5D85" w:rsidRPr="0078686B" w:rsidTr="00D81D7E">
        <w:trPr>
          <w:trHeight w:val="10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1.5. Количество работников,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обеспеченных сертифицированными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средствами индивидуальной защиты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соответствии с установленными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типовыми нормами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100% - 10 баллов;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100%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EB5D85" w:rsidRPr="0078686B" w:rsidTr="00D81D7E">
        <w:tc>
          <w:tcPr>
            <w:tcW w:w="9923" w:type="dxa"/>
            <w:gridSpan w:val="2"/>
          </w:tcPr>
          <w:p w:rsidR="00EB5D85" w:rsidRPr="0078686B" w:rsidRDefault="00EB5D85" w:rsidP="00D81D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Система управления охраной труда</w:t>
            </w:r>
          </w:p>
        </w:tc>
      </w:tr>
      <w:tr w:rsidR="00EB5D85" w:rsidRPr="0078686B" w:rsidTr="00D81D7E">
        <w:trPr>
          <w:trHeight w:val="8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2.1. Наличие службы охраны труда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соответствии с межотраслевыми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 xml:space="preserve">нормативами </w:t>
            </w:r>
            <w:proofErr w:type="gramStart"/>
            <w:r w:rsidRPr="0078686B">
              <w:rPr>
                <w:szCs w:val="28"/>
              </w:rPr>
              <w:t>численности работников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службы охраны труда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соответствует - 10 баллов; </w:t>
            </w:r>
            <w:r w:rsidRPr="0078686B">
              <w:rPr>
                <w:szCs w:val="28"/>
              </w:rPr>
              <w:br/>
              <w:t>не полностью соответствует – 5 баллов;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отсутствует - 0 баллов</w:t>
            </w:r>
          </w:p>
        </w:tc>
      </w:tr>
      <w:tr w:rsidR="00EB5D85" w:rsidRPr="0078686B" w:rsidTr="00D81D7E">
        <w:trPr>
          <w:trHeight w:val="6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2.2. Наличие кабинета или уголка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по охране труда в соответствии с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численностью работников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5 баллов;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EB5D85" w:rsidRPr="0078686B" w:rsidTr="00D81D7E">
        <w:trPr>
          <w:trHeight w:val="8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2.3. Наличие комитета (комиссии)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 xml:space="preserve">по охране труда в соответствии со </w:t>
            </w:r>
            <w:hyperlink r:id="rId9" w:history="1">
              <w:r w:rsidRPr="008811E3">
                <w:rPr>
                  <w:szCs w:val="28"/>
                </w:rPr>
                <w:t>ст. 218</w:t>
              </w:r>
            </w:hyperlink>
            <w:r w:rsidRPr="0078686B">
              <w:rPr>
                <w:szCs w:val="28"/>
              </w:rPr>
              <w:t xml:space="preserve"> Трудового кодекса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Российской Федерации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5 баллов;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EB5D85" w:rsidRPr="0078686B" w:rsidTr="00D81D7E">
        <w:trPr>
          <w:trHeight w:val="10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2.4. Количество работников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 xml:space="preserve">организации, прошедших </w:t>
            </w:r>
            <w:proofErr w:type="gramStart"/>
            <w:r w:rsidRPr="0078686B">
              <w:rPr>
                <w:szCs w:val="28"/>
              </w:rPr>
              <w:t>обучение по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охране</w:t>
            </w:r>
            <w:proofErr w:type="gramEnd"/>
            <w:r w:rsidRPr="0078686B">
              <w:rPr>
                <w:szCs w:val="28"/>
              </w:rPr>
              <w:t xml:space="preserve"> труда и проверку знания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требований охраны труда (с выдачей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удостоверений)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Удостоверения (без истекшего срока)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имеют 100% работников организации - 10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баллов</w:t>
            </w:r>
            <w:r>
              <w:rPr>
                <w:szCs w:val="28"/>
              </w:rPr>
              <w:t xml:space="preserve"> </w:t>
            </w:r>
          </w:p>
        </w:tc>
      </w:tr>
      <w:tr w:rsidR="00EB5D85" w:rsidRPr="0078686B" w:rsidTr="00D81D7E">
        <w:trPr>
          <w:trHeight w:val="6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2.5. Наличие уполномоченных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(доверенных) лиц по охране труда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профсоюза или трудового коллектива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 и более - 10 баллов</w:t>
            </w:r>
            <w:r>
              <w:rPr>
                <w:szCs w:val="28"/>
              </w:rPr>
              <w:t xml:space="preserve"> </w:t>
            </w:r>
          </w:p>
        </w:tc>
      </w:tr>
      <w:tr w:rsidR="00EB5D85" w:rsidRPr="0078686B" w:rsidTr="00D81D7E">
        <w:trPr>
          <w:trHeight w:val="8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2.6. Количество выполненных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мероприятий, предусмотренных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программой производственного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контроля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100% - 10 баллов;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100%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EB5D85" w:rsidRPr="0078686B" w:rsidTr="00D81D7E">
        <w:tc>
          <w:tcPr>
            <w:tcW w:w="9923" w:type="dxa"/>
            <w:gridSpan w:val="2"/>
          </w:tcPr>
          <w:p w:rsidR="00EB5D85" w:rsidRPr="0078686B" w:rsidRDefault="00EB5D85" w:rsidP="00D81D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Состояние травматизма и профессиональной заболеваемости</w:t>
            </w:r>
          </w:p>
        </w:tc>
      </w:tr>
      <w:tr w:rsidR="00EB5D85" w:rsidRPr="0078686B" w:rsidTr="00D81D7E">
        <w:trPr>
          <w:trHeight w:val="6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lastRenderedPageBreak/>
              <w:t>3.1. Наличие несчастных случаев на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производстве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Отсутствие несчастных случаев </w:t>
            </w:r>
            <w:proofErr w:type="gramStart"/>
            <w:r w:rsidRPr="0078686B">
              <w:rPr>
                <w:szCs w:val="28"/>
              </w:rPr>
              <w:t>на</w:t>
            </w:r>
            <w:proofErr w:type="gramEnd"/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производстве </w:t>
            </w:r>
            <w:proofErr w:type="gramStart"/>
            <w:r w:rsidRPr="0078686B">
              <w:rPr>
                <w:szCs w:val="28"/>
              </w:rPr>
              <w:t>в</w:t>
            </w:r>
            <w:proofErr w:type="gramEnd"/>
            <w:r w:rsidRPr="0078686B">
              <w:rPr>
                <w:szCs w:val="28"/>
              </w:rPr>
              <w:t xml:space="preserve"> текущем и предшествующем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году - 20 баллов</w:t>
            </w:r>
            <w:r>
              <w:rPr>
                <w:szCs w:val="28"/>
              </w:rPr>
              <w:t xml:space="preserve"> </w:t>
            </w:r>
          </w:p>
        </w:tc>
      </w:tr>
      <w:tr w:rsidR="00EB5D85" w:rsidRPr="0078686B" w:rsidTr="00D81D7E">
        <w:trPr>
          <w:trHeight w:val="6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3.2. Снижение коэффициента частоты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 xml:space="preserve">травматизма (далее - </w:t>
            </w:r>
            <w:proofErr w:type="spellStart"/>
            <w:r w:rsidRPr="0078686B">
              <w:rPr>
                <w:szCs w:val="28"/>
              </w:rPr>
              <w:t>Кч</w:t>
            </w:r>
            <w:proofErr w:type="spellEnd"/>
            <w:r w:rsidRPr="0078686B">
              <w:rPr>
                <w:szCs w:val="28"/>
              </w:rPr>
              <w:t>)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сравнении с 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 баллов</w:t>
            </w:r>
            <w:r>
              <w:rPr>
                <w:szCs w:val="28"/>
              </w:rPr>
              <w:t xml:space="preserve"> </w:t>
            </w:r>
          </w:p>
        </w:tc>
      </w:tr>
      <w:tr w:rsidR="00EB5D85" w:rsidRPr="0078686B" w:rsidTr="00D81D7E">
        <w:trPr>
          <w:trHeight w:val="4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3.3. Увеличение </w:t>
            </w:r>
            <w:proofErr w:type="spellStart"/>
            <w:r w:rsidRPr="0078686B">
              <w:rPr>
                <w:szCs w:val="28"/>
              </w:rPr>
              <w:t>Кч</w:t>
            </w:r>
            <w:proofErr w:type="spellEnd"/>
            <w:r w:rsidRPr="0078686B">
              <w:rPr>
                <w:szCs w:val="28"/>
              </w:rPr>
              <w:t xml:space="preserve"> в сравнении с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EB5D85" w:rsidRPr="0078686B" w:rsidTr="00D81D7E">
        <w:trPr>
          <w:trHeight w:val="6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3.4. Снижение коэффициента тяжести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травматизма (далее - Кт)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сравнении с 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 баллов</w:t>
            </w:r>
            <w:r>
              <w:rPr>
                <w:szCs w:val="28"/>
              </w:rPr>
              <w:t xml:space="preserve"> </w:t>
            </w:r>
          </w:p>
        </w:tc>
      </w:tr>
      <w:tr w:rsidR="00EB5D85" w:rsidRPr="0078686B" w:rsidTr="00D81D7E">
        <w:trPr>
          <w:trHeight w:val="4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3.5. Увеличение Кт в сравнении с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EB5D85" w:rsidRPr="0078686B" w:rsidTr="00D81D7E">
        <w:trPr>
          <w:trHeight w:val="4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3.6. Наличие пожаров и аварий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пожаров, аварий - 10 баллов;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за каждый случай 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EB5D85" w:rsidRPr="0078686B" w:rsidTr="00D81D7E">
        <w:trPr>
          <w:trHeight w:val="1018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3.7. Количество выявленных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результате проверок нарушений по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условиям и охране труда,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проведенных в текущем году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органами государственного надзора и контроля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- 10 баллов;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до 10 нарушений - 5 баллов;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более 10 нарушений - снимается 10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баллов</w:t>
            </w:r>
            <w:r>
              <w:rPr>
                <w:szCs w:val="28"/>
              </w:rPr>
              <w:t xml:space="preserve"> </w:t>
            </w:r>
          </w:p>
        </w:tc>
      </w:tr>
      <w:tr w:rsidR="00EB5D85" w:rsidRPr="0078686B" w:rsidTr="00D81D7E">
        <w:trPr>
          <w:trHeight w:val="7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3.8. Количество выявленных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течение года профессиональных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заболеваний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профессиональных заболеваний на производстве в текущем и предшествующем году - 20 баллов</w:t>
            </w:r>
          </w:p>
        </w:tc>
      </w:tr>
      <w:tr w:rsidR="00EB5D85" w:rsidRPr="0078686B" w:rsidTr="00D81D7E">
        <w:trPr>
          <w:trHeight w:val="696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3.8.1. Снижение коэффициента частоты профзаболеваний (далее - </w:t>
            </w:r>
            <w:proofErr w:type="spellStart"/>
            <w:r w:rsidRPr="0078686B">
              <w:rPr>
                <w:szCs w:val="28"/>
              </w:rPr>
              <w:t>Кп</w:t>
            </w:r>
            <w:proofErr w:type="spellEnd"/>
            <w:r w:rsidRPr="0078686B">
              <w:rPr>
                <w:szCs w:val="28"/>
              </w:rPr>
              <w:t>) в сравнении с предыдущим годом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10 баллов </w:t>
            </w:r>
          </w:p>
        </w:tc>
      </w:tr>
      <w:tr w:rsidR="00EB5D85" w:rsidRPr="0078686B" w:rsidTr="00D81D7E">
        <w:trPr>
          <w:trHeight w:val="537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3.8.2. Увеличение </w:t>
            </w:r>
            <w:proofErr w:type="spellStart"/>
            <w:r w:rsidRPr="0078686B">
              <w:rPr>
                <w:szCs w:val="28"/>
              </w:rPr>
              <w:t>Кп</w:t>
            </w:r>
            <w:proofErr w:type="spellEnd"/>
            <w:r w:rsidRPr="0078686B">
              <w:rPr>
                <w:szCs w:val="28"/>
              </w:rPr>
              <w:t xml:space="preserve"> в сравнении с предыдущим годом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снимается 10 баллов</w:t>
            </w:r>
          </w:p>
        </w:tc>
      </w:tr>
      <w:tr w:rsidR="00EB5D85" w:rsidRPr="0078686B" w:rsidTr="00D81D7E">
        <w:trPr>
          <w:trHeight w:val="600"/>
        </w:trPr>
        <w:tc>
          <w:tcPr>
            <w:tcW w:w="5387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3.9. Количество работников,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прошедших периодические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медицинские осмотры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100% - 10 баллов;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70-99% - баллы не присваиваются;</w:t>
            </w:r>
            <w:r>
              <w:rPr>
                <w:szCs w:val="28"/>
              </w:rPr>
              <w:t xml:space="preserve"> </w:t>
            </w:r>
          </w:p>
          <w:p w:rsidR="00EB5D85" w:rsidRPr="0078686B" w:rsidRDefault="00EB5D85" w:rsidP="00D81D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70% - снимается 10 баллов</w:t>
            </w:r>
            <w:r>
              <w:rPr>
                <w:szCs w:val="28"/>
              </w:rPr>
              <w:t xml:space="preserve"> </w:t>
            </w:r>
          </w:p>
        </w:tc>
      </w:tr>
    </w:tbl>
    <w:p w:rsidR="00EB5D85" w:rsidRDefault="00EB5D85" w:rsidP="00EB5D85">
      <w:pPr>
        <w:pStyle w:val="a3"/>
      </w:pPr>
    </w:p>
    <w:p w:rsidR="00EB5D85" w:rsidRPr="00C94BD2" w:rsidRDefault="00EB5D85" w:rsidP="00EB5D85">
      <w:pPr>
        <w:pStyle w:val="a3"/>
        <w:spacing w:before="720" w:line="240" w:lineRule="exact"/>
        <w:ind w:left="5103" w:firstLine="0"/>
      </w:pPr>
      <w:r>
        <w:br w:type="page"/>
      </w:r>
      <w:r>
        <w:lastRenderedPageBreak/>
        <w:t xml:space="preserve">Приложение 3 </w:t>
      </w:r>
      <w:r w:rsidRPr="00105345">
        <w:t xml:space="preserve">к письму </w:t>
      </w:r>
      <w:r>
        <w:t xml:space="preserve">заместителя председателя Правительства – министра </w:t>
      </w:r>
      <w:r w:rsidRPr="00105345">
        <w:t xml:space="preserve">промышленности, предпринимательства и торговли Пермского </w:t>
      </w:r>
      <w:r>
        <w:t xml:space="preserve"> края </w:t>
      </w:r>
      <w:r>
        <w:br/>
      </w:r>
      <w:proofErr w:type="gramStart"/>
      <w:r>
        <w:t>от</w:t>
      </w:r>
      <w:proofErr w:type="gramEnd"/>
      <w:r>
        <w:t xml:space="preserve"> _________№</w:t>
      </w:r>
    </w:p>
    <w:p w:rsidR="00EB5D85" w:rsidRDefault="00EB5D85" w:rsidP="00EB5D85">
      <w:pPr>
        <w:pStyle w:val="a5"/>
        <w:spacing w:before="0"/>
        <w:ind w:left="0" w:firstLine="709"/>
        <w:jc w:val="center"/>
      </w:pPr>
    </w:p>
    <w:p w:rsidR="00EB5D85" w:rsidRDefault="00EB5D85" w:rsidP="00EB5D85">
      <w:pPr>
        <w:pStyle w:val="a5"/>
        <w:spacing w:before="0"/>
        <w:ind w:left="0" w:firstLine="709"/>
        <w:jc w:val="center"/>
        <w:rPr>
          <w:b/>
        </w:rPr>
      </w:pPr>
      <w:r>
        <w:rPr>
          <w:b/>
        </w:rPr>
        <w:t xml:space="preserve">Пояснения </w:t>
      </w:r>
      <w:proofErr w:type="gramStart"/>
      <w:r>
        <w:rPr>
          <w:b/>
        </w:rPr>
        <w:t xml:space="preserve">по заполнению заявки </w:t>
      </w:r>
      <w:r>
        <w:rPr>
          <w:b/>
        </w:rPr>
        <w:br/>
        <w:t>на участие в конкурсе на лучшую организацию работы по охране</w:t>
      </w:r>
      <w:proofErr w:type="gramEnd"/>
      <w:r>
        <w:rPr>
          <w:b/>
        </w:rPr>
        <w:t xml:space="preserve"> труда</w:t>
      </w:r>
    </w:p>
    <w:p w:rsidR="00EB5D85" w:rsidRDefault="00EB5D85" w:rsidP="00EB5D85">
      <w:pPr>
        <w:pStyle w:val="a5"/>
        <w:spacing w:before="0"/>
        <w:ind w:left="0" w:firstLine="709"/>
        <w:jc w:val="center"/>
        <w:rPr>
          <w:b/>
        </w:rPr>
      </w:pPr>
    </w:p>
    <w:p w:rsidR="00EB5D85" w:rsidRDefault="00EB5D85" w:rsidP="00EB5D85">
      <w:pPr>
        <w:pStyle w:val="a5"/>
        <w:spacing w:before="0" w:line="240" w:lineRule="auto"/>
        <w:ind w:left="0" w:firstLine="709"/>
      </w:pPr>
      <w:r>
        <w:t>1. Конкурс проводится по организации работы по охране труда предприятия (организации) за 2016 год.</w:t>
      </w:r>
    </w:p>
    <w:p w:rsidR="00EB5D85" w:rsidRDefault="00EB5D85" w:rsidP="00EB5D85">
      <w:pPr>
        <w:pStyle w:val="a5"/>
        <w:spacing w:before="0" w:line="240" w:lineRule="auto"/>
        <w:ind w:left="0" w:firstLine="709"/>
      </w:pPr>
      <w:r>
        <w:t>2. В пункте 1.3 следует учитывать к</w:t>
      </w:r>
      <w:r w:rsidRPr="006C4BAD">
        <w:t xml:space="preserve">оличество рабочих мест, </w:t>
      </w:r>
      <w:r>
        <w:t xml:space="preserve">на которых еще действуют материалы </w:t>
      </w:r>
      <w:r w:rsidRPr="006C4BAD">
        <w:t>аттест</w:t>
      </w:r>
      <w:r>
        <w:t xml:space="preserve">ации рабочих мест </w:t>
      </w:r>
      <w:r w:rsidRPr="006C4BAD">
        <w:t>по условиям труда</w:t>
      </w:r>
      <w:r>
        <w:t xml:space="preserve">, а также количество рабочих мест, на которых проведена специальная оценка условий труда. Величина показателя </w:t>
      </w:r>
      <w:r w:rsidRPr="006C4BAD">
        <w:t>указывается в процентах от общего числа рабочих мест</w:t>
      </w:r>
      <w:r>
        <w:t xml:space="preserve"> на предприятии. </w:t>
      </w:r>
    </w:p>
    <w:p w:rsidR="00EB5D85" w:rsidRDefault="00EB5D85" w:rsidP="00EB5D85">
      <w:pPr>
        <w:pStyle w:val="a5"/>
        <w:spacing w:before="0" w:line="240" w:lineRule="auto"/>
        <w:ind w:left="0" w:firstLine="709"/>
      </w:pPr>
      <w:r>
        <w:t>3. В пункте 1.5. необходимо указать к</w:t>
      </w:r>
      <w:r w:rsidRPr="006C4BAD">
        <w:t xml:space="preserve">оличество работников, </w:t>
      </w:r>
      <w:r>
        <w:t xml:space="preserve">которые </w:t>
      </w:r>
      <w:r w:rsidRPr="006C4BAD">
        <w:t>обеспеченны сертифицированными средствами индивидуальной защиты</w:t>
      </w:r>
      <w:r>
        <w:t xml:space="preserve">. Величина </w:t>
      </w:r>
      <w:r w:rsidRPr="006C4BAD">
        <w:t>указывается в процентах</w:t>
      </w:r>
      <w:r>
        <w:t xml:space="preserve"> </w:t>
      </w:r>
      <w:r w:rsidRPr="006C4BAD">
        <w:t xml:space="preserve">от </w:t>
      </w:r>
      <w:r>
        <w:t xml:space="preserve">общего </w:t>
      </w:r>
      <w:r w:rsidRPr="006C4BAD">
        <w:t>числа работников</w:t>
      </w:r>
      <w:r>
        <w:t xml:space="preserve"> предприятия (организации)</w:t>
      </w:r>
      <w:r w:rsidRPr="006C4BAD">
        <w:t xml:space="preserve">, которым </w:t>
      </w:r>
      <w:r w:rsidRPr="00A416AA">
        <w:rPr>
          <w:b/>
        </w:rPr>
        <w:t>положена</w:t>
      </w:r>
      <w:r w:rsidRPr="006C4BAD">
        <w:t xml:space="preserve"> выдача средств индивидуальной защиты</w:t>
      </w:r>
      <w:r w:rsidRPr="00A416AA">
        <w:t xml:space="preserve"> </w:t>
      </w:r>
      <w:r w:rsidRPr="006C4BAD">
        <w:t>в соответствии с установленными типовыми н</w:t>
      </w:r>
      <w:r>
        <w:t>ормами.</w:t>
      </w:r>
    </w:p>
    <w:p w:rsidR="00EB5D85" w:rsidRDefault="00EB5D85" w:rsidP="00EB5D85">
      <w:pPr>
        <w:pStyle w:val="a5"/>
        <w:spacing w:before="0" w:line="240" w:lineRule="auto"/>
        <w:ind w:left="0" w:firstLine="709"/>
      </w:pPr>
      <w:r>
        <w:t xml:space="preserve">4. </w:t>
      </w:r>
      <w:r w:rsidRPr="0078686B">
        <w:rPr>
          <w:szCs w:val="28"/>
        </w:rPr>
        <w:t>Наличие заключения</w:t>
      </w:r>
      <w:r>
        <w:rPr>
          <w:szCs w:val="28"/>
        </w:rPr>
        <w:t xml:space="preserve"> </w:t>
      </w:r>
      <w:r w:rsidRPr="0078686B">
        <w:rPr>
          <w:szCs w:val="28"/>
        </w:rPr>
        <w:t>государственной экспертизы условий</w:t>
      </w:r>
      <w:r>
        <w:rPr>
          <w:szCs w:val="28"/>
        </w:rPr>
        <w:t xml:space="preserve"> </w:t>
      </w:r>
      <w:r w:rsidRPr="0078686B">
        <w:rPr>
          <w:szCs w:val="28"/>
        </w:rPr>
        <w:t>труда по качеству проведения</w:t>
      </w:r>
      <w:r>
        <w:rPr>
          <w:szCs w:val="28"/>
        </w:rPr>
        <w:t xml:space="preserve"> специальной оценки условий труда или </w:t>
      </w:r>
      <w:r w:rsidRPr="0078686B">
        <w:rPr>
          <w:szCs w:val="28"/>
        </w:rPr>
        <w:t>аттестации рабочих мест</w:t>
      </w:r>
      <w:r>
        <w:rPr>
          <w:szCs w:val="28"/>
        </w:rPr>
        <w:t xml:space="preserve"> </w:t>
      </w:r>
      <w:r w:rsidRPr="0078686B">
        <w:rPr>
          <w:szCs w:val="28"/>
        </w:rPr>
        <w:t>по</w:t>
      </w:r>
      <w:r>
        <w:rPr>
          <w:szCs w:val="28"/>
        </w:rPr>
        <w:t xml:space="preserve"> </w:t>
      </w:r>
      <w:r w:rsidRPr="0078686B">
        <w:rPr>
          <w:szCs w:val="28"/>
        </w:rPr>
        <w:t xml:space="preserve">условиям труда </w:t>
      </w:r>
      <w:r>
        <w:rPr>
          <w:szCs w:val="28"/>
        </w:rPr>
        <w:t xml:space="preserve">не является обязательным. При наличии заключения в графе «Значение» </w:t>
      </w:r>
      <w:r>
        <w:t>необходимо указать «Да»  или «Нет».</w:t>
      </w:r>
    </w:p>
    <w:p w:rsidR="0038053D" w:rsidRDefault="0038053D"/>
    <w:sectPr w:rsidR="0038053D" w:rsidSect="00F05D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2716"/>
    <w:multiLevelType w:val="hybridMultilevel"/>
    <w:tmpl w:val="DC70772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80CEF"/>
    <w:multiLevelType w:val="hybridMultilevel"/>
    <w:tmpl w:val="C88A0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85"/>
    <w:rsid w:val="0038053D"/>
    <w:rsid w:val="00DC3AD9"/>
    <w:rsid w:val="00EB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D85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B5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EB5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риложение"/>
    <w:basedOn w:val="a3"/>
    <w:rsid w:val="00EB5D85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3AAB0DEA231CD9CB6765EA864BE70D010538CAB38106DE42A8F25C74F93995A76B654CB9F1B6Ac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3AAB0DEA231CD9CB6765EA864BE70D719548AA73A4D67EC738327C064c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3AAB0DEA231CD9CB6765EA864BE70DF1F5B8FAA38106DE42A8F25C74F93995A76B654CB9F1B6Ac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B3AAB0DEA231CD9CB6765EA864BE70D71C5B88A7334D67EC738327C040CC8E5D3FBA55CB9E19AA63c5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3AAB0DEA231CD9CB6765EA864BE70D71C5B88A7334D67EC738327C040CC8E5D3FBA55CB9E19AA63c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2</cp:revision>
  <dcterms:created xsi:type="dcterms:W3CDTF">2017-02-02T10:38:00Z</dcterms:created>
  <dcterms:modified xsi:type="dcterms:W3CDTF">2017-02-02T10:39:00Z</dcterms:modified>
</cp:coreProperties>
</file>