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Title"/>
        <w:jc w:val="center"/>
      </w:pPr>
      <w:r w:rsidRPr="008C2E48">
        <w:t>АДМИНИСТРАЦИЯ НЫТВЕНСКОГО МУНИЦИПАЛЬНОГО РАЙОНА</w:t>
      </w:r>
    </w:p>
    <w:p w:rsidR="00B91305" w:rsidRPr="008C2E48" w:rsidRDefault="00B91305">
      <w:pPr>
        <w:pStyle w:val="ConsPlusTitle"/>
        <w:jc w:val="center"/>
      </w:pPr>
    </w:p>
    <w:p w:rsidR="00B91305" w:rsidRPr="008C2E48" w:rsidRDefault="00B91305">
      <w:pPr>
        <w:pStyle w:val="ConsPlusTitle"/>
        <w:jc w:val="center"/>
      </w:pPr>
      <w:r w:rsidRPr="008C2E48">
        <w:t>ПОСТАНОВЛЕНИЕ</w:t>
      </w:r>
    </w:p>
    <w:p w:rsidR="00B91305" w:rsidRPr="008C2E48" w:rsidRDefault="00B91305">
      <w:pPr>
        <w:pStyle w:val="ConsPlusTitle"/>
        <w:jc w:val="center"/>
      </w:pPr>
      <w:r w:rsidRPr="008C2E48">
        <w:t>от 23 ноября 2015 г. N 141</w:t>
      </w:r>
    </w:p>
    <w:p w:rsidR="00B91305" w:rsidRPr="008C2E48" w:rsidRDefault="00B91305">
      <w:pPr>
        <w:pStyle w:val="ConsPlusTitle"/>
        <w:jc w:val="center"/>
      </w:pPr>
    </w:p>
    <w:p w:rsidR="00B91305" w:rsidRPr="008C2E48" w:rsidRDefault="00B91305">
      <w:pPr>
        <w:pStyle w:val="ConsPlusTitle"/>
        <w:jc w:val="center"/>
      </w:pPr>
      <w:r w:rsidRPr="008C2E48">
        <w:t>ОБ УТВЕРЖДЕНИИ ПОРЯДКА УСТАНОВЛЕНИЯ И ИСПОЛЬЗОВАНИЯ</w:t>
      </w:r>
    </w:p>
    <w:p w:rsidR="00B91305" w:rsidRPr="008C2E48" w:rsidRDefault="00B91305">
      <w:pPr>
        <w:pStyle w:val="ConsPlusTitle"/>
        <w:jc w:val="center"/>
      </w:pPr>
      <w:r w:rsidRPr="008C2E48">
        <w:t>ПРИДОРОЖНЫХ ПОЛОС АВТОМОБИЛЬНЫХ ДОРОГ МЕСТНОГО ЗНАЧЕНИЯ</w:t>
      </w:r>
    </w:p>
    <w:p w:rsidR="00B91305" w:rsidRPr="008C2E48" w:rsidRDefault="00B91305">
      <w:pPr>
        <w:pStyle w:val="ConsPlusTitle"/>
        <w:jc w:val="center"/>
      </w:pPr>
      <w:r w:rsidRPr="008C2E48">
        <w:t>НЫТВЕНСКОГО МУНИЦИПАЛЬНОГО РАЙОНА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proofErr w:type="gramStart"/>
      <w:r w:rsidRPr="008C2E48">
        <w:t xml:space="preserve">В соответствии с </w:t>
      </w:r>
      <w:hyperlink r:id="rId4" w:history="1">
        <w:r w:rsidRPr="008C2E48">
          <w:t>пунктом 5 части 1 статьи 15</w:t>
        </w:r>
      </w:hyperlink>
      <w:r w:rsidRPr="008C2E48"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C2E48">
          <w:t>законом</w:t>
        </w:r>
      </w:hyperlink>
      <w:r w:rsidRPr="008C2E48"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8C2E48">
          <w:t>п. 5 ст. 9</w:t>
        </w:r>
      </w:hyperlink>
      <w:r w:rsidRPr="008C2E48">
        <w:t xml:space="preserve"> Устава Нытвенского муниципального района постановляю:</w:t>
      </w:r>
      <w:proofErr w:type="gramEnd"/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1. Утвердить прилагаемый </w:t>
      </w:r>
      <w:hyperlink w:anchor="P29" w:history="1">
        <w:r w:rsidRPr="008C2E48">
          <w:t>Порядок</w:t>
        </w:r>
      </w:hyperlink>
      <w:r w:rsidRPr="008C2E48">
        <w:t xml:space="preserve"> установления и использования придорожных </w:t>
      </w:r>
      <w:proofErr w:type="gramStart"/>
      <w:r w:rsidRPr="008C2E48">
        <w:t>полос</w:t>
      </w:r>
      <w:proofErr w:type="gramEnd"/>
      <w:r w:rsidRPr="008C2E48">
        <w:t xml:space="preserve"> автомобильных дорог местного значения Нытвенского муниципального района.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 Постановление вступает в силу с момента опубликования в газете "Новый день".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 Опубликовать Постановление на официальном сайте Нытвенского муниципального района и в районной газете "Новый день".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4. </w:t>
      </w:r>
      <w:proofErr w:type="gramStart"/>
      <w:r w:rsidRPr="008C2E48">
        <w:t>Контроль за</w:t>
      </w:r>
      <w:proofErr w:type="gramEnd"/>
      <w:r w:rsidRPr="008C2E48">
        <w:t xml:space="preserve"> исполнением Постановления возложить на заместителя главы администрации района, председателя Нытвенского районного комитета по управлению имуществом Лузину Т.А.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right"/>
      </w:pPr>
      <w:r w:rsidRPr="008C2E48">
        <w:t>Глава администрации района</w:t>
      </w:r>
    </w:p>
    <w:p w:rsidR="00B91305" w:rsidRPr="008C2E48" w:rsidRDefault="00B91305">
      <w:pPr>
        <w:pStyle w:val="ConsPlusNormal"/>
        <w:jc w:val="right"/>
      </w:pPr>
      <w:r w:rsidRPr="008C2E48">
        <w:t>Р.М.ХАЕРТДИНОВ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right"/>
      </w:pPr>
      <w:r w:rsidRPr="008C2E48">
        <w:t>УТВЕРЖДЕН</w:t>
      </w:r>
    </w:p>
    <w:p w:rsidR="00B91305" w:rsidRPr="008C2E48" w:rsidRDefault="00B91305">
      <w:pPr>
        <w:pStyle w:val="ConsPlusNormal"/>
        <w:jc w:val="right"/>
      </w:pPr>
      <w:r w:rsidRPr="008C2E48">
        <w:t>Постановлением</w:t>
      </w:r>
    </w:p>
    <w:p w:rsidR="00B91305" w:rsidRPr="008C2E48" w:rsidRDefault="00B91305">
      <w:pPr>
        <w:pStyle w:val="ConsPlusNormal"/>
        <w:jc w:val="right"/>
      </w:pPr>
      <w:r w:rsidRPr="008C2E48">
        <w:t>администрации района</w:t>
      </w:r>
    </w:p>
    <w:p w:rsidR="00B91305" w:rsidRPr="008C2E48" w:rsidRDefault="00B91305">
      <w:pPr>
        <w:pStyle w:val="ConsPlusNormal"/>
        <w:jc w:val="right"/>
      </w:pPr>
      <w:r w:rsidRPr="008C2E48">
        <w:t>от 23.11.2015 N 141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Title"/>
        <w:jc w:val="center"/>
      </w:pPr>
      <w:bookmarkStart w:id="0" w:name="P29"/>
      <w:bookmarkEnd w:id="0"/>
      <w:r w:rsidRPr="008C2E48">
        <w:t>ПОРЯДОК</w:t>
      </w:r>
    </w:p>
    <w:p w:rsidR="00B91305" w:rsidRPr="008C2E48" w:rsidRDefault="00B91305">
      <w:pPr>
        <w:pStyle w:val="ConsPlusTitle"/>
        <w:jc w:val="center"/>
      </w:pPr>
      <w:r w:rsidRPr="008C2E48">
        <w:t>УСТАНОВЛЕНИЯ И ИСПОЛЬЗОВАНИЯ ПРИДОРОЖНЫХ ПОЛОС АВТОМОБИЛЬНЫХ</w:t>
      </w:r>
    </w:p>
    <w:p w:rsidR="00B91305" w:rsidRPr="008C2E48" w:rsidRDefault="00B91305">
      <w:pPr>
        <w:pStyle w:val="ConsPlusTitle"/>
        <w:jc w:val="center"/>
      </w:pPr>
      <w:r w:rsidRPr="008C2E48">
        <w:t>ДОРОГ МЕСТНОГО ЗНАЧЕНИЯ НЫТВЕНСКОГО МУНИЦИПАЛЬНОГО РАЙОНА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>1. Общие положения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1.1. Настоящий Порядок определяет правила установления и использования придорожных </w:t>
      </w:r>
      <w:proofErr w:type="gramStart"/>
      <w:r w:rsidRPr="008C2E48">
        <w:t>полос</w:t>
      </w:r>
      <w:proofErr w:type="gramEnd"/>
      <w:r w:rsidRPr="008C2E48">
        <w:t xml:space="preserve"> автомобильных дорог местного значения вне границ населенных пунктов в границах Нытвенского муниципального района (далее - автомобильные дороги).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1.2. </w:t>
      </w:r>
      <w:proofErr w:type="gramStart"/>
      <w:r w:rsidRPr="008C2E48">
        <w:t>Придорожные полосы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1.3. Придорожная полоса устанавливается для автомобильных дорог общего пользования местного значения, за исключением автомобильных дорог, расположенных в границах </w:t>
      </w:r>
      <w:r w:rsidRPr="008C2E48">
        <w:lastRenderedPageBreak/>
        <w:t>населенных пунктов.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1.4. Уполномоченным органом по организации работ (оперативному управлению) по установлению и использованию придорожных полос является МКУ "Управление капитального строительства" при администрации Нытвенского муниципального района.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>2. Установление границ придорожных полос автомобильных дорог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>2.1. Ширина придорожных полос устанавливается в зависимости от класса и (или) категории автомобильных дорог с учетом перспектив их развития, ширина каждой придорожной полосы устанавливается от границы полосы отвода таких автомобильных дорог в размере: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2.1.1. пятидесяти метров - для муниципальных дорог третьей и четвертой категории;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2.1.2. двадцати пяти метров - для муниципальных дорог пятой категории.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2.2. Решение об установлении границ придорожных полос муниципальных автомобильных дорог или об изменении границ таких придорожных полос принимается администрацией Нытвенского муниципального района.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2.3. Земли придорожных полос у собственников, землепользователей, землевладельцев, арендаторов не изымаются, на них устанавливается особый режим использования земель.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2.4. Администрация Нытвенского муниципального района, приняв решение об установлении границ придорожных полос автомобильных дорог местного значения или об изменении границ таких придорожных полос, в течение семи дней со дня принятия направляет копию такого решения </w:t>
      </w:r>
      <w:proofErr w:type="gramStart"/>
      <w:r w:rsidRPr="008C2E48">
        <w:t>в</w:t>
      </w:r>
      <w:proofErr w:type="gramEnd"/>
      <w:r w:rsidRPr="008C2E48">
        <w:t xml:space="preserve"> </w:t>
      </w:r>
      <w:proofErr w:type="gramStart"/>
      <w:r w:rsidRPr="008C2E48">
        <w:t>Уполномоченный</w:t>
      </w:r>
      <w:proofErr w:type="gramEnd"/>
      <w:r w:rsidRPr="008C2E48">
        <w:t xml:space="preserve"> орган.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2.5. Уполномоченный орган в месячный срок со дня поступления копии решения об установлении границ придорожных полос муниципальной автомобильной дороги обязан уведомить собственников земельных участков, землепользователей, землевладельцев, арендаторов земельных участков, находящихся в границах придорожных полос муниципальной автомобильной дороги, об особом режиме использования этих земельных участков.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2.6. Границы придорожных полос автомобильной дороги учитываются в документации по планировке территории.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2.7. Обозначение границ придорожных полос муниципальных автомобильных дорог на местности осуществляется владельцем автомобильных дорог и за его счет.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>3. Использование придорожных полос автомобильных дорог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ind w:firstLine="540"/>
        <w:jc w:val="both"/>
      </w:pPr>
      <w:r w:rsidRPr="008C2E48">
        <w:t>3.1. В границах придорожных полос автомобильных дорог запрещается: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1) строительство капитальных сооружений, за исключением: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- объектов, предназначенных для обслуживания таких автомобильных дорог, их строительства, реконструкции, капитального ремонта, ремонта;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- объектов дорожного сервиса;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- инженерных коммуникаций;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2) установка рекламных конструкций, щитов и плакатов, не соответствующих требованиям технического регламента и нормативно-правового акта по безопасности дорожного движения;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3) установка памятников и иных символов памяти погибшим в дорожно-транспортных происшествиях;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4) складирование легковоспламеняющихся и горючих материалов;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5) устройство мест массового отдыха;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6) разведение огня на расстоянии менее 100 м от деревянных мостов.</w:t>
      </w:r>
    </w:p>
    <w:p w:rsidR="00B91305" w:rsidRPr="008C2E48" w:rsidRDefault="00B91305">
      <w:pPr>
        <w:pStyle w:val="ConsPlusNormal"/>
        <w:ind w:firstLine="540"/>
        <w:jc w:val="both"/>
      </w:pPr>
      <w:bookmarkStart w:id="1" w:name="P64"/>
      <w:bookmarkEnd w:id="1"/>
      <w:r w:rsidRPr="008C2E48">
        <w:t>3.2.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допускается при наличии согласия в письменной форме владельца автомобильной дороги.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3.3. </w:t>
      </w:r>
      <w:proofErr w:type="gramStart"/>
      <w:r w:rsidRPr="008C2E48"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</w:t>
      </w:r>
      <w:r w:rsidRPr="008C2E48">
        <w:lastRenderedPageBreak/>
        <w:t xml:space="preserve">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w:anchor="P64" w:history="1">
        <w:r w:rsidRPr="008C2E48">
          <w:t>частью 3.2</w:t>
        </w:r>
      </w:hyperlink>
      <w:r w:rsidRPr="008C2E48">
        <w:t xml:space="preserve"> настоящего раздела согласия или с нарушением технических требований и</w:t>
      </w:r>
      <w:proofErr w:type="gramEnd"/>
      <w:r w:rsidRPr="008C2E48">
        <w:t xml:space="preserve">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3.3.1. Порядок выдачи разрешений на строительство, реконструкцию в границах придорожных полос автомобильных дорог объектов капитального строительства, объектов дорожного сервиса, установку рекламных конструкций определяется нормативными актами администрации Нытвенского муниципального района.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3.4. Размещение объектов дорожного сервиса в пределах придорожных полос автомобильных дорог местного значения должно осуществляться с учетом имеющегося размещения таких объектов в пределах полосы отвода автомобильных дорог местного значения.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3.5. Собственники, землепользователи, землевладельцы и арендаторы земельных участков, расположенных в пределах придорожных полос, обязаны: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1) 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2) не допускать нанесения вреда автомобильным дорогам, расположенным на них сооружениям, соблюдать условия эксплуатации автомобильных дорог и безопасности дорожного движения;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3) обеспечивать доступ на земельные участки представителям Уполномоченного органа, осуществляющего </w:t>
      </w:r>
      <w:proofErr w:type="gramStart"/>
      <w:r w:rsidRPr="008C2E48">
        <w:t>контроль за</w:t>
      </w:r>
      <w:proofErr w:type="gramEnd"/>
      <w:r w:rsidRPr="008C2E48">
        <w:t xml:space="preserve"> использованием земель.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3.6. Собственники, землепользователи, землевладельцы и арендаторы земельных участков, расположенных в пределах придорожных полос, имеют право: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1) 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2) возводить на предоставленных земельных участках объекты, разрешенные настоящим Порядком, в соответствии с порядком согласования строительства;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3) получать от Уполномоченного органа информацию о проведении работ по строительству, реконструкции и капитальному ремонту автомобильных дорог.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 xml:space="preserve">3.7. Уполномоченный орган, с целью осуществления </w:t>
      </w:r>
      <w:proofErr w:type="gramStart"/>
      <w:r w:rsidRPr="008C2E48">
        <w:t>контроля за</w:t>
      </w:r>
      <w:proofErr w:type="gramEnd"/>
      <w:r w:rsidRPr="008C2E48">
        <w:t xml:space="preserve"> использованием придорожных полос, осуществляет проверки проведения строительных и иных работ, производимых в придорожных полосах, и принимает меры по их устранению в рамках действующего законодательства.</w:t>
      </w:r>
    </w:p>
    <w:p w:rsidR="00B91305" w:rsidRPr="008C2E48" w:rsidRDefault="00B91305">
      <w:pPr>
        <w:pStyle w:val="ConsPlusNormal"/>
        <w:ind w:firstLine="540"/>
        <w:jc w:val="both"/>
      </w:pPr>
      <w:r w:rsidRPr="008C2E48">
        <w:t>3.8.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jc w:val="both"/>
      </w:pPr>
    </w:p>
    <w:p w:rsidR="00B91305" w:rsidRPr="008C2E48" w:rsidRDefault="00B91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F2" w:rsidRPr="008C2E48" w:rsidRDefault="004624F2"/>
    <w:sectPr w:rsidR="004624F2" w:rsidRPr="008C2E48" w:rsidSect="0061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305"/>
    <w:rsid w:val="00003112"/>
    <w:rsid w:val="00010590"/>
    <w:rsid w:val="00012CC9"/>
    <w:rsid w:val="00014D05"/>
    <w:rsid w:val="000150A7"/>
    <w:rsid w:val="00015537"/>
    <w:rsid w:val="00015824"/>
    <w:rsid w:val="0002069D"/>
    <w:rsid w:val="000222AA"/>
    <w:rsid w:val="00023730"/>
    <w:rsid w:val="000306F8"/>
    <w:rsid w:val="000330FF"/>
    <w:rsid w:val="00051461"/>
    <w:rsid w:val="00052B91"/>
    <w:rsid w:val="00053917"/>
    <w:rsid w:val="000552ED"/>
    <w:rsid w:val="00065E4C"/>
    <w:rsid w:val="00066590"/>
    <w:rsid w:val="00077338"/>
    <w:rsid w:val="00082125"/>
    <w:rsid w:val="000911E7"/>
    <w:rsid w:val="00091E35"/>
    <w:rsid w:val="00093E27"/>
    <w:rsid w:val="00095D4A"/>
    <w:rsid w:val="000B3532"/>
    <w:rsid w:val="000B628B"/>
    <w:rsid w:val="000B636C"/>
    <w:rsid w:val="000B6EEA"/>
    <w:rsid w:val="000B704B"/>
    <w:rsid w:val="000B70CF"/>
    <w:rsid w:val="000C0832"/>
    <w:rsid w:val="000D22D6"/>
    <w:rsid w:val="000D3B40"/>
    <w:rsid w:val="000E51B5"/>
    <w:rsid w:val="000E51FE"/>
    <w:rsid w:val="000E5F27"/>
    <w:rsid w:val="000E6595"/>
    <w:rsid w:val="000F416C"/>
    <w:rsid w:val="000F5D73"/>
    <w:rsid w:val="001036CF"/>
    <w:rsid w:val="0010373B"/>
    <w:rsid w:val="00107548"/>
    <w:rsid w:val="00117A0E"/>
    <w:rsid w:val="00125446"/>
    <w:rsid w:val="001267A0"/>
    <w:rsid w:val="001304A3"/>
    <w:rsid w:val="00134F13"/>
    <w:rsid w:val="001437F3"/>
    <w:rsid w:val="00150A78"/>
    <w:rsid w:val="001512F2"/>
    <w:rsid w:val="0015508C"/>
    <w:rsid w:val="001550BC"/>
    <w:rsid w:val="0016010B"/>
    <w:rsid w:val="001650BA"/>
    <w:rsid w:val="001676B5"/>
    <w:rsid w:val="0016779B"/>
    <w:rsid w:val="00180F16"/>
    <w:rsid w:val="00186AD2"/>
    <w:rsid w:val="00190B17"/>
    <w:rsid w:val="00192DC2"/>
    <w:rsid w:val="001939D2"/>
    <w:rsid w:val="00194616"/>
    <w:rsid w:val="001B2E59"/>
    <w:rsid w:val="001C3D0E"/>
    <w:rsid w:val="001D5FBC"/>
    <w:rsid w:val="001D636D"/>
    <w:rsid w:val="001E4898"/>
    <w:rsid w:val="001E49B6"/>
    <w:rsid w:val="001F1FB1"/>
    <w:rsid w:val="0020280A"/>
    <w:rsid w:val="002039B3"/>
    <w:rsid w:val="0020665B"/>
    <w:rsid w:val="00215041"/>
    <w:rsid w:val="00224E47"/>
    <w:rsid w:val="002301FC"/>
    <w:rsid w:val="00231193"/>
    <w:rsid w:val="00233CED"/>
    <w:rsid w:val="002429BA"/>
    <w:rsid w:val="00243BF1"/>
    <w:rsid w:val="0024734B"/>
    <w:rsid w:val="00250D92"/>
    <w:rsid w:val="002526AF"/>
    <w:rsid w:val="00263CD9"/>
    <w:rsid w:val="00270346"/>
    <w:rsid w:val="00271E83"/>
    <w:rsid w:val="002745F1"/>
    <w:rsid w:val="00277066"/>
    <w:rsid w:val="00280764"/>
    <w:rsid w:val="00280DCE"/>
    <w:rsid w:val="00287426"/>
    <w:rsid w:val="00293076"/>
    <w:rsid w:val="002A7356"/>
    <w:rsid w:val="002B5F3F"/>
    <w:rsid w:val="002B5FAB"/>
    <w:rsid w:val="002C24AB"/>
    <w:rsid w:val="002C4DBC"/>
    <w:rsid w:val="002C5099"/>
    <w:rsid w:val="002C6AC9"/>
    <w:rsid w:val="002D2C26"/>
    <w:rsid w:val="002D431E"/>
    <w:rsid w:val="002E023D"/>
    <w:rsid w:val="002F0A19"/>
    <w:rsid w:val="002F2BAA"/>
    <w:rsid w:val="002F7028"/>
    <w:rsid w:val="002F7CE6"/>
    <w:rsid w:val="00306832"/>
    <w:rsid w:val="00310ADC"/>
    <w:rsid w:val="00315AF3"/>
    <w:rsid w:val="00324B18"/>
    <w:rsid w:val="00351ECE"/>
    <w:rsid w:val="00352217"/>
    <w:rsid w:val="00353C24"/>
    <w:rsid w:val="00361C56"/>
    <w:rsid w:val="00361E5D"/>
    <w:rsid w:val="003637DF"/>
    <w:rsid w:val="0036766A"/>
    <w:rsid w:val="00371DCB"/>
    <w:rsid w:val="00373A1A"/>
    <w:rsid w:val="00373A39"/>
    <w:rsid w:val="00376DD0"/>
    <w:rsid w:val="00380D9C"/>
    <w:rsid w:val="003839DB"/>
    <w:rsid w:val="0039408B"/>
    <w:rsid w:val="00395931"/>
    <w:rsid w:val="00395C6C"/>
    <w:rsid w:val="003A5CB2"/>
    <w:rsid w:val="003B278F"/>
    <w:rsid w:val="003B30CE"/>
    <w:rsid w:val="003B3A8F"/>
    <w:rsid w:val="003C4311"/>
    <w:rsid w:val="003C4F43"/>
    <w:rsid w:val="003C53D4"/>
    <w:rsid w:val="003D1B8B"/>
    <w:rsid w:val="003D283B"/>
    <w:rsid w:val="003D358C"/>
    <w:rsid w:val="003E0330"/>
    <w:rsid w:val="003E25E6"/>
    <w:rsid w:val="003E4B0D"/>
    <w:rsid w:val="003E4E92"/>
    <w:rsid w:val="003E589C"/>
    <w:rsid w:val="003E6AD6"/>
    <w:rsid w:val="003E6CE9"/>
    <w:rsid w:val="003E7E01"/>
    <w:rsid w:val="003F3DF4"/>
    <w:rsid w:val="00402B22"/>
    <w:rsid w:val="004054FE"/>
    <w:rsid w:val="004072BD"/>
    <w:rsid w:val="00407994"/>
    <w:rsid w:val="00410088"/>
    <w:rsid w:val="0041030C"/>
    <w:rsid w:val="004122F3"/>
    <w:rsid w:val="00412807"/>
    <w:rsid w:val="0042051C"/>
    <w:rsid w:val="00420EED"/>
    <w:rsid w:val="0042451B"/>
    <w:rsid w:val="00431702"/>
    <w:rsid w:val="00431E77"/>
    <w:rsid w:val="004358D1"/>
    <w:rsid w:val="00443952"/>
    <w:rsid w:val="0045002C"/>
    <w:rsid w:val="00450DA9"/>
    <w:rsid w:val="00452266"/>
    <w:rsid w:val="004558FB"/>
    <w:rsid w:val="0045766D"/>
    <w:rsid w:val="00461DE9"/>
    <w:rsid w:val="0046213A"/>
    <w:rsid w:val="004624F2"/>
    <w:rsid w:val="00465E94"/>
    <w:rsid w:val="0047138E"/>
    <w:rsid w:val="00477DE3"/>
    <w:rsid w:val="00482617"/>
    <w:rsid w:val="00483336"/>
    <w:rsid w:val="00484A09"/>
    <w:rsid w:val="00486534"/>
    <w:rsid w:val="00496C71"/>
    <w:rsid w:val="00496FC7"/>
    <w:rsid w:val="0049728A"/>
    <w:rsid w:val="0049738F"/>
    <w:rsid w:val="0049753A"/>
    <w:rsid w:val="004A2885"/>
    <w:rsid w:val="004A553F"/>
    <w:rsid w:val="004A6CA1"/>
    <w:rsid w:val="004B3AB9"/>
    <w:rsid w:val="004B4FD3"/>
    <w:rsid w:val="004B5D24"/>
    <w:rsid w:val="004B64E7"/>
    <w:rsid w:val="004C01B5"/>
    <w:rsid w:val="004C14CB"/>
    <w:rsid w:val="004D3C74"/>
    <w:rsid w:val="004D3CB2"/>
    <w:rsid w:val="004D5A36"/>
    <w:rsid w:val="004D60D7"/>
    <w:rsid w:val="004E0570"/>
    <w:rsid w:val="004E2A57"/>
    <w:rsid w:val="004E3DE4"/>
    <w:rsid w:val="004F0943"/>
    <w:rsid w:val="004F09DB"/>
    <w:rsid w:val="004F3745"/>
    <w:rsid w:val="004F4946"/>
    <w:rsid w:val="004F4C2B"/>
    <w:rsid w:val="004F54DF"/>
    <w:rsid w:val="004F64C0"/>
    <w:rsid w:val="004F6643"/>
    <w:rsid w:val="0050089F"/>
    <w:rsid w:val="00500E1A"/>
    <w:rsid w:val="0050447C"/>
    <w:rsid w:val="005121DF"/>
    <w:rsid w:val="00512A97"/>
    <w:rsid w:val="005215EB"/>
    <w:rsid w:val="00521A3E"/>
    <w:rsid w:val="005225C6"/>
    <w:rsid w:val="00525D5B"/>
    <w:rsid w:val="00526517"/>
    <w:rsid w:val="00530E48"/>
    <w:rsid w:val="00531637"/>
    <w:rsid w:val="0053297E"/>
    <w:rsid w:val="0053521A"/>
    <w:rsid w:val="00535AD9"/>
    <w:rsid w:val="00537563"/>
    <w:rsid w:val="00546599"/>
    <w:rsid w:val="005557F0"/>
    <w:rsid w:val="00560F69"/>
    <w:rsid w:val="00564228"/>
    <w:rsid w:val="00566FDA"/>
    <w:rsid w:val="005747BE"/>
    <w:rsid w:val="00580743"/>
    <w:rsid w:val="005808EC"/>
    <w:rsid w:val="00580D5D"/>
    <w:rsid w:val="00591CEE"/>
    <w:rsid w:val="005951B6"/>
    <w:rsid w:val="005A4177"/>
    <w:rsid w:val="005C355C"/>
    <w:rsid w:val="005D436A"/>
    <w:rsid w:val="005E5591"/>
    <w:rsid w:val="005E5DD3"/>
    <w:rsid w:val="005F1D58"/>
    <w:rsid w:val="005F4E06"/>
    <w:rsid w:val="005F7DD4"/>
    <w:rsid w:val="00600C58"/>
    <w:rsid w:val="00600FC5"/>
    <w:rsid w:val="006015B4"/>
    <w:rsid w:val="006022BA"/>
    <w:rsid w:val="00606C0D"/>
    <w:rsid w:val="00606DD2"/>
    <w:rsid w:val="0061189D"/>
    <w:rsid w:val="006137F9"/>
    <w:rsid w:val="00615E56"/>
    <w:rsid w:val="00621435"/>
    <w:rsid w:val="00624AA0"/>
    <w:rsid w:val="006266FA"/>
    <w:rsid w:val="006318B1"/>
    <w:rsid w:val="00640F80"/>
    <w:rsid w:val="00641F2F"/>
    <w:rsid w:val="0064678A"/>
    <w:rsid w:val="0064729F"/>
    <w:rsid w:val="00651073"/>
    <w:rsid w:val="00651077"/>
    <w:rsid w:val="006603C3"/>
    <w:rsid w:val="0066206E"/>
    <w:rsid w:val="00674379"/>
    <w:rsid w:val="006771D2"/>
    <w:rsid w:val="00685DE6"/>
    <w:rsid w:val="00687FE2"/>
    <w:rsid w:val="00692B9E"/>
    <w:rsid w:val="00693D46"/>
    <w:rsid w:val="00694198"/>
    <w:rsid w:val="00697510"/>
    <w:rsid w:val="006A48B8"/>
    <w:rsid w:val="006A6671"/>
    <w:rsid w:val="006A7ED7"/>
    <w:rsid w:val="006B1807"/>
    <w:rsid w:val="006B337C"/>
    <w:rsid w:val="006B3729"/>
    <w:rsid w:val="006B709E"/>
    <w:rsid w:val="006C1C58"/>
    <w:rsid w:val="006D2A09"/>
    <w:rsid w:val="006D4016"/>
    <w:rsid w:val="006D5909"/>
    <w:rsid w:val="006D7002"/>
    <w:rsid w:val="006E488D"/>
    <w:rsid w:val="006F1AE2"/>
    <w:rsid w:val="0070081C"/>
    <w:rsid w:val="00702AC7"/>
    <w:rsid w:val="00707AF0"/>
    <w:rsid w:val="00721DDE"/>
    <w:rsid w:val="00723610"/>
    <w:rsid w:val="007237C9"/>
    <w:rsid w:val="00727131"/>
    <w:rsid w:val="00727D1B"/>
    <w:rsid w:val="007332C5"/>
    <w:rsid w:val="00745944"/>
    <w:rsid w:val="00751737"/>
    <w:rsid w:val="007525F4"/>
    <w:rsid w:val="0075309C"/>
    <w:rsid w:val="00755AE8"/>
    <w:rsid w:val="00756B5E"/>
    <w:rsid w:val="00772AB5"/>
    <w:rsid w:val="00772C1F"/>
    <w:rsid w:val="007756AA"/>
    <w:rsid w:val="0077682C"/>
    <w:rsid w:val="00777536"/>
    <w:rsid w:val="007775B0"/>
    <w:rsid w:val="00780AF9"/>
    <w:rsid w:val="00781495"/>
    <w:rsid w:val="00784DBE"/>
    <w:rsid w:val="00795B0C"/>
    <w:rsid w:val="00796618"/>
    <w:rsid w:val="007A31AB"/>
    <w:rsid w:val="007A3DBD"/>
    <w:rsid w:val="007A48FE"/>
    <w:rsid w:val="007A72FA"/>
    <w:rsid w:val="007B1837"/>
    <w:rsid w:val="007B5FC4"/>
    <w:rsid w:val="007C0A4E"/>
    <w:rsid w:val="007C4783"/>
    <w:rsid w:val="007C6389"/>
    <w:rsid w:val="007D2C84"/>
    <w:rsid w:val="007D459C"/>
    <w:rsid w:val="007D486A"/>
    <w:rsid w:val="007D4D43"/>
    <w:rsid w:val="007D7D36"/>
    <w:rsid w:val="007E1137"/>
    <w:rsid w:val="007E220B"/>
    <w:rsid w:val="007E2EA1"/>
    <w:rsid w:val="007F1EB4"/>
    <w:rsid w:val="007F5AE3"/>
    <w:rsid w:val="0080178C"/>
    <w:rsid w:val="008040EB"/>
    <w:rsid w:val="00813BFA"/>
    <w:rsid w:val="00821E26"/>
    <w:rsid w:val="0082281F"/>
    <w:rsid w:val="00834698"/>
    <w:rsid w:val="008347D6"/>
    <w:rsid w:val="00835EDF"/>
    <w:rsid w:val="00836E60"/>
    <w:rsid w:val="00847A30"/>
    <w:rsid w:val="00853DC7"/>
    <w:rsid w:val="00867114"/>
    <w:rsid w:val="0086736F"/>
    <w:rsid w:val="00871AA4"/>
    <w:rsid w:val="0087474A"/>
    <w:rsid w:val="00880BB4"/>
    <w:rsid w:val="00887972"/>
    <w:rsid w:val="00890557"/>
    <w:rsid w:val="00891560"/>
    <w:rsid w:val="00895F22"/>
    <w:rsid w:val="0089761B"/>
    <w:rsid w:val="008B12EC"/>
    <w:rsid w:val="008B15E1"/>
    <w:rsid w:val="008B17D5"/>
    <w:rsid w:val="008B3FA6"/>
    <w:rsid w:val="008B7CEF"/>
    <w:rsid w:val="008C18CA"/>
    <w:rsid w:val="008C259D"/>
    <w:rsid w:val="008C29C9"/>
    <w:rsid w:val="008C2E48"/>
    <w:rsid w:val="008C5439"/>
    <w:rsid w:val="008C7B76"/>
    <w:rsid w:val="008E26C9"/>
    <w:rsid w:val="008E3187"/>
    <w:rsid w:val="008E5B03"/>
    <w:rsid w:val="008F3898"/>
    <w:rsid w:val="009018AD"/>
    <w:rsid w:val="009028AD"/>
    <w:rsid w:val="009039F8"/>
    <w:rsid w:val="009121AC"/>
    <w:rsid w:val="00915D07"/>
    <w:rsid w:val="009174A9"/>
    <w:rsid w:val="00917F54"/>
    <w:rsid w:val="009219D9"/>
    <w:rsid w:val="00923ADF"/>
    <w:rsid w:val="0092441F"/>
    <w:rsid w:val="00924BE8"/>
    <w:rsid w:val="00925FF8"/>
    <w:rsid w:val="0092726C"/>
    <w:rsid w:val="00927F16"/>
    <w:rsid w:val="00930D09"/>
    <w:rsid w:val="00932577"/>
    <w:rsid w:val="00943A74"/>
    <w:rsid w:val="00950E83"/>
    <w:rsid w:val="0095157F"/>
    <w:rsid w:val="009515C1"/>
    <w:rsid w:val="00960EF2"/>
    <w:rsid w:val="00961B3B"/>
    <w:rsid w:val="00962333"/>
    <w:rsid w:val="00963E90"/>
    <w:rsid w:val="0096426D"/>
    <w:rsid w:val="00966CEE"/>
    <w:rsid w:val="009720BE"/>
    <w:rsid w:val="009720FC"/>
    <w:rsid w:val="009731C3"/>
    <w:rsid w:val="00973ED1"/>
    <w:rsid w:val="009765E3"/>
    <w:rsid w:val="00976D34"/>
    <w:rsid w:val="009772A2"/>
    <w:rsid w:val="0098020D"/>
    <w:rsid w:val="0098681F"/>
    <w:rsid w:val="00986FE6"/>
    <w:rsid w:val="00990188"/>
    <w:rsid w:val="00991B00"/>
    <w:rsid w:val="00992E65"/>
    <w:rsid w:val="00997E3A"/>
    <w:rsid w:val="009A08EC"/>
    <w:rsid w:val="009A222D"/>
    <w:rsid w:val="009A510D"/>
    <w:rsid w:val="009A56D6"/>
    <w:rsid w:val="009A63B0"/>
    <w:rsid w:val="009B0C64"/>
    <w:rsid w:val="009B174D"/>
    <w:rsid w:val="009B303F"/>
    <w:rsid w:val="009C2A3B"/>
    <w:rsid w:val="009C3F95"/>
    <w:rsid w:val="009C4F99"/>
    <w:rsid w:val="009D1239"/>
    <w:rsid w:val="009D5D9A"/>
    <w:rsid w:val="009E7A3C"/>
    <w:rsid w:val="009F3133"/>
    <w:rsid w:val="009F47E0"/>
    <w:rsid w:val="00A00701"/>
    <w:rsid w:val="00A01FDD"/>
    <w:rsid w:val="00A0422A"/>
    <w:rsid w:val="00A044B0"/>
    <w:rsid w:val="00A14E69"/>
    <w:rsid w:val="00A26E2D"/>
    <w:rsid w:val="00A273F6"/>
    <w:rsid w:val="00A35837"/>
    <w:rsid w:val="00A36C09"/>
    <w:rsid w:val="00A36D01"/>
    <w:rsid w:val="00A379D4"/>
    <w:rsid w:val="00A460F1"/>
    <w:rsid w:val="00A52C25"/>
    <w:rsid w:val="00A543A9"/>
    <w:rsid w:val="00A62DF6"/>
    <w:rsid w:val="00A62F49"/>
    <w:rsid w:val="00A70EAD"/>
    <w:rsid w:val="00A75E36"/>
    <w:rsid w:val="00A77280"/>
    <w:rsid w:val="00A775B7"/>
    <w:rsid w:val="00A77AC0"/>
    <w:rsid w:val="00A77BA7"/>
    <w:rsid w:val="00A831CA"/>
    <w:rsid w:val="00A87207"/>
    <w:rsid w:val="00A96831"/>
    <w:rsid w:val="00A97ECF"/>
    <w:rsid w:val="00AA0384"/>
    <w:rsid w:val="00AA12E2"/>
    <w:rsid w:val="00AA194E"/>
    <w:rsid w:val="00AA43DD"/>
    <w:rsid w:val="00AA5708"/>
    <w:rsid w:val="00AA64AF"/>
    <w:rsid w:val="00AA6E8F"/>
    <w:rsid w:val="00AB546E"/>
    <w:rsid w:val="00AB739B"/>
    <w:rsid w:val="00AC2FF7"/>
    <w:rsid w:val="00AC3FD6"/>
    <w:rsid w:val="00AC54F3"/>
    <w:rsid w:val="00AC783B"/>
    <w:rsid w:val="00AD5EB1"/>
    <w:rsid w:val="00AE6D0D"/>
    <w:rsid w:val="00AF041B"/>
    <w:rsid w:val="00AF08CE"/>
    <w:rsid w:val="00AF31A4"/>
    <w:rsid w:val="00AF7F87"/>
    <w:rsid w:val="00B00D4E"/>
    <w:rsid w:val="00B00DE7"/>
    <w:rsid w:val="00B032A9"/>
    <w:rsid w:val="00B047DF"/>
    <w:rsid w:val="00B0750F"/>
    <w:rsid w:val="00B07557"/>
    <w:rsid w:val="00B07BC0"/>
    <w:rsid w:val="00B110A3"/>
    <w:rsid w:val="00B124AC"/>
    <w:rsid w:val="00B132FB"/>
    <w:rsid w:val="00B13323"/>
    <w:rsid w:val="00B20F31"/>
    <w:rsid w:val="00B2173A"/>
    <w:rsid w:val="00B24217"/>
    <w:rsid w:val="00B2751A"/>
    <w:rsid w:val="00B30050"/>
    <w:rsid w:val="00B33151"/>
    <w:rsid w:val="00B35A90"/>
    <w:rsid w:val="00B45741"/>
    <w:rsid w:val="00B47A99"/>
    <w:rsid w:val="00B5382E"/>
    <w:rsid w:val="00B54F64"/>
    <w:rsid w:val="00B579FE"/>
    <w:rsid w:val="00B618DE"/>
    <w:rsid w:val="00B650C5"/>
    <w:rsid w:val="00B657A6"/>
    <w:rsid w:val="00B66555"/>
    <w:rsid w:val="00B749EA"/>
    <w:rsid w:val="00B82CE9"/>
    <w:rsid w:val="00B830A9"/>
    <w:rsid w:val="00B838BA"/>
    <w:rsid w:val="00B9125C"/>
    <w:rsid w:val="00B91305"/>
    <w:rsid w:val="00B9197E"/>
    <w:rsid w:val="00B94DD9"/>
    <w:rsid w:val="00B96FF4"/>
    <w:rsid w:val="00BA3DA6"/>
    <w:rsid w:val="00BB0635"/>
    <w:rsid w:val="00BB1728"/>
    <w:rsid w:val="00BC0BB7"/>
    <w:rsid w:val="00BC1EA4"/>
    <w:rsid w:val="00BC4F9D"/>
    <w:rsid w:val="00BC53BF"/>
    <w:rsid w:val="00BD1443"/>
    <w:rsid w:val="00BD4DC5"/>
    <w:rsid w:val="00BE1898"/>
    <w:rsid w:val="00BE49D2"/>
    <w:rsid w:val="00BE5AF9"/>
    <w:rsid w:val="00BF12C9"/>
    <w:rsid w:val="00BF6261"/>
    <w:rsid w:val="00C00180"/>
    <w:rsid w:val="00C0178B"/>
    <w:rsid w:val="00C0522F"/>
    <w:rsid w:val="00C062C6"/>
    <w:rsid w:val="00C164FF"/>
    <w:rsid w:val="00C22720"/>
    <w:rsid w:val="00C235B5"/>
    <w:rsid w:val="00C24CA2"/>
    <w:rsid w:val="00C31E88"/>
    <w:rsid w:val="00C4370B"/>
    <w:rsid w:val="00C45761"/>
    <w:rsid w:val="00C46270"/>
    <w:rsid w:val="00C463F4"/>
    <w:rsid w:val="00C47237"/>
    <w:rsid w:val="00C61BB0"/>
    <w:rsid w:val="00C63520"/>
    <w:rsid w:val="00C63718"/>
    <w:rsid w:val="00C668B0"/>
    <w:rsid w:val="00C719DF"/>
    <w:rsid w:val="00C733C1"/>
    <w:rsid w:val="00C75AB8"/>
    <w:rsid w:val="00C75AEB"/>
    <w:rsid w:val="00C80B0B"/>
    <w:rsid w:val="00C82AF2"/>
    <w:rsid w:val="00C86E37"/>
    <w:rsid w:val="00C871F6"/>
    <w:rsid w:val="00C94AEA"/>
    <w:rsid w:val="00CA566B"/>
    <w:rsid w:val="00CB1237"/>
    <w:rsid w:val="00CB1590"/>
    <w:rsid w:val="00CB1A28"/>
    <w:rsid w:val="00CB69ED"/>
    <w:rsid w:val="00CB7F65"/>
    <w:rsid w:val="00CC50CB"/>
    <w:rsid w:val="00CD1503"/>
    <w:rsid w:val="00CD2266"/>
    <w:rsid w:val="00CE3D0A"/>
    <w:rsid w:val="00CE4065"/>
    <w:rsid w:val="00CE5312"/>
    <w:rsid w:val="00CF1B38"/>
    <w:rsid w:val="00CF3324"/>
    <w:rsid w:val="00CF6459"/>
    <w:rsid w:val="00D00722"/>
    <w:rsid w:val="00D015CA"/>
    <w:rsid w:val="00D02638"/>
    <w:rsid w:val="00D137CB"/>
    <w:rsid w:val="00D22F36"/>
    <w:rsid w:val="00D24351"/>
    <w:rsid w:val="00D2512F"/>
    <w:rsid w:val="00D25482"/>
    <w:rsid w:val="00D31791"/>
    <w:rsid w:val="00D32A23"/>
    <w:rsid w:val="00D35BBE"/>
    <w:rsid w:val="00D410FA"/>
    <w:rsid w:val="00D45222"/>
    <w:rsid w:val="00D52639"/>
    <w:rsid w:val="00D53B7B"/>
    <w:rsid w:val="00D55AA0"/>
    <w:rsid w:val="00D569B5"/>
    <w:rsid w:val="00D57D0F"/>
    <w:rsid w:val="00D618B5"/>
    <w:rsid w:val="00D665F1"/>
    <w:rsid w:val="00D67F8D"/>
    <w:rsid w:val="00D73B0A"/>
    <w:rsid w:val="00D74107"/>
    <w:rsid w:val="00D74490"/>
    <w:rsid w:val="00D7562A"/>
    <w:rsid w:val="00D77D3C"/>
    <w:rsid w:val="00D83155"/>
    <w:rsid w:val="00D8539A"/>
    <w:rsid w:val="00D90A26"/>
    <w:rsid w:val="00D93300"/>
    <w:rsid w:val="00D93DFC"/>
    <w:rsid w:val="00D94C82"/>
    <w:rsid w:val="00D9631F"/>
    <w:rsid w:val="00DA08C9"/>
    <w:rsid w:val="00DA0A26"/>
    <w:rsid w:val="00DA7288"/>
    <w:rsid w:val="00DB1355"/>
    <w:rsid w:val="00DB465D"/>
    <w:rsid w:val="00DB4E27"/>
    <w:rsid w:val="00DB4ECE"/>
    <w:rsid w:val="00DD1918"/>
    <w:rsid w:val="00DD1D36"/>
    <w:rsid w:val="00DE0049"/>
    <w:rsid w:val="00DE0E76"/>
    <w:rsid w:val="00DE268B"/>
    <w:rsid w:val="00DE4D55"/>
    <w:rsid w:val="00DF03F9"/>
    <w:rsid w:val="00DF1007"/>
    <w:rsid w:val="00DF7574"/>
    <w:rsid w:val="00E04418"/>
    <w:rsid w:val="00E04821"/>
    <w:rsid w:val="00E2116E"/>
    <w:rsid w:val="00E273AB"/>
    <w:rsid w:val="00E2751F"/>
    <w:rsid w:val="00E27994"/>
    <w:rsid w:val="00E31C20"/>
    <w:rsid w:val="00E50A08"/>
    <w:rsid w:val="00E5472C"/>
    <w:rsid w:val="00E608B8"/>
    <w:rsid w:val="00E60ED4"/>
    <w:rsid w:val="00E642B8"/>
    <w:rsid w:val="00E64551"/>
    <w:rsid w:val="00E64F0F"/>
    <w:rsid w:val="00E72D9F"/>
    <w:rsid w:val="00E85ECF"/>
    <w:rsid w:val="00E95768"/>
    <w:rsid w:val="00E9644F"/>
    <w:rsid w:val="00E97C17"/>
    <w:rsid w:val="00EA04F1"/>
    <w:rsid w:val="00EA0C7A"/>
    <w:rsid w:val="00EA2BA0"/>
    <w:rsid w:val="00EA4ECF"/>
    <w:rsid w:val="00EB0BE5"/>
    <w:rsid w:val="00EB1202"/>
    <w:rsid w:val="00EB13D8"/>
    <w:rsid w:val="00EB6CF8"/>
    <w:rsid w:val="00EC36D4"/>
    <w:rsid w:val="00EC426A"/>
    <w:rsid w:val="00EE4ED9"/>
    <w:rsid w:val="00EF4E82"/>
    <w:rsid w:val="00EF596F"/>
    <w:rsid w:val="00F1024A"/>
    <w:rsid w:val="00F108D8"/>
    <w:rsid w:val="00F149FE"/>
    <w:rsid w:val="00F15079"/>
    <w:rsid w:val="00F213F1"/>
    <w:rsid w:val="00F22DF2"/>
    <w:rsid w:val="00F2485D"/>
    <w:rsid w:val="00F314C1"/>
    <w:rsid w:val="00F408CC"/>
    <w:rsid w:val="00F43B10"/>
    <w:rsid w:val="00F43DB1"/>
    <w:rsid w:val="00F44C18"/>
    <w:rsid w:val="00F46A3E"/>
    <w:rsid w:val="00F50C0C"/>
    <w:rsid w:val="00F50FF2"/>
    <w:rsid w:val="00F51183"/>
    <w:rsid w:val="00F5166A"/>
    <w:rsid w:val="00F54C27"/>
    <w:rsid w:val="00F63466"/>
    <w:rsid w:val="00F639ED"/>
    <w:rsid w:val="00F70A94"/>
    <w:rsid w:val="00F713EE"/>
    <w:rsid w:val="00F72236"/>
    <w:rsid w:val="00F72D8A"/>
    <w:rsid w:val="00F761B9"/>
    <w:rsid w:val="00F775B5"/>
    <w:rsid w:val="00F8070E"/>
    <w:rsid w:val="00F84CDC"/>
    <w:rsid w:val="00F95E55"/>
    <w:rsid w:val="00F97C74"/>
    <w:rsid w:val="00F97D53"/>
    <w:rsid w:val="00FA1B40"/>
    <w:rsid w:val="00FA75F0"/>
    <w:rsid w:val="00FB42D5"/>
    <w:rsid w:val="00FB534C"/>
    <w:rsid w:val="00FB77C0"/>
    <w:rsid w:val="00FC2146"/>
    <w:rsid w:val="00FC450B"/>
    <w:rsid w:val="00FC47F7"/>
    <w:rsid w:val="00FC770E"/>
    <w:rsid w:val="00FD43C9"/>
    <w:rsid w:val="00FD7730"/>
    <w:rsid w:val="00FE0D39"/>
    <w:rsid w:val="00FE119F"/>
    <w:rsid w:val="00FE6BFB"/>
    <w:rsid w:val="00FF0D5C"/>
    <w:rsid w:val="00FF60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8A52F7FFEE8A6A7BAC367B8684845F55A59A5B9ED5A9C8EE72260FDC352E2306CF31XCR4H" TargetMode="External"/><Relationship Id="rId5" Type="http://schemas.openxmlformats.org/officeDocument/2006/relationships/hyperlink" Target="consultantplus://offline/ref=C62DB7D700AB9F2DFEF28A44F493B9876379F23E7C8087D00701A3CD04CED3FC88AE74X7R7H" TargetMode="External"/><Relationship Id="rId4" Type="http://schemas.openxmlformats.org/officeDocument/2006/relationships/hyperlink" Target="consultantplus://offline/ref=C62DB7D700AB9F2DFEF28A44F493B9876379F63B798C87D00701A3CD04CED3FC88AE747049X9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7949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2016-05-12T07:17:00Z</dcterms:created>
  <dcterms:modified xsi:type="dcterms:W3CDTF">2016-05-12T07:18:00Z</dcterms:modified>
</cp:coreProperties>
</file>