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16" w:rsidRDefault="00F90216" w:rsidP="00EB222F">
      <w:pPr>
        <w:pStyle w:val="1"/>
        <w:tabs>
          <w:tab w:val="left" w:pos="5400"/>
        </w:tabs>
        <w:ind w:right="-5"/>
        <w:jc w:val="center"/>
      </w:pPr>
    </w:p>
    <w:p w:rsidR="00820B3E" w:rsidRDefault="00820B3E" w:rsidP="00EB222F">
      <w:pPr>
        <w:pStyle w:val="1"/>
        <w:tabs>
          <w:tab w:val="left" w:pos="5400"/>
        </w:tabs>
        <w:ind w:right="-5"/>
        <w:jc w:val="center"/>
      </w:pPr>
    </w:p>
    <w:p w:rsidR="00EB222F" w:rsidRPr="004D69FE" w:rsidRDefault="00EB222F" w:rsidP="00EB222F">
      <w:pPr>
        <w:pStyle w:val="1"/>
        <w:tabs>
          <w:tab w:val="left" w:pos="5400"/>
        </w:tabs>
        <w:ind w:right="-5"/>
        <w:jc w:val="center"/>
      </w:pPr>
      <w:r>
        <w:rPr>
          <w:noProof/>
        </w:rPr>
        <w:drawing>
          <wp:inline distT="0" distB="0" distL="0" distR="0">
            <wp:extent cx="504825" cy="771525"/>
            <wp:effectExtent l="19050" t="0" r="9525" b="0"/>
            <wp:docPr id="2" name="Рисунок 1" descr="Новоильинское ГП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ильинское ГП контур"/>
                    <pic:cNvPicPr>
                      <a:picLocks noChangeAspect="1" noChangeArrowheads="1"/>
                    </pic:cNvPicPr>
                  </pic:nvPicPr>
                  <pic:blipFill>
                    <a:blip r:embed="rId8" cstate="print"/>
                    <a:srcRect/>
                    <a:stretch>
                      <a:fillRect/>
                    </a:stretch>
                  </pic:blipFill>
                  <pic:spPr bwMode="auto">
                    <a:xfrm>
                      <a:off x="0" y="0"/>
                      <a:ext cx="504825" cy="771525"/>
                    </a:xfrm>
                    <a:prstGeom prst="rect">
                      <a:avLst/>
                    </a:prstGeom>
                    <a:noFill/>
                    <a:ln w="9525">
                      <a:noFill/>
                      <a:miter lim="800000"/>
                      <a:headEnd/>
                      <a:tailEnd/>
                    </a:ln>
                  </pic:spPr>
                </pic:pic>
              </a:graphicData>
            </a:graphic>
          </wp:inline>
        </w:drawing>
      </w:r>
    </w:p>
    <w:p w:rsidR="00EB222F" w:rsidRDefault="00EB222F" w:rsidP="00EB222F"/>
    <w:p w:rsidR="00EB222F" w:rsidRDefault="00EB222F" w:rsidP="00EB222F">
      <w:pPr>
        <w:jc w:val="center"/>
        <w:rPr>
          <w:b/>
          <w:sz w:val="40"/>
        </w:rPr>
      </w:pPr>
      <w:proofErr w:type="gramStart"/>
      <w:r>
        <w:rPr>
          <w:b/>
          <w:sz w:val="40"/>
        </w:rPr>
        <w:t>Р</w:t>
      </w:r>
      <w:proofErr w:type="gramEnd"/>
      <w:r>
        <w:rPr>
          <w:b/>
          <w:sz w:val="40"/>
        </w:rPr>
        <w:t xml:space="preserve"> А С П О Р Я Ж Е Н И Е</w:t>
      </w:r>
    </w:p>
    <w:p w:rsidR="00EB222F" w:rsidRDefault="00EB222F" w:rsidP="00EB222F">
      <w:pPr>
        <w:jc w:val="center"/>
        <w:rPr>
          <w:b/>
          <w:sz w:val="32"/>
        </w:rPr>
      </w:pPr>
      <w:r>
        <w:rPr>
          <w:b/>
          <w:sz w:val="32"/>
        </w:rPr>
        <w:t xml:space="preserve">администрации Новоильинского городского поселения </w:t>
      </w:r>
    </w:p>
    <w:p w:rsidR="00EB222F" w:rsidRDefault="00EB222F" w:rsidP="00EB222F">
      <w:pPr>
        <w:pStyle w:val="2"/>
      </w:pPr>
      <w:r>
        <w:t>Нытвенского муниципального района Пермского края</w:t>
      </w:r>
    </w:p>
    <w:p w:rsidR="00EB222F" w:rsidRDefault="00EB222F" w:rsidP="00EB222F">
      <w:pPr>
        <w:jc w:val="center"/>
        <w:rPr>
          <w:sz w:val="32"/>
          <w:szCs w:val="32"/>
        </w:rPr>
      </w:pPr>
    </w:p>
    <w:p w:rsidR="00EB222F" w:rsidRDefault="00EB222F" w:rsidP="00EB222F">
      <w:pPr>
        <w:jc w:val="center"/>
        <w:rPr>
          <w:b/>
          <w:sz w:val="28"/>
        </w:rPr>
      </w:pPr>
    </w:p>
    <w:p w:rsidR="00EB222F" w:rsidRDefault="00EB222F" w:rsidP="00EB222F">
      <w:pPr>
        <w:jc w:val="center"/>
        <w:rPr>
          <w:b/>
          <w:sz w:val="28"/>
        </w:rPr>
      </w:pPr>
    </w:p>
    <w:p w:rsidR="00EB222F" w:rsidRDefault="00EB222F" w:rsidP="00EB222F">
      <w:pPr>
        <w:jc w:val="both"/>
        <w:rPr>
          <w:b/>
          <w:sz w:val="28"/>
          <w:u w:val="single"/>
        </w:rPr>
      </w:pPr>
      <w:r>
        <w:rPr>
          <w:b/>
          <w:sz w:val="28"/>
          <w:u w:val="single"/>
        </w:rPr>
        <w:t xml:space="preserve">10.08.2018 </w:t>
      </w:r>
      <w:r>
        <w:rPr>
          <w:b/>
          <w:sz w:val="28"/>
        </w:rPr>
        <w:t xml:space="preserve">                                                                                             </w:t>
      </w:r>
      <w:r>
        <w:rPr>
          <w:b/>
          <w:sz w:val="28"/>
          <w:u w:val="single"/>
        </w:rPr>
        <w:t xml:space="preserve"> №</w:t>
      </w:r>
      <w:r w:rsidRPr="009B189B">
        <w:rPr>
          <w:b/>
          <w:sz w:val="28"/>
          <w:u w:val="single"/>
        </w:rPr>
        <w:t xml:space="preserve"> </w:t>
      </w:r>
      <w:r w:rsidR="001F2F19">
        <w:rPr>
          <w:b/>
          <w:sz w:val="28"/>
          <w:u w:val="single"/>
        </w:rPr>
        <w:t>119</w:t>
      </w:r>
      <w:r>
        <w:rPr>
          <w:b/>
          <w:sz w:val="28"/>
          <w:u w:val="single"/>
        </w:rPr>
        <w:t>-р</w:t>
      </w:r>
      <w:r w:rsidRPr="00D25877">
        <w:rPr>
          <w:b/>
          <w:sz w:val="28"/>
          <w:u w:val="single"/>
        </w:rPr>
        <w:t xml:space="preserve"> </w:t>
      </w:r>
      <w:r>
        <w:rPr>
          <w:b/>
          <w:sz w:val="28"/>
          <w:u w:val="single"/>
        </w:rPr>
        <w:t xml:space="preserve"> </w:t>
      </w:r>
    </w:p>
    <w:p w:rsidR="00EB222F" w:rsidRDefault="00EB222F" w:rsidP="00EB222F">
      <w:pPr>
        <w:tabs>
          <w:tab w:val="left" w:pos="3735"/>
        </w:tabs>
        <w:rPr>
          <w:sz w:val="28"/>
          <w:szCs w:val="28"/>
        </w:rPr>
      </w:pPr>
    </w:p>
    <w:p w:rsidR="00EB222F" w:rsidRDefault="00EB222F" w:rsidP="009E7D20">
      <w:pPr>
        <w:tabs>
          <w:tab w:val="left" w:pos="3735"/>
        </w:tabs>
        <w:spacing w:line="240" w:lineRule="exact"/>
        <w:rPr>
          <w:b/>
          <w:sz w:val="28"/>
          <w:szCs w:val="28"/>
        </w:rPr>
      </w:pPr>
      <w:r w:rsidRPr="00B07EAF">
        <w:rPr>
          <w:b/>
          <w:sz w:val="28"/>
          <w:szCs w:val="28"/>
        </w:rPr>
        <w:t xml:space="preserve">Об </w:t>
      </w:r>
      <w:r w:rsidR="009E7D20">
        <w:rPr>
          <w:b/>
          <w:sz w:val="28"/>
          <w:szCs w:val="28"/>
        </w:rPr>
        <w:t>утверждении Порядка</w:t>
      </w:r>
    </w:p>
    <w:p w:rsidR="009E7D20" w:rsidRDefault="003E4D59" w:rsidP="009E7D20">
      <w:pPr>
        <w:tabs>
          <w:tab w:val="left" w:pos="3735"/>
        </w:tabs>
        <w:spacing w:line="240" w:lineRule="exact"/>
        <w:rPr>
          <w:b/>
          <w:sz w:val="28"/>
          <w:szCs w:val="28"/>
        </w:rPr>
      </w:pPr>
      <w:r>
        <w:rPr>
          <w:b/>
          <w:sz w:val="28"/>
          <w:szCs w:val="28"/>
        </w:rPr>
        <w:t>р</w:t>
      </w:r>
      <w:r w:rsidR="009E7D20">
        <w:rPr>
          <w:b/>
          <w:sz w:val="28"/>
          <w:szCs w:val="28"/>
        </w:rPr>
        <w:t>азработки и утверждения</w:t>
      </w:r>
    </w:p>
    <w:p w:rsidR="009E7D20" w:rsidRDefault="009E7D20" w:rsidP="009E7D20">
      <w:pPr>
        <w:tabs>
          <w:tab w:val="left" w:pos="3735"/>
        </w:tabs>
        <w:spacing w:line="240" w:lineRule="exact"/>
        <w:rPr>
          <w:b/>
          <w:sz w:val="28"/>
          <w:szCs w:val="28"/>
        </w:rPr>
      </w:pPr>
      <w:r>
        <w:rPr>
          <w:b/>
          <w:sz w:val="28"/>
          <w:szCs w:val="28"/>
        </w:rPr>
        <w:t xml:space="preserve">схемы размещения </w:t>
      </w:r>
      <w:proofErr w:type="gramStart"/>
      <w:r>
        <w:rPr>
          <w:b/>
          <w:sz w:val="28"/>
          <w:szCs w:val="28"/>
        </w:rPr>
        <w:t>нестационарных</w:t>
      </w:r>
      <w:proofErr w:type="gramEnd"/>
    </w:p>
    <w:p w:rsidR="009E7D20" w:rsidRDefault="009E7D20" w:rsidP="009E7D20">
      <w:pPr>
        <w:tabs>
          <w:tab w:val="left" w:pos="3735"/>
        </w:tabs>
        <w:spacing w:line="240" w:lineRule="exact"/>
        <w:rPr>
          <w:b/>
          <w:sz w:val="28"/>
          <w:szCs w:val="28"/>
        </w:rPr>
      </w:pPr>
      <w:r>
        <w:rPr>
          <w:b/>
          <w:sz w:val="28"/>
          <w:szCs w:val="28"/>
        </w:rPr>
        <w:t>торговых объектов на территории</w:t>
      </w:r>
    </w:p>
    <w:p w:rsidR="009E7D20" w:rsidRPr="00B07EAF" w:rsidRDefault="009E7D20" w:rsidP="009E7D20">
      <w:pPr>
        <w:tabs>
          <w:tab w:val="left" w:pos="3735"/>
        </w:tabs>
        <w:spacing w:line="240" w:lineRule="exact"/>
        <w:rPr>
          <w:b/>
          <w:sz w:val="28"/>
          <w:szCs w:val="28"/>
        </w:rPr>
      </w:pPr>
      <w:r>
        <w:rPr>
          <w:b/>
          <w:sz w:val="28"/>
          <w:szCs w:val="28"/>
        </w:rPr>
        <w:t xml:space="preserve">Новоильинского городского поселения </w:t>
      </w:r>
    </w:p>
    <w:p w:rsidR="00EB222F" w:rsidRDefault="00EB222F" w:rsidP="00EB222F">
      <w:pPr>
        <w:tabs>
          <w:tab w:val="left" w:pos="3735"/>
        </w:tabs>
        <w:rPr>
          <w:sz w:val="28"/>
          <w:szCs w:val="28"/>
        </w:rPr>
      </w:pPr>
    </w:p>
    <w:p w:rsidR="00EB222F" w:rsidRDefault="007727C3" w:rsidP="007727C3">
      <w:pPr>
        <w:ind w:firstLine="708"/>
        <w:jc w:val="both"/>
        <w:rPr>
          <w:sz w:val="28"/>
        </w:rPr>
      </w:pPr>
      <w:r w:rsidRPr="007727C3">
        <w:rPr>
          <w:sz w:val="28"/>
        </w:rPr>
        <w:t>Руководствуясь Федеральным законом от 28 декабря 2009 г. N 381-ФЗ "Об основах государственного регулирования торговой деятельности в Российской Федерации", Порядком разработки и утверждения схемы размещения нестационарных торговых объектов, утвержденным Правительством Пермского края от 28.11.2017 №</w:t>
      </w:r>
      <w:r w:rsidR="00B157A0">
        <w:rPr>
          <w:sz w:val="28"/>
        </w:rPr>
        <w:t xml:space="preserve"> </w:t>
      </w:r>
      <w:r w:rsidRPr="007727C3">
        <w:rPr>
          <w:sz w:val="28"/>
        </w:rPr>
        <w:t>966-п,</w:t>
      </w:r>
      <w:r w:rsidR="00EB222F">
        <w:rPr>
          <w:sz w:val="28"/>
        </w:rPr>
        <w:tab/>
      </w:r>
    </w:p>
    <w:p w:rsidR="007727C3" w:rsidRDefault="007727C3" w:rsidP="007727C3">
      <w:pPr>
        <w:ind w:firstLine="708"/>
        <w:jc w:val="both"/>
        <w:rPr>
          <w:sz w:val="28"/>
        </w:rPr>
      </w:pPr>
    </w:p>
    <w:p w:rsidR="00880C0A" w:rsidRPr="00880C0A" w:rsidRDefault="00B8361E" w:rsidP="00880C0A">
      <w:pPr>
        <w:pStyle w:val="a9"/>
        <w:numPr>
          <w:ilvl w:val="0"/>
          <w:numId w:val="3"/>
        </w:numPr>
        <w:tabs>
          <w:tab w:val="clear" w:pos="1068"/>
          <w:tab w:val="num" w:pos="0"/>
        </w:tabs>
        <w:ind w:left="0" w:firstLine="708"/>
        <w:jc w:val="both"/>
        <w:rPr>
          <w:sz w:val="28"/>
        </w:rPr>
      </w:pPr>
      <w:r w:rsidRPr="00880C0A">
        <w:rPr>
          <w:sz w:val="28"/>
          <w:szCs w:val="28"/>
        </w:rPr>
        <w:t>Утвердить прилагаемый Порядок разработки и утверждения схемы размещения нестационарных торговых объектов на территории Новоильинского городского поселения</w:t>
      </w:r>
      <w:r w:rsidR="00EB222F" w:rsidRPr="00880C0A">
        <w:rPr>
          <w:sz w:val="28"/>
        </w:rPr>
        <w:t xml:space="preserve">. </w:t>
      </w:r>
    </w:p>
    <w:p w:rsidR="00880C0A" w:rsidRPr="00880C0A" w:rsidRDefault="00880C0A" w:rsidP="00880C0A">
      <w:pPr>
        <w:pStyle w:val="a9"/>
        <w:numPr>
          <w:ilvl w:val="0"/>
          <w:numId w:val="3"/>
        </w:numPr>
        <w:tabs>
          <w:tab w:val="clear" w:pos="1068"/>
          <w:tab w:val="num" w:pos="0"/>
        </w:tabs>
        <w:ind w:left="0" w:firstLine="708"/>
        <w:jc w:val="both"/>
        <w:rPr>
          <w:sz w:val="28"/>
        </w:rPr>
      </w:pPr>
      <w:r w:rsidRPr="00880C0A">
        <w:rPr>
          <w:sz w:val="28"/>
        </w:rPr>
        <w:t>Распоряжение</w:t>
      </w:r>
      <w:r>
        <w:rPr>
          <w:sz w:val="28"/>
        </w:rPr>
        <w:t xml:space="preserve"> и прилагаемый Порядок</w:t>
      </w:r>
      <w:r w:rsidRPr="00880C0A">
        <w:rPr>
          <w:sz w:val="28"/>
        </w:rPr>
        <w:t xml:space="preserve"> опубликовать на официальном сайте Новоильинского городского поселения (</w:t>
      </w:r>
      <w:hyperlink r:id="rId9" w:history="1">
        <w:r w:rsidRPr="00880C0A">
          <w:rPr>
            <w:rStyle w:val="aa"/>
            <w:lang w:val="en-US"/>
          </w:rPr>
          <w:t>http</w:t>
        </w:r>
        <w:r w:rsidRPr="00005380">
          <w:rPr>
            <w:rStyle w:val="aa"/>
          </w:rPr>
          <w:t>://</w:t>
        </w:r>
        <w:proofErr w:type="spellStart"/>
        <w:r w:rsidRPr="00880C0A">
          <w:rPr>
            <w:rStyle w:val="aa"/>
            <w:lang w:val="en-US"/>
          </w:rPr>
          <w:t>nytva</w:t>
        </w:r>
        <w:proofErr w:type="spellEnd"/>
        <w:r w:rsidRPr="00005380">
          <w:rPr>
            <w:rStyle w:val="aa"/>
          </w:rPr>
          <w:t>.</w:t>
        </w:r>
        <w:proofErr w:type="spellStart"/>
        <w:r w:rsidRPr="00880C0A">
          <w:rPr>
            <w:rStyle w:val="aa"/>
            <w:lang w:val="en-US"/>
          </w:rPr>
          <w:t>permarea</w:t>
        </w:r>
        <w:proofErr w:type="spellEnd"/>
        <w:r w:rsidRPr="00005380">
          <w:rPr>
            <w:rStyle w:val="aa"/>
          </w:rPr>
          <w:t>.</w:t>
        </w:r>
        <w:proofErr w:type="spellStart"/>
        <w:r w:rsidRPr="00880C0A">
          <w:rPr>
            <w:rStyle w:val="aa"/>
            <w:lang w:val="en-US"/>
          </w:rPr>
          <w:t>ru</w:t>
        </w:r>
        <w:proofErr w:type="spellEnd"/>
        <w:r w:rsidRPr="00005380">
          <w:rPr>
            <w:rStyle w:val="aa"/>
          </w:rPr>
          <w:t>/</w:t>
        </w:r>
        <w:proofErr w:type="spellStart"/>
        <w:r w:rsidRPr="00880C0A">
          <w:rPr>
            <w:rStyle w:val="aa"/>
            <w:lang w:val="en-US"/>
          </w:rPr>
          <w:t>novoilinskoe</w:t>
        </w:r>
        <w:proofErr w:type="spellEnd"/>
        <w:r w:rsidRPr="00005380">
          <w:rPr>
            <w:rStyle w:val="aa"/>
          </w:rPr>
          <w:t>-</w:t>
        </w:r>
        <w:proofErr w:type="spellStart"/>
        <w:r w:rsidRPr="00880C0A">
          <w:rPr>
            <w:rStyle w:val="aa"/>
            <w:lang w:val="en-US"/>
          </w:rPr>
          <w:t>gp</w:t>
        </w:r>
        <w:proofErr w:type="spellEnd"/>
      </w:hyperlink>
      <w:r w:rsidRPr="00880C0A">
        <w:rPr>
          <w:sz w:val="28"/>
        </w:rPr>
        <w:t xml:space="preserve">) </w:t>
      </w:r>
      <w:r>
        <w:rPr>
          <w:sz w:val="28"/>
        </w:rPr>
        <w:t>в разделе «Градостроительство», подразделе «Нестационарные торговые объекты»</w:t>
      </w:r>
    </w:p>
    <w:p w:rsidR="00880C0A" w:rsidRPr="00880C0A" w:rsidRDefault="00880C0A" w:rsidP="00880C0A">
      <w:pPr>
        <w:pStyle w:val="a9"/>
        <w:ind w:left="360"/>
        <w:jc w:val="both"/>
        <w:rPr>
          <w:sz w:val="28"/>
        </w:rPr>
      </w:pPr>
    </w:p>
    <w:p w:rsidR="00EB222F" w:rsidRDefault="00EB222F" w:rsidP="00EB222F">
      <w:pPr>
        <w:ind w:firstLine="708"/>
        <w:jc w:val="both"/>
        <w:rPr>
          <w:sz w:val="28"/>
        </w:rPr>
      </w:pPr>
    </w:p>
    <w:p w:rsidR="00EB222F" w:rsidRDefault="00EB222F" w:rsidP="00EB222F">
      <w:pPr>
        <w:ind w:firstLine="708"/>
        <w:jc w:val="both"/>
        <w:rPr>
          <w:sz w:val="28"/>
        </w:rPr>
      </w:pPr>
    </w:p>
    <w:p w:rsidR="00EB222F" w:rsidRPr="00391892" w:rsidRDefault="00EB222F" w:rsidP="00EB222F">
      <w:pPr>
        <w:ind w:firstLine="708"/>
        <w:jc w:val="both"/>
        <w:rPr>
          <w:sz w:val="28"/>
        </w:rPr>
      </w:pPr>
    </w:p>
    <w:p w:rsidR="00EB222F" w:rsidRDefault="00EB222F" w:rsidP="00EB222F">
      <w:pPr>
        <w:spacing w:line="240" w:lineRule="exact"/>
        <w:jc w:val="both"/>
        <w:rPr>
          <w:sz w:val="28"/>
        </w:rPr>
      </w:pPr>
      <w:r>
        <w:rPr>
          <w:sz w:val="28"/>
        </w:rPr>
        <w:t>Глава  городского поселения -                                                      С.Е.Кузьминых</w:t>
      </w:r>
    </w:p>
    <w:p w:rsidR="00EB222F" w:rsidRDefault="00EB222F" w:rsidP="00EB222F">
      <w:pPr>
        <w:spacing w:line="240" w:lineRule="exact"/>
        <w:jc w:val="both"/>
        <w:rPr>
          <w:sz w:val="28"/>
        </w:rPr>
      </w:pPr>
      <w:r>
        <w:rPr>
          <w:sz w:val="28"/>
        </w:rPr>
        <w:t xml:space="preserve">глава администрации Новоильинского </w:t>
      </w:r>
    </w:p>
    <w:p w:rsidR="00EB222F" w:rsidRPr="00E1473B" w:rsidRDefault="00EB222F" w:rsidP="00EB222F">
      <w:pPr>
        <w:spacing w:line="240" w:lineRule="exact"/>
        <w:jc w:val="both"/>
        <w:rPr>
          <w:sz w:val="28"/>
        </w:rPr>
      </w:pPr>
      <w:r>
        <w:rPr>
          <w:sz w:val="28"/>
        </w:rPr>
        <w:t>городского поселения</w:t>
      </w:r>
    </w:p>
    <w:p w:rsidR="00C93A07" w:rsidRDefault="00C93A07"/>
    <w:p w:rsidR="00D603A7" w:rsidRDefault="00D603A7"/>
    <w:p w:rsidR="004B458C" w:rsidRDefault="004B458C"/>
    <w:p w:rsidR="00D603A7" w:rsidRDefault="00D603A7"/>
    <w:p w:rsidR="00D603A7" w:rsidRDefault="00D603A7"/>
    <w:p w:rsidR="00F56F75" w:rsidRPr="001A67FE" w:rsidRDefault="0061315C" w:rsidP="0061315C">
      <w:pPr>
        <w:pStyle w:val="ConsPlusTitle"/>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F56F75" w:rsidRPr="001A67FE">
        <w:rPr>
          <w:rFonts w:ascii="Times New Roman" w:hAnsi="Times New Roman" w:cs="Times New Roman"/>
          <w:b w:val="0"/>
          <w:sz w:val="28"/>
          <w:szCs w:val="28"/>
        </w:rPr>
        <w:t>УТВЕРЖДЁН</w:t>
      </w:r>
    </w:p>
    <w:p w:rsidR="0061315C" w:rsidRDefault="0061315C" w:rsidP="0061315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F56F75">
        <w:rPr>
          <w:rFonts w:ascii="Times New Roman" w:hAnsi="Times New Roman" w:cs="Times New Roman"/>
          <w:b w:val="0"/>
          <w:sz w:val="28"/>
          <w:szCs w:val="28"/>
        </w:rPr>
        <w:t>распоряжением</w:t>
      </w:r>
      <w:r w:rsidR="00F56F75" w:rsidRPr="001A67FE">
        <w:rPr>
          <w:rFonts w:ascii="Times New Roman" w:hAnsi="Times New Roman" w:cs="Times New Roman"/>
          <w:b w:val="0"/>
          <w:sz w:val="28"/>
          <w:szCs w:val="28"/>
        </w:rPr>
        <w:t xml:space="preserve"> </w:t>
      </w:r>
    </w:p>
    <w:p w:rsidR="00F56F75" w:rsidRPr="001A67FE" w:rsidRDefault="0061315C" w:rsidP="0061315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F56F75" w:rsidRPr="001A67FE">
        <w:rPr>
          <w:rFonts w:ascii="Times New Roman" w:hAnsi="Times New Roman" w:cs="Times New Roman"/>
          <w:b w:val="0"/>
          <w:sz w:val="28"/>
          <w:szCs w:val="28"/>
        </w:rPr>
        <w:t>администрации</w:t>
      </w:r>
    </w:p>
    <w:p w:rsidR="00F56F75" w:rsidRPr="001A67FE" w:rsidRDefault="0061315C" w:rsidP="0061315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F56F75">
        <w:rPr>
          <w:rFonts w:ascii="Times New Roman" w:hAnsi="Times New Roman" w:cs="Times New Roman"/>
          <w:b w:val="0"/>
          <w:sz w:val="28"/>
          <w:szCs w:val="28"/>
        </w:rPr>
        <w:t>Новоильинского</w:t>
      </w:r>
      <w:r w:rsidR="00F56F75" w:rsidRPr="001A67FE">
        <w:rPr>
          <w:rFonts w:ascii="Times New Roman" w:hAnsi="Times New Roman" w:cs="Times New Roman"/>
          <w:b w:val="0"/>
          <w:sz w:val="28"/>
          <w:szCs w:val="28"/>
        </w:rPr>
        <w:t xml:space="preserve"> </w:t>
      </w:r>
      <w:r>
        <w:rPr>
          <w:rFonts w:ascii="Times New Roman" w:hAnsi="Times New Roman" w:cs="Times New Roman"/>
          <w:b w:val="0"/>
          <w:sz w:val="28"/>
          <w:szCs w:val="28"/>
        </w:rPr>
        <w:t>ГП</w:t>
      </w:r>
    </w:p>
    <w:p w:rsidR="00F56F75" w:rsidRDefault="00F56F75" w:rsidP="0061315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10.08.2018 № 119</w:t>
      </w:r>
      <w:r w:rsidR="001E0F68">
        <w:rPr>
          <w:rFonts w:ascii="Times New Roman" w:hAnsi="Times New Roman" w:cs="Times New Roman"/>
          <w:b w:val="0"/>
          <w:sz w:val="28"/>
          <w:szCs w:val="28"/>
        </w:rPr>
        <w:t>-р</w:t>
      </w:r>
    </w:p>
    <w:p w:rsidR="00D92929" w:rsidRDefault="00D92929" w:rsidP="00F56F75">
      <w:pPr>
        <w:pStyle w:val="ConsPlusTitle"/>
        <w:jc w:val="right"/>
        <w:rPr>
          <w:rFonts w:ascii="Times New Roman" w:hAnsi="Times New Roman" w:cs="Times New Roman"/>
          <w:b w:val="0"/>
          <w:sz w:val="28"/>
          <w:szCs w:val="28"/>
        </w:rPr>
      </w:pPr>
    </w:p>
    <w:p w:rsidR="00D92929" w:rsidRDefault="00D92929" w:rsidP="00D92929">
      <w:pPr>
        <w:pStyle w:val="ConsPlusTitle"/>
        <w:jc w:val="center"/>
        <w:rPr>
          <w:rFonts w:ascii="Times New Roman" w:hAnsi="Times New Roman" w:cs="Times New Roman"/>
          <w:b w:val="0"/>
          <w:sz w:val="28"/>
          <w:szCs w:val="28"/>
        </w:rPr>
      </w:pPr>
    </w:p>
    <w:p w:rsidR="00D92929" w:rsidRPr="00153F03" w:rsidRDefault="00D92929" w:rsidP="00D92929">
      <w:pPr>
        <w:pStyle w:val="ConsPlusTitle"/>
        <w:jc w:val="center"/>
        <w:rPr>
          <w:rFonts w:ascii="Times New Roman" w:hAnsi="Times New Roman" w:cs="Times New Roman"/>
          <w:sz w:val="28"/>
          <w:szCs w:val="28"/>
        </w:rPr>
      </w:pPr>
      <w:r w:rsidRPr="00153F03">
        <w:rPr>
          <w:rFonts w:ascii="Times New Roman" w:hAnsi="Times New Roman" w:cs="Times New Roman"/>
          <w:sz w:val="28"/>
          <w:szCs w:val="28"/>
        </w:rPr>
        <w:t>ПОРЯДОК</w:t>
      </w:r>
    </w:p>
    <w:p w:rsidR="00D92929" w:rsidRPr="00153F03" w:rsidRDefault="00D92929" w:rsidP="00D92929">
      <w:pPr>
        <w:pStyle w:val="ConsPlusTitle"/>
        <w:jc w:val="center"/>
        <w:rPr>
          <w:rFonts w:ascii="Times New Roman" w:hAnsi="Times New Roman" w:cs="Times New Roman"/>
          <w:sz w:val="28"/>
          <w:szCs w:val="28"/>
        </w:rPr>
      </w:pPr>
      <w:r w:rsidRPr="00153F03">
        <w:rPr>
          <w:rFonts w:ascii="Times New Roman" w:hAnsi="Times New Roman" w:cs="Times New Roman"/>
          <w:sz w:val="28"/>
          <w:szCs w:val="28"/>
        </w:rPr>
        <w:t>РАЗРАБОТКИ И УТВЕРЖДЕНИЯ СХЕМЫ РАЗМЕЩЕНИЯ НЕСТАЦИОНАРНЫХ</w:t>
      </w:r>
      <w:r>
        <w:rPr>
          <w:rFonts w:ascii="Times New Roman" w:hAnsi="Times New Roman" w:cs="Times New Roman"/>
          <w:sz w:val="28"/>
          <w:szCs w:val="28"/>
        </w:rPr>
        <w:t xml:space="preserve"> </w:t>
      </w:r>
      <w:r w:rsidRPr="00153F03">
        <w:rPr>
          <w:rFonts w:ascii="Times New Roman" w:hAnsi="Times New Roman" w:cs="Times New Roman"/>
          <w:sz w:val="28"/>
          <w:szCs w:val="28"/>
        </w:rPr>
        <w:t xml:space="preserve">ТОРГОВЫХ ОБЪЕКТОВ НА ТЕРРИТОРИИ </w:t>
      </w:r>
      <w:r>
        <w:rPr>
          <w:rFonts w:ascii="Times New Roman" w:hAnsi="Times New Roman" w:cs="Times New Roman"/>
          <w:sz w:val="28"/>
          <w:szCs w:val="28"/>
        </w:rPr>
        <w:t>НОВОИЛЬИНСКОГО</w:t>
      </w:r>
      <w:r w:rsidRPr="00153F03">
        <w:rPr>
          <w:rFonts w:ascii="Times New Roman" w:hAnsi="Times New Roman" w:cs="Times New Roman"/>
          <w:sz w:val="28"/>
          <w:szCs w:val="28"/>
        </w:rPr>
        <w:t xml:space="preserve"> ГОРОДСКОГО ПОСЕЛЕНИЯ</w:t>
      </w:r>
    </w:p>
    <w:p w:rsidR="00D92929" w:rsidRPr="001A67FE" w:rsidRDefault="00D92929" w:rsidP="00D92929">
      <w:pPr>
        <w:pStyle w:val="ConsPlusTitle"/>
        <w:jc w:val="center"/>
        <w:rPr>
          <w:rFonts w:ascii="Times New Roman" w:hAnsi="Times New Roman" w:cs="Times New Roman"/>
          <w:b w:val="0"/>
          <w:sz w:val="28"/>
          <w:szCs w:val="28"/>
        </w:rPr>
      </w:pPr>
    </w:p>
    <w:p w:rsidR="00166EB7" w:rsidRPr="00926414" w:rsidRDefault="00166EB7" w:rsidP="00166EB7">
      <w:pPr>
        <w:pStyle w:val="ConsPlusNormal"/>
        <w:jc w:val="center"/>
        <w:outlineLvl w:val="1"/>
        <w:rPr>
          <w:rFonts w:ascii="Times New Roman" w:hAnsi="Times New Roman" w:cs="Times New Roman"/>
          <w:b/>
          <w:sz w:val="28"/>
          <w:szCs w:val="28"/>
        </w:rPr>
      </w:pPr>
      <w:r w:rsidRPr="00926414">
        <w:rPr>
          <w:rFonts w:ascii="Times New Roman" w:hAnsi="Times New Roman" w:cs="Times New Roman"/>
          <w:b/>
          <w:sz w:val="28"/>
          <w:szCs w:val="28"/>
        </w:rPr>
        <w:t>I. Общие положения</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1.1. Настоящий Порядок определяет принципы разработки схемы размещения нестационарных торговых объектов (далее - Схема), процедуру разработки и утверждения Схемы, а также внесения изменений в Схему.</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Настоящий Порядок распространяется на нестационарные торговые объекты, расположенные на земельных участках, которые находятся в муниципальной собственности </w:t>
      </w:r>
      <w:r>
        <w:rPr>
          <w:rFonts w:ascii="Times New Roman" w:hAnsi="Times New Roman" w:cs="Times New Roman"/>
          <w:sz w:val="28"/>
          <w:szCs w:val="28"/>
        </w:rPr>
        <w:t>Новоильинского</w:t>
      </w:r>
      <w:r w:rsidRPr="00153F03">
        <w:rPr>
          <w:rFonts w:ascii="Times New Roman" w:hAnsi="Times New Roman" w:cs="Times New Roman"/>
          <w:sz w:val="28"/>
          <w:szCs w:val="28"/>
        </w:rPr>
        <w:t xml:space="preserve"> городского поселения (далее – НГП) и собственность на которые не разграничена, в зданиях, строениях и сооружениях, находящихся в муниципальной собственности НГП</w:t>
      </w:r>
      <w:r>
        <w:rPr>
          <w:rFonts w:ascii="Times New Roman" w:hAnsi="Times New Roman" w:cs="Times New Roman"/>
          <w:sz w:val="28"/>
          <w:szCs w:val="28"/>
        </w:rPr>
        <w:t>.</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1.2. Размещение нестационарных торговых объектов на земельных участках, в зданиях, строениях и сооружениях, находящихся в государственной или муниципальной собственности НГП, осуществляется на основании Схемы.</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1.3. Включение нестационарных торговых объектов в Схему осуществляется в следующих целях:</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1.3.1. достижение установленных нормативов минимальной обеспеченности населения площадью торговых объектов;</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1.3.2. размещение нестационарных торговых объектов, используемых субъектами малого или среднего предпринимательства, осуществляющими торговую деятельность;</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1.3.3. формирование торговой инфраструктуры с учетом видов и типов торговых объектов, а также форм торговли;</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1.3.4. повышение доступности товаров для населения.</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1.4. Для целей настоящего Порядка используются следующие основные понятия:</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1.4.1. торговая деятельность (далее также торговля) - вид предпринимательской деятельности, связанный с приобретением и продажей товаров;</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1.4.2.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w:t>
      </w:r>
      <w:r w:rsidRPr="00153F03">
        <w:rPr>
          <w:rFonts w:ascii="Times New Roman" w:hAnsi="Times New Roman" w:cs="Times New Roman"/>
          <w:sz w:val="28"/>
          <w:szCs w:val="28"/>
        </w:rPr>
        <w:lastRenderedPageBreak/>
        <w:t>предпринимательской деятельности;</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1.4.3. субъект торговли - юридические лица и индивидуальные предприниматели, организующие и осуществляющие торговую деятельность;</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1.4.4.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1.4.5.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1.4.6.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1.4.7.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1.4.8.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1.4.9. палатка - нестационарный торговый объект, представляющий собой оснащенную прилавком </w:t>
      </w:r>
      <w:proofErr w:type="spellStart"/>
      <w:r w:rsidRPr="00153F03">
        <w:rPr>
          <w:rFonts w:ascii="Times New Roman" w:hAnsi="Times New Roman" w:cs="Times New Roman"/>
          <w:sz w:val="28"/>
          <w:szCs w:val="28"/>
        </w:rPr>
        <w:t>легковозводимую</w:t>
      </w:r>
      <w:proofErr w:type="spellEnd"/>
      <w:r w:rsidRPr="00153F03">
        <w:rPr>
          <w:rFonts w:ascii="Times New Roman" w:hAnsi="Times New Roman" w:cs="Times New Roman"/>
          <w:sz w:val="28"/>
          <w:szCs w:val="28"/>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1.4.10. лоток - передвижной нестационарный торговый объект, представляющий собой временную конструкцию, предназначенную для выкладки и демонстрации товаров, при необходимости оснащенную оборудованием для обеспечения сохранности товаров и подготовки их к продаже;</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1.4.11. контейнер - передвижной нестационарный торговый объект, представляющий собой полностью или частично закрытую емкость, предназначенную для помещения в нее товаров;</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1.4.12. </w:t>
      </w:r>
      <w:proofErr w:type="spellStart"/>
      <w:r w:rsidRPr="00153F03">
        <w:rPr>
          <w:rFonts w:ascii="Times New Roman" w:hAnsi="Times New Roman" w:cs="Times New Roman"/>
          <w:sz w:val="28"/>
          <w:szCs w:val="28"/>
        </w:rPr>
        <w:t>автомагазин</w:t>
      </w:r>
      <w:proofErr w:type="spellEnd"/>
      <w:r w:rsidRPr="00153F03">
        <w:rPr>
          <w:rFonts w:ascii="Times New Roman" w:hAnsi="Times New Roman" w:cs="Times New Roman"/>
          <w:sz w:val="28"/>
          <w:szCs w:val="28"/>
        </w:rPr>
        <w:t>, автолавка, автоприцеп - передвижной нестационарный торговый объект, представляющий собой автотранспортное средство, используемое для целей осуществления торговой деятельности;</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1.4.13. сезонное (летнее) кафе - нестационарный торговый объект, </w:t>
      </w:r>
      <w:r w:rsidRPr="00153F03">
        <w:rPr>
          <w:rFonts w:ascii="Times New Roman" w:hAnsi="Times New Roman" w:cs="Times New Roman"/>
          <w:sz w:val="28"/>
          <w:szCs w:val="28"/>
        </w:rPr>
        <w:lastRenderedPageBreak/>
        <w:t>размещаемый (обустраиваемый) на участке территории, непосредственно примыкающей к стационарному торговому объекту (объекту общественного питания), или отдельно стоящий, используемый для более полного удовлетворения потребностей населения в продуктах питания и прохладительных напитках;</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1.4.14. торговая площадь нестационарного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166EB7" w:rsidRPr="00153F03" w:rsidRDefault="00166EB7" w:rsidP="00166EB7">
      <w:pPr>
        <w:pStyle w:val="ConsPlusNormal"/>
        <w:ind w:firstLine="540"/>
        <w:jc w:val="both"/>
        <w:rPr>
          <w:rFonts w:ascii="Times New Roman" w:hAnsi="Times New Roman" w:cs="Times New Roman"/>
          <w:sz w:val="28"/>
          <w:szCs w:val="28"/>
        </w:rPr>
      </w:pPr>
      <w:proofErr w:type="gramStart"/>
      <w:r w:rsidRPr="00153F03">
        <w:rPr>
          <w:rFonts w:ascii="Times New Roman" w:hAnsi="Times New Roman" w:cs="Times New Roman"/>
          <w:sz w:val="28"/>
          <w:szCs w:val="28"/>
        </w:rPr>
        <w:t>1.4.15. специализация нестационарного торгового объекта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в том числе мясо и мясная продукция; молоко и молочная продукция; хлеб, хлебобулочные и кондитерские изделия; рыба и морепродукты; непродовольственные товары; цветы и другие растения;</w:t>
      </w:r>
      <w:proofErr w:type="gramEnd"/>
      <w:r w:rsidRPr="00153F03">
        <w:rPr>
          <w:rFonts w:ascii="Times New Roman" w:hAnsi="Times New Roman" w:cs="Times New Roman"/>
          <w:sz w:val="28"/>
          <w:szCs w:val="28"/>
        </w:rPr>
        <w:t xml:space="preserve"> овощи и фрукты; общественное питание и продукция общественного питания; быстрое питание (готовая еда); мороженое и прохладительные напитки, за исключением деятельности по реализации печатной продукции и питьевой воды;</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1.4.16. специализация нестационарного торгового объекта "Печать" - торговая деятельность, при которой 60 и более процентов всех предлагаемых к продаже товаров (услуг) от их общего количества составляет печатная продукция, включая периодические печатные издания;</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1.4.16(1)</w:t>
      </w:r>
      <w:proofErr w:type="gramStart"/>
      <w:r w:rsidRPr="00153F03">
        <w:rPr>
          <w:rFonts w:ascii="Times New Roman" w:hAnsi="Times New Roman" w:cs="Times New Roman"/>
          <w:sz w:val="28"/>
          <w:szCs w:val="28"/>
        </w:rPr>
        <w:t>.</w:t>
      </w:r>
      <w:proofErr w:type="gramEnd"/>
      <w:r w:rsidRPr="00153F03">
        <w:rPr>
          <w:rFonts w:ascii="Times New Roman" w:hAnsi="Times New Roman" w:cs="Times New Roman"/>
          <w:sz w:val="28"/>
          <w:szCs w:val="28"/>
        </w:rPr>
        <w:t xml:space="preserve"> </w:t>
      </w:r>
      <w:proofErr w:type="gramStart"/>
      <w:r w:rsidRPr="00153F03">
        <w:rPr>
          <w:rFonts w:ascii="Times New Roman" w:hAnsi="Times New Roman" w:cs="Times New Roman"/>
          <w:sz w:val="28"/>
          <w:szCs w:val="28"/>
        </w:rPr>
        <w:t>с</w:t>
      </w:r>
      <w:proofErr w:type="gramEnd"/>
      <w:r w:rsidRPr="00153F03">
        <w:rPr>
          <w:rFonts w:ascii="Times New Roman" w:hAnsi="Times New Roman" w:cs="Times New Roman"/>
          <w:sz w:val="28"/>
          <w:szCs w:val="28"/>
        </w:rPr>
        <w:t>пециализация нестационарного торгового объекта "Вода" - торговая деятельность, при которой 100 процентов всех предлагаемых к продаже товаров составляют питьевая вода и тара под нее;</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1.4.17. учетный номер нестационарного торгового объекта - уникальный номер, присваиваемый каждому предусмотренному Схемой нестационарному торговому объекту, используемый в целях учета нестационарных торговых объектов, размещаемых в пределах территории </w:t>
      </w:r>
      <w:r>
        <w:rPr>
          <w:rFonts w:ascii="Times New Roman" w:hAnsi="Times New Roman" w:cs="Times New Roman"/>
          <w:sz w:val="28"/>
          <w:szCs w:val="28"/>
        </w:rPr>
        <w:t>НГП</w:t>
      </w:r>
      <w:r w:rsidRPr="00153F03">
        <w:rPr>
          <w:rFonts w:ascii="Times New Roman" w:hAnsi="Times New Roman" w:cs="Times New Roman"/>
          <w:sz w:val="28"/>
          <w:szCs w:val="28"/>
        </w:rPr>
        <w:t>;</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1.4.18. </w:t>
      </w:r>
      <w:proofErr w:type="gramStart"/>
      <w:r w:rsidRPr="00153F03">
        <w:rPr>
          <w:rFonts w:ascii="Times New Roman" w:hAnsi="Times New Roman" w:cs="Times New Roman"/>
          <w:sz w:val="28"/>
          <w:szCs w:val="28"/>
        </w:rPr>
        <w:t xml:space="preserve">Схема - документ, состоящий из текстовой и графической частей, определяющий места размещения нестационарных торговых объектов на территории </w:t>
      </w:r>
      <w:r>
        <w:rPr>
          <w:rFonts w:ascii="Times New Roman" w:hAnsi="Times New Roman" w:cs="Times New Roman"/>
          <w:sz w:val="28"/>
          <w:szCs w:val="28"/>
        </w:rPr>
        <w:t>НГП</w:t>
      </w:r>
      <w:r w:rsidRPr="00153F03">
        <w:rPr>
          <w:rFonts w:ascii="Times New Roman" w:hAnsi="Times New Roman" w:cs="Times New Roman"/>
          <w:sz w:val="28"/>
          <w:szCs w:val="28"/>
        </w:rPr>
        <w:t xml:space="preserve"> и содержащий сведения о виде, площади, адресных ориентирах, периоде размещения, специализации объекта, собственнике земельного участка, здания, строения, сооружения на (в) котором расположен нестационарный торговый объект, статусе нестационарного торгового объекта, определенного в соответствии с </w:t>
      </w:r>
      <w:hyperlink w:anchor="Par87" w:tooltip="1.11. Торговая деятельность в нестационарных торговых объектах, размещение которых предусмотрено Схемой, осуществляется:" w:history="1">
        <w:r w:rsidRPr="00153F03">
          <w:rPr>
            <w:rFonts w:ascii="Times New Roman" w:hAnsi="Times New Roman" w:cs="Times New Roman"/>
            <w:color w:val="0000FF"/>
            <w:sz w:val="28"/>
            <w:szCs w:val="28"/>
          </w:rPr>
          <w:t>пунктом 1.11</w:t>
        </w:r>
      </w:hyperlink>
      <w:r w:rsidRPr="00153F03">
        <w:rPr>
          <w:rFonts w:ascii="Times New Roman" w:hAnsi="Times New Roman" w:cs="Times New Roman"/>
          <w:sz w:val="28"/>
          <w:szCs w:val="28"/>
        </w:rPr>
        <w:t xml:space="preserve"> настоящего Порядка;</w:t>
      </w:r>
      <w:proofErr w:type="gramEnd"/>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1.4.19. торговый автомат (</w:t>
      </w:r>
      <w:proofErr w:type="spellStart"/>
      <w:r w:rsidRPr="00153F03">
        <w:rPr>
          <w:rFonts w:ascii="Times New Roman" w:hAnsi="Times New Roman" w:cs="Times New Roman"/>
          <w:sz w:val="28"/>
          <w:szCs w:val="28"/>
        </w:rPr>
        <w:t>вендинговый</w:t>
      </w:r>
      <w:proofErr w:type="spellEnd"/>
      <w:r w:rsidRPr="00153F03">
        <w:rPr>
          <w:rFonts w:ascii="Times New Roman" w:hAnsi="Times New Roman" w:cs="Times New Roman"/>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w:t>
      </w:r>
      <w:r w:rsidRPr="00153F03">
        <w:rPr>
          <w:rFonts w:ascii="Times New Roman" w:hAnsi="Times New Roman" w:cs="Times New Roman"/>
          <w:sz w:val="28"/>
          <w:szCs w:val="28"/>
        </w:rPr>
        <w:lastRenderedPageBreak/>
        <w:t>устройства без участия продавца.</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1.5. Настоящий Порядок не распространяется на отношения, связанные с размещением нестационарных торговых объектов, расположенных на территории розничных рынков, ярмарок и при проведении массовых мероприятий. Размещение нестационарных торговых объектов при проведении массовых мероприятий осуществляется в порядке, установленном </w:t>
      </w:r>
      <w:r>
        <w:rPr>
          <w:rFonts w:ascii="Times New Roman" w:hAnsi="Times New Roman" w:cs="Times New Roman"/>
          <w:sz w:val="28"/>
          <w:szCs w:val="28"/>
        </w:rPr>
        <w:t>администрацией НГП</w:t>
      </w:r>
      <w:r w:rsidRPr="00153F03">
        <w:rPr>
          <w:rFonts w:ascii="Times New Roman" w:hAnsi="Times New Roman" w:cs="Times New Roman"/>
          <w:sz w:val="28"/>
          <w:szCs w:val="28"/>
        </w:rPr>
        <w:t>.</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1.6. Места размещения нестационарных торговых объектов, включенные в Схему, должны соответствовать требованиям, установленным законодательством Российской Федерации и Пермского края.</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1.7. Номенклатура специализаций нестационарных торговых объектов, минимальный ассортиментный перечень и номенклатура дополнительных групп товаров в соответствии со специализацией нестационарных торговых объектов утверждаются  </w:t>
      </w:r>
      <w:r>
        <w:rPr>
          <w:rFonts w:ascii="Times New Roman" w:hAnsi="Times New Roman" w:cs="Times New Roman"/>
          <w:sz w:val="28"/>
          <w:szCs w:val="28"/>
        </w:rPr>
        <w:t>администрацией НГП.</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1.8. </w:t>
      </w:r>
      <w:proofErr w:type="gramStart"/>
      <w:r w:rsidRPr="00153F03">
        <w:rPr>
          <w:rFonts w:ascii="Times New Roman" w:hAnsi="Times New Roman" w:cs="Times New Roman"/>
          <w:sz w:val="28"/>
          <w:szCs w:val="28"/>
        </w:rPr>
        <w:t xml:space="preserve">Включение в Схему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Пермского края), осуществляется в соответствии с </w:t>
      </w:r>
      <w:hyperlink r:id="rId10" w:tooltip="Постановление Правительства РФ от 29.09.2010 N 772 &quo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 w:history="1">
        <w:r w:rsidRPr="00153F03">
          <w:rPr>
            <w:rFonts w:ascii="Times New Roman" w:hAnsi="Times New Roman" w:cs="Times New Roman"/>
            <w:color w:val="0000FF"/>
            <w:sz w:val="28"/>
            <w:szCs w:val="28"/>
          </w:rPr>
          <w:t>Правилами</w:t>
        </w:r>
      </w:hyperlink>
      <w:r w:rsidRPr="00153F03">
        <w:rPr>
          <w:rFonts w:ascii="Times New Roman" w:hAnsi="Times New Roman" w:cs="Times New Roman"/>
          <w:sz w:val="28"/>
          <w:szCs w:val="28"/>
        </w:rPr>
        <w:t xml:space="preserve">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w:t>
      </w:r>
      <w:proofErr w:type="gramEnd"/>
      <w:r w:rsidRPr="00153F03">
        <w:rPr>
          <w:rFonts w:ascii="Times New Roman" w:hAnsi="Times New Roman" w:cs="Times New Roman"/>
          <w:sz w:val="28"/>
          <w:szCs w:val="28"/>
        </w:rPr>
        <w:t xml:space="preserve"> от 29 сентября 2010 г. N 772.</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1.9. Размещение нестационарного торгового объекта, место которого не предусмотрено в Схеме или в отношении которого не установлены правовые основания для его размещения, не допускается.</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1.10. Размещение нестационарного торгового объекта осуществляется в соответствии со Схемой.</w:t>
      </w:r>
    </w:p>
    <w:p w:rsidR="00166EB7"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Размещение нестационарных торговых объектов осуществляется </w:t>
      </w:r>
      <w:r>
        <w:rPr>
          <w:rFonts w:ascii="Times New Roman" w:hAnsi="Times New Roman" w:cs="Times New Roman"/>
          <w:sz w:val="28"/>
          <w:szCs w:val="28"/>
        </w:rPr>
        <w:t xml:space="preserve">администрацией НГП </w:t>
      </w:r>
      <w:r w:rsidRPr="00153F03">
        <w:rPr>
          <w:rFonts w:ascii="Times New Roman" w:hAnsi="Times New Roman" w:cs="Times New Roman"/>
          <w:sz w:val="28"/>
          <w:szCs w:val="28"/>
        </w:rPr>
        <w:t>и субъектами торговли.</w:t>
      </w:r>
      <w:bookmarkStart w:id="0" w:name="Par87"/>
      <w:bookmarkEnd w:id="0"/>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1.11. Торговая деятельность в нестационарных торговых объектах, размещение которых предусмотрено Схемой, осуществляется:</w:t>
      </w:r>
      <w:r w:rsidRPr="00FD7789">
        <w:t xml:space="preserve"> </w:t>
      </w:r>
      <w:r>
        <w:t xml:space="preserve"> </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в нестационарных торговых объектах, принадлежащих </w:t>
      </w:r>
      <w:r>
        <w:rPr>
          <w:rFonts w:ascii="Times New Roman" w:hAnsi="Times New Roman" w:cs="Times New Roman"/>
          <w:sz w:val="28"/>
          <w:szCs w:val="28"/>
        </w:rPr>
        <w:t>муниципальному образованию «</w:t>
      </w:r>
      <w:proofErr w:type="spellStart"/>
      <w:r w:rsidR="00DB0FD6">
        <w:rPr>
          <w:rFonts w:ascii="Times New Roman" w:hAnsi="Times New Roman" w:cs="Times New Roman"/>
          <w:sz w:val="28"/>
          <w:szCs w:val="28"/>
        </w:rPr>
        <w:t>Новоильинское</w:t>
      </w:r>
      <w:proofErr w:type="spellEnd"/>
      <w:r>
        <w:rPr>
          <w:rFonts w:ascii="Times New Roman" w:hAnsi="Times New Roman" w:cs="Times New Roman"/>
          <w:sz w:val="28"/>
          <w:szCs w:val="28"/>
        </w:rPr>
        <w:t xml:space="preserve"> городское поселение Пермского края»</w:t>
      </w:r>
      <w:r w:rsidRPr="00153F03">
        <w:rPr>
          <w:rFonts w:ascii="Times New Roman" w:hAnsi="Times New Roman" w:cs="Times New Roman"/>
          <w:sz w:val="28"/>
          <w:szCs w:val="28"/>
        </w:rPr>
        <w:t xml:space="preserve">, размещаемых </w:t>
      </w:r>
      <w:r>
        <w:rPr>
          <w:rFonts w:ascii="Times New Roman" w:hAnsi="Times New Roman" w:cs="Times New Roman"/>
          <w:sz w:val="28"/>
          <w:szCs w:val="28"/>
        </w:rPr>
        <w:t>администрацией НГП</w:t>
      </w:r>
      <w:r w:rsidRPr="00153F03">
        <w:rPr>
          <w:rFonts w:ascii="Times New Roman" w:hAnsi="Times New Roman" w:cs="Times New Roman"/>
          <w:sz w:val="28"/>
          <w:szCs w:val="28"/>
        </w:rPr>
        <w:t>, - на основании договора на осуществление торговой деятельности в нестационарном торговом объекте;</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в нестационарных торговых объектах, принадлежащих субъектам торговли, размещаемых субъектами торговли, - на основании договора на право размещения нестационарного торгового объекта.</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1.12. Договор на осуществление торговой деятельности в нестационарном торговом объекте, договор на размещение нестационарного торгового объекта заключаются </w:t>
      </w:r>
      <w:r>
        <w:rPr>
          <w:rFonts w:ascii="Times New Roman" w:hAnsi="Times New Roman" w:cs="Times New Roman"/>
          <w:sz w:val="28"/>
          <w:szCs w:val="28"/>
        </w:rPr>
        <w:t>администрацией НГП</w:t>
      </w:r>
      <w:r w:rsidRPr="00153F03">
        <w:rPr>
          <w:rFonts w:ascii="Times New Roman" w:hAnsi="Times New Roman" w:cs="Times New Roman"/>
          <w:sz w:val="28"/>
          <w:szCs w:val="28"/>
        </w:rPr>
        <w:t xml:space="preserve"> с субъектами торговли по результатам аукциона в электронной форме на срок 5 лет, за исключением </w:t>
      </w:r>
      <w:r w:rsidRPr="00153F03">
        <w:rPr>
          <w:rFonts w:ascii="Times New Roman" w:hAnsi="Times New Roman" w:cs="Times New Roman"/>
          <w:sz w:val="28"/>
          <w:szCs w:val="28"/>
        </w:rPr>
        <w:lastRenderedPageBreak/>
        <w:t>случаев заключения:</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договора на размещение передвижного нестационарного торгового объекта, в том числе палатки;</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договора на размещение сезонного (летнего) кафе, размещаемого (обустраиваемого) на участке территории, непосредственно примыкающем к стационарному торговому объекту (объекту общественного питания);</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договора на размещение нестационарного торгового объекта в границах территории объекта культурного наследия (памятника истории и культуры) народов Российской Федерации (далее - объект культурного наследия), являющегося достопримечательным местом (далее - достопримечательное место), и зонах охраны объекта культурного наследия.</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Договор на размещение передвижного нестационарного торгового объекта, в том числе палатки, заключается </w:t>
      </w:r>
      <w:r>
        <w:rPr>
          <w:rFonts w:ascii="Times New Roman" w:hAnsi="Times New Roman" w:cs="Times New Roman"/>
          <w:sz w:val="28"/>
          <w:szCs w:val="28"/>
        </w:rPr>
        <w:t>администрацией НГП</w:t>
      </w:r>
      <w:r w:rsidRPr="00153F03">
        <w:rPr>
          <w:rFonts w:ascii="Times New Roman" w:hAnsi="Times New Roman" w:cs="Times New Roman"/>
          <w:sz w:val="28"/>
          <w:szCs w:val="28"/>
        </w:rPr>
        <w:t xml:space="preserve"> с субъектами торговли по результатам аукциона в электронной форме, при этом срок его действия определяется </w:t>
      </w:r>
      <w:r>
        <w:rPr>
          <w:rFonts w:ascii="Times New Roman" w:hAnsi="Times New Roman" w:cs="Times New Roman"/>
          <w:sz w:val="28"/>
          <w:szCs w:val="28"/>
        </w:rPr>
        <w:t>администрацией НГП</w:t>
      </w:r>
      <w:r w:rsidRPr="00153F03">
        <w:rPr>
          <w:rFonts w:ascii="Times New Roman" w:hAnsi="Times New Roman" w:cs="Times New Roman"/>
          <w:sz w:val="28"/>
          <w:szCs w:val="28"/>
        </w:rPr>
        <w:t>.</w:t>
      </w:r>
    </w:p>
    <w:p w:rsidR="00166EB7"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Порядок заключения договора на размещение сезонного (летнего) кафе, размещаемого (обустраиваемого) на участке территории, непосредственно примыкающем к стационарному торговому объекту (объекту общественного питания), в том числе срок его действия, определяется </w:t>
      </w:r>
      <w:r>
        <w:rPr>
          <w:rFonts w:ascii="Times New Roman" w:hAnsi="Times New Roman" w:cs="Times New Roman"/>
          <w:sz w:val="28"/>
          <w:szCs w:val="28"/>
        </w:rPr>
        <w:t>администрацией НГП</w:t>
      </w:r>
      <w:r w:rsidRPr="00153F03">
        <w:rPr>
          <w:rFonts w:ascii="Times New Roman" w:hAnsi="Times New Roman" w:cs="Times New Roman"/>
          <w:sz w:val="28"/>
          <w:szCs w:val="28"/>
        </w:rPr>
        <w:t>.</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Срок действия договора на размещение нестационарного торгового объекта в границах территории достопримечательного места и зонах охраны объекта культурного наследия определяется </w:t>
      </w:r>
      <w:r>
        <w:rPr>
          <w:rFonts w:ascii="Times New Roman" w:hAnsi="Times New Roman" w:cs="Times New Roman"/>
          <w:sz w:val="28"/>
          <w:szCs w:val="28"/>
        </w:rPr>
        <w:t>администрацией НГП</w:t>
      </w:r>
      <w:r w:rsidRPr="00153F03">
        <w:rPr>
          <w:rFonts w:ascii="Times New Roman" w:hAnsi="Times New Roman" w:cs="Times New Roman"/>
          <w:sz w:val="28"/>
          <w:szCs w:val="28"/>
        </w:rPr>
        <w:t xml:space="preserve"> с учетом ограничений размещения нестационарного торгового объекта, установленных соответствующими требованиями к градостроительным регламентам и режимами использования земель в границах данных территорий.</w:t>
      </w:r>
    </w:p>
    <w:p w:rsidR="00166EB7" w:rsidRPr="00153F03" w:rsidRDefault="00166EB7" w:rsidP="00166E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66EB7" w:rsidRPr="008A0866" w:rsidRDefault="00166EB7" w:rsidP="00166EB7">
      <w:pPr>
        <w:pStyle w:val="ConsPlusNormal"/>
        <w:jc w:val="center"/>
        <w:outlineLvl w:val="1"/>
        <w:rPr>
          <w:rFonts w:ascii="Times New Roman" w:hAnsi="Times New Roman" w:cs="Times New Roman"/>
          <w:b/>
          <w:sz w:val="28"/>
          <w:szCs w:val="28"/>
        </w:rPr>
      </w:pPr>
      <w:r w:rsidRPr="008A0866">
        <w:rPr>
          <w:rFonts w:ascii="Times New Roman" w:hAnsi="Times New Roman" w:cs="Times New Roman"/>
          <w:b/>
          <w:sz w:val="28"/>
          <w:szCs w:val="28"/>
        </w:rPr>
        <w:t>II. Требования к разработке Схемы</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2.1. Схема разрабатывается с учетом:</w:t>
      </w:r>
    </w:p>
    <w:p w:rsidR="00166EB7" w:rsidRPr="00153F03" w:rsidRDefault="00166EB7" w:rsidP="00166EB7">
      <w:pPr>
        <w:pStyle w:val="ConsPlusNormal"/>
        <w:ind w:firstLine="540"/>
        <w:jc w:val="both"/>
        <w:rPr>
          <w:rFonts w:ascii="Times New Roman" w:hAnsi="Times New Roman" w:cs="Times New Roman"/>
          <w:sz w:val="28"/>
          <w:szCs w:val="28"/>
        </w:rPr>
      </w:pPr>
      <w:proofErr w:type="gramStart"/>
      <w:r w:rsidRPr="00153F03">
        <w:rPr>
          <w:rFonts w:ascii="Times New Roman" w:hAnsi="Times New Roman" w:cs="Times New Roman"/>
          <w:sz w:val="28"/>
          <w:szCs w:val="28"/>
        </w:rPr>
        <w:t>2.1.1. необходимости обеспечения устойчивого развития территори</w:t>
      </w:r>
      <w:r>
        <w:rPr>
          <w:rFonts w:ascii="Times New Roman" w:hAnsi="Times New Roman" w:cs="Times New Roman"/>
          <w:sz w:val="28"/>
          <w:szCs w:val="28"/>
        </w:rPr>
        <w:t>и НГП</w:t>
      </w:r>
      <w:r w:rsidRPr="00153F03">
        <w:rPr>
          <w:rFonts w:ascii="Times New Roman" w:hAnsi="Times New Roman" w:cs="Times New Roman"/>
          <w:sz w:val="28"/>
          <w:szCs w:val="28"/>
        </w:rPr>
        <w:t>, в том числе с учетом генеральн</w:t>
      </w:r>
      <w:r>
        <w:rPr>
          <w:rFonts w:ascii="Times New Roman" w:hAnsi="Times New Roman" w:cs="Times New Roman"/>
          <w:sz w:val="28"/>
          <w:szCs w:val="28"/>
        </w:rPr>
        <w:t>ого</w:t>
      </w:r>
      <w:r w:rsidRPr="00153F03">
        <w:rPr>
          <w:rFonts w:ascii="Times New Roman" w:hAnsi="Times New Roman" w:cs="Times New Roman"/>
          <w:sz w:val="28"/>
          <w:szCs w:val="28"/>
        </w:rPr>
        <w:t xml:space="preserve"> план</w:t>
      </w:r>
      <w:r>
        <w:rPr>
          <w:rFonts w:ascii="Times New Roman" w:hAnsi="Times New Roman" w:cs="Times New Roman"/>
          <w:sz w:val="28"/>
          <w:szCs w:val="28"/>
        </w:rPr>
        <w:t>а</w:t>
      </w:r>
      <w:r w:rsidRPr="00153F03">
        <w:rPr>
          <w:rFonts w:ascii="Times New Roman" w:hAnsi="Times New Roman" w:cs="Times New Roman"/>
          <w:sz w:val="28"/>
          <w:szCs w:val="28"/>
        </w:rPr>
        <w:t xml:space="preserve"> поселени</w:t>
      </w:r>
      <w:r>
        <w:rPr>
          <w:rFonts w:ascii="Times New Roman" w:hAnsi="Times New Roman" w:cs="Times New Roman"/>
          <w:sz w:val="28"/>
          <w:szCs w:val="28"/>
        </w:rPr>
        <w:t>я,</w:t>
      </w:r>
      <w:r w:rsidRPr="00153F03">
        <w:rPr>
          <w:rFonts w:ascii="Times New Roman" w:hAnsi="Times New Roman" w:cs="Times New Roman"/>
          <w:sz w:val="28"/>
          <w:szCs w:val="28"/>
        </w:rPr>
        <w:t xml:space="preserve"> схем</w:t>
      </w:r>
      <w:r>
        <w:rPr>
          <w:rFonts w:ascii="Times New Roman" w:hAnsi="Times New Roman" w:cs="Times New Roman"/>
          <w:sz w:val="28"/>
          <w:szCs w:val="28"/>
        </w:rPr>
        <w:t>ы</w:t>
      </w:r>
      <w:r w:rsidRPr="00153F03">
        <w:rPr>
          <w:rFonts w:ascii="Times New Roman" w:hAnsi="Times New Roman" w:cs="Times New Roman"/>
          <w:sz w:val="28"/>
          <w:szCs w:val="28"/>
        </w:rPr>
        <w:t xml:space="preserve"> территориального планирования </w:t>
      </w:r>
      <w:r>
        <w:rPr>
          <w:rFonts w:ascii="Times New Roman" w:hAnsi="Times New Roman" w:cs="Times New Roman"/>
          <w:sz w:val="28"/>
          <w:szCs w:val="28"/>
        </w:rPr>
        <w:t xml:space="preserve">Нытвенского </w:t>
      </w:r>
      <w:r w:rsidRPr="00153F03">
        <w:rPr>
          <w:rFonts w:ascii="Times New Roman" w:hAnsi="Times New Roman" w:cs="Times New Roman"/>
          <w:sz w:val="28"/>
          <w:szCs w:val="28"/>
        </w:rPr>
        <w:t>муниципальн</w:t>
      </w:r>
      <w:r>
        <w:rPr>
          <w:rFonts w:ascii="Times New Roman" w:hAnsi="Times New Roman" w:cs="Times New Roman"/>
          <w:sz w:val="28"/>
          <w:szCs w:val="28"/>
        </w:rPr>
        <w:t>ого</w:t>
      </w:r>
      <w:r w:rsidRPr="00153F03">
        <w:rPr>
          <w:rFonts w:ascii="Times New Roman" w:hAnsi="Times New Roman" w:cs="Times New Roman"/>
          <w:sz w:val="28"/>
          <w:szCs w:val="28"/>
        </w:rPr>
        <w:t xml:space="preserve"> район</w:t>
      </w:r>
      <w:r>
        <w:rPr>
          <w:rFonts w:ascii="Times New Roman" w:hAnsi="Times New Roman" w:cs="Times New Roman"/>
          <w:sz w:val="28"/>
          <w:szCs w:val="28"/>
        </w:rPr>
        <w:t>а</w:t>
      </w:r>
      <w:r w:rsidRPr="00153F03">
        <w:rPr>
          <w:rFonts w:ascii="Times New Roman" w:hAnsi="Times New Roman" w:cs="Times New Roman"/>
          <w:sz w:val="28"/>
          <w:szCs w:val="28"/>
        </w:rPr>
        <w:t xml:space="preserve">, правил землепользования и застройки </w:t>
      </w:r>
      <w:r>
        <w:rPr>
          <w:rFonts w:ascii="Times New Roman" w:hAnsi="Times New Roman" w:cs="Times New Roman"/>
          <w:sz w:val="28"/>
          <w:szCs w:val="28"/>
        </w:rPr>
        <w:t xml:space="preserve">НГП </w:t>
      </w:r>
      <w:r w:rsidRPr="00153F03">
        <w:rPr>
          <w:rFonts w:ascii="Times New Roman" w:hAnsi="Times New Roman" w:cs="Times New Roman"/>
          <w:sz w:val="28"/>
          <w:szCs w:val="28"/>
        </w:rPr>
        <w:t>(в том числе с учетом установленных градостроительных регламентов), документации по планировке территорий (в том числе с учетом возможности размещения нестационарных торговых объектов в границах образуемых и изменяемых земельных участков);</w:t>
      </w:r>
      <w:proofErr w:type="gramEnd"/>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2.1.2. необходимости достижения нормативов минимальной обеспеченности населения площадью торговых объектов;</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2.1.3. размещения существующих стационарных торговых объектов и планов по их развитию.</w:t>
      </w:r>
    </w:p>
    <w:p w:rsidR="00166EB7" w:rsidRPr="00153F03" w:rsidRDefault="00166EB7" w:rsidP="00166EB7">
      <w:pPr>
        <w:pStyle w:val="ConsPlusNormal"/>
        <w:ind w:firstLine="540"/>
        <w:jc w:val="both"/>
        <w:rPr>
          <w:rFonts w:ascii="Times New Roman" w:hAnsi="Times New Roman" w:cs="Times New Roman"/>
          <w:sz w:val="28"/>
          <w:szCs w:val="28"/>
        </w:rPr>
      </w:pPr>
      <w:bookmarkStart w:id="1" w:name="Par105"/>
      <w:bookmarkEnd w:id="1"/>
      <w:r w:rsidRPr="00153F03">
        <w:rPr>
          <w:rFonts w:ascii="Times New Roman" w:hAnsi="Times New Roman" w:cs="Times New Roman"/>
          <w:sz w:val="28"/>
          <w:szCs w:val="28"/>
        </w:rPr>
        <w:t>2.2. При разработке Схемы следует руководствоваться следующими принципами:</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lastRenderedPageBreak/>
        <w:t>2.2.1. Схемой должно предусматриваться размещение не менее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2.2.2. нестационарные торговые объекты должны размещаться с учетом обеспечения свободного движения пешеходов, доступа потребителей к объектам торговли, в том числе обеспечения </w:t>
      </w:r>
      <w:proofErr w:type="spellStart"/>
      <w:r w:rsidRPr="00153F03">
        <w:rPr>
          <w:rFonts w:ascii="Times New Roman" w:hAnsi="Times New Roman" w:cs="Times New Roman"/>
          <w:sz w:val="28"/>
          <w:szCs w:val="28"/>
        </w:rPr>
        <w:t>безбарьерной</w:t>
      </w:r>
      <w:proofErr w:type="spellEnd"/>
      <w:r w:rsidRPr="00153F03">
        <w:rPr>
          <w:rFonts w:ascii="Times New Roman" w:hAnsi="Times New Roman" w:cs="Times New Roman"/>
          <w:sz w:val="28"/>
          <w:szCs w:val="28"/>
        </w:rPr>
        <w:t xml:space="preserve"> среды жизнедеятельности для инвалидов и иных </w:t>
      </w:r>
      <w:proofErr w:type="spellStart"/>
      <w:r w:rsidRPr="00153F03">
        <w:rPr>
          <w:rFonts w:ascii="Times New Roman" w:hAnsi="Times New Roman" w:cs="Times New Roman"/>
          <w:sz w:val="28"/>
          <w:szCs w:val="28"/>
        </w:rPr>
        <w:t>маломобильных</w:t>
      </w:r>
      <w:proofErr w:type="spellEnd"/>
      <w:r w:rsidRPr="00153F03">
        <w:rPr>
          <w:rFonts w:ascii="Times New Roman" w:hAnsi="Times New Roman" w:cs="Times New Roman"/>
          <w:sz w:val="28"/>
          <w:szCs w:val="28"/>
        </w:rPr>
        <w:t xml:space="preserve">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2.2.3. нестационарные торговые объекты не должны ухудшать условия проживания и отдыха населения;</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2.2.4. места размещения нестационарных торговых объектов не должны нарушать внешний архитектурный облик сложившейся застройки.</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Нестационарные торговые объекты, размещаемые на территории </w:t>
      </w:r>
      <w:r>
        <w:rPr>
          <w:rFonts w:ascii="Times New Roman" w:hAnsi="Times New Roman" w:cs="Times New Roman"/>
          <w:sz w:val="28"/>
          <w:szCs w:val="28"/>
        </w:rPr>
        <w:t>НГП</w:t>
      </w:r>
      <w:r w:rsidRPr="00153F03">
        <w:rPr>
          <w:rFonts w:ascii="Times New Roman" w:hAnsi="Times New Roman" w:cs="Times New Roman"/>
          <w:sz w:val="28"/>
          <w:szCs w:val="28"/>
        </w:rPr>
        <w:t>, должны соответствовать нормативным требованиям к внешнему облику нестационарного торгового объекта, разрабатываемым и утверждаемым Министерством строительства и архитектуры Пермского края;</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2.2.5. Схема не должна предусматривать размещение нестационарных торговых объектов:</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2.2.5.1. на газонах, цветниках и прочих объектах озеленения, детских и спортивных площадках, площадках для отдыха;</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2.2.5.2. на остановочных пунктах городского пассажирского транспорта общего пользования, а также в 10-метровой зоне от границ посадочных площадок, за исключением нестационарных торговых объектов со специализацией "Печать";</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2.2.5.3. на земельных участках, предоставленных гражданам или юридическим лицам, зарезервированных для государственных или муниципальных нужд либо изъятых из оборота или ограниченных в обороте в соответствии с законодательством Российской Федерации;</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2.2.5.4. в границах территорий объектов культурного наследия, за исключением границ территорий достопримечательных мест, если в соответствии с требованиями к градостроительным регламентам и режимами использования земель данных территорий размещение нестационарных торговых объектов запрещено; а также в границах зон охраны объектов культурного наследия, если в соответствии с требованиями к градостроительным регламентам и режимами использования земель данных зон охраны размещение нестационарных торговых объектов запрещено;</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2.2.5.5. в пределах треугольников видимости нерегулируемых пешеходных переходов, перекрестков и примыканий улиц и дорог;</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2.2.5.6. на тротуарах, за исключением нестационарных торговых объектов со специализацией "Печать", "Мороженое и прохладительные </w:t>
      </w:r>
      <w:r w:rsidRPr="00153F03">
        <w:rPr>
          <w:rFonts w:ascii="Times New Roman" w:hAnsi="Times New Roman" w:cs="Times New Roman"/>
          <w:sz w:val="28"/>
          <w:szCs w:val="28"/>
        </w:rPr>
        <w:lastRenderedPageBreak/>
        <w:t>напитки", размещение которых допускается при условии, что ширина тротуара составляет не менее 3 метров.</w:t>
      </w:r>
    </w:p>
    <w:p w:rsidR="00166EB7" w:rsidRDefault="00166EB7" w:rsidP="00166EB7">
      <w:pPr>
        <w:pStyle w:val="ConsPlusNormal"/>
        <w:jc w:val="both"/>
        <w:outlineLvl w:val="1"/>
        <w:rPr>
          <w:rFonts w:ascii="Times New Roman" w:hAnsi="Times New Roman" w:cs="Times New Roman"/>
          <w:sz w:val="28"/>
          <w:szCs w:val="28"/>
        </w:rPr>
      </w:pPr>
      <w:bookmarkStart w:id="2" w:name="Par123"/>
      <w:bookmarkEnd w:id="2"/>
    </w:p>
    <w:p w:rsidR="00166EB7" w:rsidRPr="009A0299" w:rsidRDefault="00166EB7" w:rsidP="00166EB7">
      <w:pPr>
        <w:pStyle w:val="ConsPlusNormal"/>
        <w:jc w:val="center"/>
        <w:outlineLvl w:val="1"/>
        <w:rPr>
          <w:rFonts w:ascii="Times New Roman" w:hAnsi="Times New Roman" w:cs="Times New Roman"/>
          <w:b/>
          <w:sz w:val="28"/>
          <w:szCs w:val="28"/>
        </w:rPr>
      </w:pPr>
      <w:r w:rsidRPr="009A0299">
        <w:rPr>
          <w:rFonts w:ascii="Times New Roman" w:hAnsi="Times New Roman" w:cs="Times New Roman"/>
          <w:b/>
          <w:sz w:val="28"/>
          <w:szCs w:val="28"/>
        </w:rPr>
        <w:t>III. Разработка и утверждение проекта Схемы</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3.1. Проект Схемы разрабатывается </w:t>
      </w:r>
      <w:r>
        <w:rPr>
          <w:rFonts w:ascii="Times New Roman" w:hAnsi="Times New Roman" w:cs="Times New Roman"/>
          <w:sz w:val="28"/>
          <w:szCs w:val="28"/>
        </w:rPr>
        <w:t>и утверждается администрацией НГП</w:t>
      </w:r>
      <w:r w:rsidRPr="00153F03">
        <w:rPr>
          <w:rFonts w:ascii="Times New Roman" w:hAnsi="Times New Roman" w:cs="Times New Roman"/>
          <w:sz w:val="28"/>
          <w:szCs w:val="28"/>
        </w:rPr>
        <w:t xml:space="preserve"> </w:t>
      </w:r>
      <w:r>
        <w:rPr>
          <w:rFonts w:ascii="Times New Roman" w:hAnsi="Times New Roman" w:cs="Times New Roman"/>
          <w:sz w:val="28"/>
          <w:szCs w:val="28"/>
        </w:rPr>
        <w:t>.</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3.2. Схема разрабатывается на период не менее 5 лет.</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3.3. Схема должна состоять из двух частей:</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3.3.1. текстовой части "</w:t>
      </w:r>
      <w:hyperlink w:anchor="Par220" w:tooltip="СХЕМА" w:history="1">
        <w:r w:rsidRPr="00153F03">
          <w:rPr>
            <w:rFonts w:ascii="Times New Roman" w:hAnsi="Times New Roman" w:cs="Times New Roman"/>
            <w:color w:val="0000FF"/>
            <w:sz w:val="28"/>
            <w:szCs w:val="28"/>
          </w:rPr>
          <w:t>Схема</w:t>
        </w:r>
      </w:hyperlink>
      <w:r w:rsidRPr="00153F03">
        <w:rPr>
          <w:rFonts w:ascii="Times New Roman" w:hAnsi="Times New Roman" w:cs="Times New Roman"/>
          <w:sz w:val="28"/>
          <w:szCs w:val="28"/>
        </w:rPr>
        <w:t xml:space="preserve"> размещения нестационарных торговых объектов на территории</w:t>
      </w:r>
      <w:r>
        <w:rPr>
          <w:rFonts w:ascii="Times New Roman" w:hAnsi="Times New Roman" w:cs="Times New Roman"/>
          <w:sz w:val="28"/>
          <w:szCs w:val="28"/>
        </w:rPr>
        <w:t xml:space="preserve"> НГП</w:t>
      </w:r>
      <w:r w:rsidRPr="00153F03">
        <w:rPr>
          <w:rFonts w:ascii="Times New Roman" w:hAnsi="Times New Roman" w:cs="Times New Roman"/>
          <w:sz w:val="28"/>
          <w:szCs w:val="28"/>
        </w:rPr>
        <w:t>" по форме согласно приложению к настоящему Порядку;</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3.3.2. графической части, разрабатываемой в виде карты </w:t>
      </w:r>
      <w:r>
        <w:rPr>
          <w:rFonts w:ascii="Times New Roman" w:hAnsi="Times New Roman" w:cs="Times New Roman"/>
          <w:sz w:val="28"/>
          <w:szCs w:val="28"/>
        </w:rPr>
        <w:t>НГП</w:t>
      </w:r>
      <w:r w:rsidRPr="00153F03">
        <w:rPr>
          <w:rFonts w:ascii="Times New Roman" w:hAnsi="Times New Roman" w:cs="Times New Roman"/>
          <w:sz w:val="28"/>
          <w:szCs w:val="28"/>
        </w:rPr>
        <w:t xml:space="preserve"> или карт различных частей </w:t>
      </w:r>
      <w:r>
        <w:rPr>
          <w:rFonts w:ascii="Times New Roman" w:hAnsi="Times New Roman" w:cs="Times New Roman"/>
          <w:sz w:val="28"/>
          <w:szCs w:val="28"/>
        </w:rPr>
        <w:t>НГП</w:t>
      </w:r>
      <w:r w:rsidRPr="00153F03">
        <w:rPr>
          <w:rFonts w:ascii="Times New Roman" w:hAnsi="Times New Roman" w:cs="Times New Roman"/>
          <w:sz w:val="28"/>
          <w:szCs w:val="28"/>
        </w:rPr>
        <w:t xml:space="preserve"> с предусмотренными на ней (на них) возможными местами размещения нестационарных торговых объектов.</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3.4. Проект Схемы размещается на официальном сайте </w:t>
      </w:r>
      <w:r>
        <w:rPr>
          <w:rFonts w:ascii="Times New Roman" w:hAnsi="Times New Roman" w:cs="Times New Roman"/>
          <w:sz w:val="28"/>
          <w:szCs w:val="28"/>
        </w:rPr>
        <w:t>администрации НГП</w:t>
      </w:r>
      <w:r w:rsidRPr="00153F03">
        <w:rPr>
          <w:rFonts w:ascii="Times New Roman" w:hAnsi="Times New Roman" w:cs="Times New Roman"/>
          <w:sz w:val="28"/>
          <w:szCs w:val="28"/>
        </w:rPr>
        <w:t xml:space="preserve"> в информационно-телекоммуникационной сети "Интернет" (далее - сайт) для публичного обсуждения.</w:t>
      </w:r>
    </w:p>
    <w:p w:rsidR="00166EB7" w:rsidRPr="00153F03" w:rsidRDefault="00166EB7" w:rsidP="00166EB7">
      <w:pPr>
        <w:pStyle w:val="ConsPlusNormal"/>
        <w:ind w:firstLine="540"/>
        <w:jc w:val="both"/>
        <w:rPr>
          <w:rFonts w:ascii="Times New Roman" w:hAnsi="Times New Roman" w:cs="Times New Roman"/>
          <w:sz w:val="28"/>
          <w:szCs w:val="28"/>
        </w:rPr>
      </w:pPr>
      <w:bookmarkStart w:id="3" w:name="Par132"/>
      <w:bookmarkEnd w:id="3"/>
      <w:r w:rsidRPr="00153F03">
        <w:rPr>
          <w:rFonts w:ascii="Times New Roman" w:hAnsi="Times New Roman" w:cs="Times New Roman"/>
          <w:sz w:val="28"/>
          <w:szCs w:val="28"/>
        </w:rPr>
        <w:t xml:space="preserve">В течение 10 календарных дней со дня размещения проекта Схемы на сайте </w:t>
      </w:r>
      <w:r>
        <w:rPr>
          <w:rFonts w:ascii="Times New Roman" w:hAnsi="Times New Roman" w:cs="Times New Roman"/>
          <w:sz w:val="28"/>
          <w:szCs w:val="28"/>
        </w:rPr>
        <w:t>администрация НГП</w:t>
      </w:r>
      <w:r w:rsidRPr="00153F03">
        <w:rPr>
          <w:rFonts w:ascii="Times New Roman" w:hAnsi="Times New Roman" w:cs="Times New Roman"/>
          <w:sz w:val="28"/>
          <w:szCs w:val="28"/>
        </w:rPr>
        <w:t xml:space="preserve"> принимает и рассматривает замечания и предложения к проекту Схемы, поступившие от заинтересованных лиц.</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В течение 5 календарных дней со дня окончания срока, установленного в </w:t>
      </w:r>
      <w:hyperlink w:anchor="Par132" w:tooltip="В течение 10 календарных дней со дня размещения проекта Схемы на сайте уполномоченный орган принимает и рассматривает замечания и предложения к проекту Схемы, поступившие от заинтересованных лиц." w:history="1">
        <w:r w:rsidRPr="00153F03">
          <w:rPr>
            <w:rFonts w:ascii="Times New Roman" w:hAnsi="Times New Roman" w:cs="Times New Roman"/>
            <w:color w:val="0000FF"/>
            <w:sz w:val="28"/>
            <w:szCs w:val="28"/>
          </w:rPr>
          <w:t>абзаце втором</w:t>
        </w:r>
      </w:hyperlink>
      <w:r w:rsidRPr="00153F03">
        <w:rPr>
          <w:rFonts w:ascii="Times New Roman" w:hAnsi="Times New Roman" w:cs="Times New Roman"/>
          <w:sz w:val="28"/>
          <w:szCs w:val="28"/>
        </w:rPr>
        <w:t xml:space="preserve"> настоящего пункта, </w:t>
      </w:r>
      <w:r>
        <w:rPr>
          <w:rFonts w:ascii="Times New Roman" w:hAnsi="Times New Roman" w:cs="Times New Roman"/>
          <w:sz w:val="28"/>
          <w:szCs w:val="28"/>
        </w:rPr>
        <w:t>администрация НГП</w:t>
      </w:r>
      <w:r w:rsidRPr="00153F03">
        <w:rPr>
          <w:rFonts w:ascii="Times New Roman" w:hAnsi="Times New Roman" w:cs="Times New Roman"/>
          <w:sz w:val="28"/>
          <w:szCs w:val="28"/>
        </w:rPr>
        <w:t xml:space="preserve"> дорабатывает проект Схемы согласно поступившим замечаниям и предложениям, не противоречащим требованиям, установленным законодательством и настоящим Порядком, и направляет его органам, указанным в </w:t>
      </w:r>
      <w:hyperlink w:anchor="Par136" w:tooltip="3.5. Проект Схемы направляется на согласование следующим органам (при их наличии, в том числе в структуре местной администрации муниципального образования Пермского края):" w:history="1">
        <w:r w:rsidRPr="00153F03">
          <w:rPr>
            <w:rFonts w:ascii="Times New Roman" w:hAnsi="Times New Roman" w:cs="Times New Roman"/>
            <w:color w:val="0000FF"/>
            <w:sz w:val="28"/>
            <w:szCs w:val="28"/>
          </w:rPr>
          <w:t>пунктах 3.5</w:t>
        </w:r>
      </w:hyperlink>
      <w:r w:rsidRPr="00153F03">
        <w:rPr>
          <w:rFonts w:ascii="Times New Roman" w:hAnsi="Times New Roman" w:cs="Times New Roman"/>
          <w:sz w:val="28"/>
          <w:szCs w:val="28"/>
        </w:rPr>
        <w:t xml:space="preserve"> и </w:t>
      </w:r>
      <w:hyperlink w:anchor="Par160" w:tooltip="3.7. Проект Схемы направляется для уведомления:" w:history="1">
        <w:r w:rsidRPr="00153F03">
          <w:rPr>
            <w:rFonts w:ascii="Times New Roman" w:hAnsi="Times New Roman" w:cs="Times New Roman"/>
            <w:color w:val="0000FF"/>
            <w:sz w:val="28"/>
            <w:szCs w:val="28"/>
          </w:rPr>
          <w:t>3.7</w:t>
        </w:r>
      </w:hyperlink>
      <w:r w:rsidRPr="00153F03">
        <w:rPr>
          <w:rFonts w:ascii="Times New Roman" w:hAnsi="Times New Roman" w:cs="Times New Roman"/>
          <w:sz w:val="28"/>
          <w:szCs w:val="28"/>
        </w:rPr>
        <w:t xml:space="preserve"> настоящего Порядка.</w:t>
      </w:r>
    </w:p>
    <w:p w:rsidR="00166EB7" w:rsidRPr="00153F03" w:rsidRDefault="00166EB7" w:rsidP="00166EB7">
      <w:pPr>
        <w:pStyle w:val="ConsPlusNormal"/>
        <w:ind w:firstLine="540"/>
        <w:jc w:val="both"/>
        <w:rPr>
          <w:rFonts w:ascii="Times New Roman" w:hAnsi="Times New Roman" w:cs="Times New Roman"/>
          <w:sz w:val="28"/>
          <w:szCs w:val="28"/>
        </w:rPr>
      </w:pPr>
      <w:bookmarkStart w:id="4" w:name="Par136"/>
      <w:bookmarkEnd w:id="4"/>
      <w:r w:rsidRPr="00153F03">
        <w:rPr>
          <w:rFonts w:ascii="Times New Roman" w:hAnsi="Times New Roman" w:cs="Times New Roman"/>
          <w:sz w:val="28"/>
          <w:szCs w:val="28"/>
        </w:rPr>
        <w:t>3.5. Проект Схемы направляется на согласование следующим органам</w:t>
      </w:r>
      <w:r>
        <w:rPr>
          <w:rFonts w:ascii="Times New Roman" w:hAnsi="Times New Roman" w:cs="Times New Roman"/>
          <w:sz w:val="28"/>
          <w:szCs w:val="28"/>
        </w:rPr>
        <w:t>:</w:t>
      </w:r>
      <w:r w:rsidRPr="00153F0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3.5.</w:t>
      </w:r>
      <w:r>
        <w:rPr>
          <w:rFonts w:ascii="Times New Roman" w:hAnsi="Times New Roman" w:cs="Times New Roman"/>
          <w:sz w:val="28"/>
          <w:szCs w:val="28"/>
        </w:rPr>
        <w:t>1</w:t>
      </w:r>
      <w:r w:rsidRPr="00153F03">
        <w:rPr>
          <w:rFonts w:ascii="Times New Roman" w:hAnsi="Times New Roman" w:cs="Times New Roman"/>
          <w:sz w:val="28"/>
          <w:szCs w:val="28"/>
        </w:rPr>
        <w:t xml:space="preserve">. </w:t>
      </w:r>
      <w:r>
        <w:rPr>
          <w:rFonts w:ascii="Times New Roman" w:hAnsi="Times New Roman" w:cs="Times New Roman"/>
          <w:sz w:val="28"/>
          <w:szCs w:val="28"/>
        </w:rPr>
        <w:t>структурному подразделению администрации Нытвенского муниципального района</w:t>
      </w:r>
      <w:r w:rsidRPr="00153F03">
        <w:rPr>
          <w:rFonts w:ascii="Times New Roman" w:hAnsi="Times New Roman" w:cs="Times New Roman"/>
          <w:sz w:val="28"/>
          <w:szCs w:val="28"/>
        </w:rPr>
        <w:t>, уполномоченному в области охраны окружающей среды;</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3.5.</w:t>
      </w:r>
      <w:r>
        <w:rPr>
          <w:rFonts w:ascii="Times New Roman" w:hAnsi="Times New Roman" w:cs="Times New Roman"/>
          <w:sz w:val="28"/>
          <w:szCs w:val="28"/>
        </w:rPr>
        <w:t>2</w:t>
      </w:r>
      <w:r w:rsidRPr="00153F03">
        <w:rPr>
          <w:rFonts w:ascii="Times New Roman" w:hAnsi="Times New Roman" w:cs="Times New Roman"/>
          <w:sz w:val="28"/>
          <w:szCs w:val="28"/>
        </w:rPr>
        <w:t>. исполнительному органу государственной власти Пермского края в области охраны объектов культурного наследия (если Схема предусматривает размещение нестационарных торговых объектов на территории зон охраны объектов культурного наследия, достопримечательных мест)</w:t>
      </w:r>
      <w:r>
        <w:rPr>
          <w:rFonts w:ascii="Times New Roman" w:hAnsi="Times New Roman" w:cs="Times New Roman"/>
          <w:sz w:val="28"/>
          <w:szCs w:val="28"/>
        </w:rPr>
        <w:t>.</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3.5.</w:t>
      </w:r>
      <w:r>
        <w:rPr>
          <w:rFonts w:ascii="Times New Roman" w:hAnsi="Times New Roman" w:cs="Times New Roman"/>
          <w:sz w:val="28"/>
          <w:szCs w:val="28"/>
        </w:rPr>
        <w:t>3</w:t>
      </w:r>
      <w:r w:rsidRPr="00153F03">
        <w:rPr>
          <w:rFonts w:ascii="Times New Roman" w:hAnsi="Times New Roman" w:cs="Times New Roman"/>
          <w:sz w:val="28"/>
          <w:szCs w:val="28"/>
        </w:rPr>
        <w:t>. Министерству промышленности, предпринимательства и торговли Пермского края.</w:t>
      </w:r>
    </w:p>
    <w:p w:rsidR="00166EB7" w:rsidRPr="00153F03" w:rsidRDefault="00166EB7" w:rsidP="00166EB7">
      <w:pPr>
        <w:pStyle w:val="ConsPlusNormal"/>
        <w:ind w:firstLine="540"/>
        <w:jc w:val="both"/>
        <w:rPr>
          <w:rFonts w:ascii="Times New Roman" w:hAnsi="Times New Roman" w:cs="Times New Roman"/>
          <w:sz w:val="28"/>
          <w:szCs w:val="28"/>
        </w:rPr>
      </w:pPr>
      <w:bookmarkStart w:id="5" w:name="Par156"/>
      <w:bookmarkEnd w:id="5"/>
      <w:r w:rsidRPr="00153F03">
        <w:rPr>
          <w:rFonts w:ascii="Times New Roman" w:hAnsi="Times New Roman" w:cs="Times New Roman"/>
          <w:sz w:val="28"/>
          <w:szCs w:val="28"/>
        </w:rPr>
        <w:t xml:space="preserve">3.6. </w:t>
      </w:r>
      <w:proofErr w:type="gramStart"/>
      <w:r w:rsidRPr="00153F03">
        <w:rPr>
          <w:rFonts w:ascii="Times New Roman" w:hAnsi="Times New Roman" w:cs="Times New Roman"/>
          <w:sz w:val="28"/>
          <w:szCs w:val="28"/>
        </w:rPr>
        <w:t xml:space="preserve">Органы, указанные в </w:t>
      </w:r>
      <w:hyperlink w:anchor="Par136" w:tooltip="3.5. Проект Схемы направляется на согласование следующим органам (при их наличии, в том числе в структуре местной администрации муниципального образования Пермского края):" w:history="1">
        <w:r w:rsidRPr="00153F03">
          <w:rPr>
            <w:rFonts w:ascii="Times New Roman" w:hAnsi="Times New Roman" w:cs="Times New Roman"/>
            <w:color w:val="0000FF"/>
            <w:sz w:val="28"/>
            <w:szCs w:val="28"/>
          </w:rPr>
          <w:t>пункте 3.5</w:t>
        </w:r>
      </w:hyperlink>
      <w:r w:rsidRPr="00153F03">
        <w:rPr>
          <w:rFonts w:ascii="Times New Roman" w:hAnsi="Times New Roman" w:cs="Times New Roman"/>
          <w:sz w:val="28"/>
          <w:szCs w:val="28"/>
        </w:rPr>
        <w:t xml:space="preserve"> настоящего Порядка, рассматривают представленный им на согласование проект Схемы, принимают решение о согласовании проекта Схемы или мотивированное решение об отказе в согласовании проекта Схемы и направляют письменное уведомление о принятом решении </w:t>
      </w:r>
      <w:r>
        <w:rPr>
          <w:rFonts w:ascii="Times New Roman" w:hAnsi="Times New Roman" w:cs="Times New Roman"/>
          <w:sz w:val="28"/>
          <w:szCs w:val="28"/>
        </w:rPr>
        <w:t>в администрацию НГП</w:t>
      </w:r>
      <w:r w:rsidRPr="00153F03">
        <w:rPr>
          <w:rFonts w:ascii="Times New Roman" w:hAnsi="Times New Roman" w:cs="Times New Roman"/>
          <w:sz w:val="28"/>
          <w:szCs w:val="28"/>
        </w:rPr>
        <w:t xml:space="preserve"> в течение 14 календарных дней со дня поступления проекта Схемы на согласование.</w:t>
      </w:r>
      <w:proofErr w:type="gramEnd"/>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lastRenderedPageBreak/>
        <w:t xml:space="preserve">В случае </w:t>
      </w:r>
      <w:proofErr w:type="spellStart"/>
      <w:r w:rsidRPr="00153F03">
        <w:rPr>
          <w:rFonts w:ascii="Times New Roman" w:hAnsi="Times New Roman" w:cs="Times New Roman"/>
          <w:sz w:val="28"/>
          <w:szCs w:val="28"/>
        </w:rPr>
        <w:t>ненаправления</w:t>
      </w:r>
      <w:proofErr w:type="spellEnd"/>
      <w:r w:rsidRPr="00153F03">
        <w:rPr>
          <w:rFonts w:ascii="Times New Roman" w:hAnsi="Times New Roman" w:cs="Times New Roman"/>
          <w:sz w:val="28"/>
          <w:szCs w:val="28"/>
        </w:rPr>
        <w:t xml:space="preserve"> </w:t>
      </w:r>
      <w:r>
        <w:rPr>
          <w:rFonts w:ascii="Times New Roman" w:hAnsi="Times New Roman" w:cs="Times New Roman"/>
          <w:sz w:val="28"/>
          <w:szCs w:val="28"/>
        </w:rPr>
        <w:t>в администрацию НГП</w:t>
      </w:r>
      <w:r w:rsidRPr="00153F03">
        <w:rPr>
          <w:rFonts w:ascii="Times New Roman" w:hAnsi="Times New Roman" w:cs="Times New Roman"/>
          <w:sz w:val="28"/>
          <w:szCs w:val="28"/>
        </w:rPr>
        <w:t xml:space="preserve"> письменного уведомления о принятии решения о согласовании либо мотивированного решения об отказе в согласовании проекта Схемы в срок, указанный в </w:t>
      </w:r>
      <w:hyperlink w:anchor="Par156" w:tooltip="3.6. Органы, указанные в пункте 3.5 настоящего Порядка, рассматривают представленный им на согласование проект Схемы, принимают решение о согласовании проекта Схемы или мотивированное решение об отказе в согласовании проекта Схемы и направляют письменное уведо" w:history="1">
        <w:r w:rsidRPr="00153F03">
          <w:rPr>
            <w:rFonts w:ascii="Times New Roman" w:hAnsi="Times New Roman" w:cs="Times New Roman"/>
            <w:color w:val="0000FF"/>
            <w:sz w:val="28"/>
            <w:szCs w:val="28"/>
          </w:rPr>
          <w:t>абзаце первом</w:t>
        </w:r>
      </w:hyperlink>
      <w:r w:rsidRPr="00153F03">
        <w:rPr>
          <w:rFonts w:ascii="Times New Roman" w:hAnsi="Times New Roman" w:cs="Times New Roman"/>
          <w:sz w:val="28"/>
          <w:szCs w:val="28"/>
        </w:rPr>
        <w:t xml:space="preserve"> настоящего пункта, проект Схемы считается согласованным соответствующим органом.</w:t>
      </w:r>
    </w:p>
    <w:p w:rsidR="00166EB7" w:rsidRPr="00153F03" w:rsidRDefault="00166EB7" w:rsidP="00166EB7">
      <w:pPr>
        <w:pStyle w:val="ConsPlusNormal"/>
        <w:ind w:firstLine="540"/>
        <w:jc w:val="both"/>
        <w:rPr>
          <w:rFonts w:ascii="Times New Roman" w:hAnsi="Times New Roman" w:cs="Times New Roman"/>
          <w:sz w:val="28"/>
          <w:szCs w:val="28"/>
        </w:rPr>
      </w:pPr>
      <w:bookmarkStart w:id="6" w:name="Par160"/>
      <w:bookmarkEnd w:id="6"/>
      <w:r w:rsidRPr="00153F03">
        <w:rPr>
          <w:rFonts w:ascii="Times New Roman" w:hAnsi="Times New Roman" w:cs="Times New Roman"/>
          <w:sz w:val="28"/>
          <w:szCs w:val="28"/>
        </w:rPr>
        <w:t>3.7. Проект Схемы направляется для уведомления:</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3.7.1. в территориальное подразделение управления надзорной деятельности и профилактической работы Главного управления МЧС России по Пермскому краю;</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3.7.2. в территориальный отдел Управления Федеральной службы по надзору в сфере защиты прав потребителей и благополучия человека по Пермскому краю.</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3.8. </w:t>
      </w:r>
      <w:proofErr w:type="gramStart"/>
      <w:r w:rsidRPr="00153F03">
        <w:rPr>
          <w:rFonts w:ascii="Times New Roman" w:hAnsi="Times New Roman" w:cs="Times New Roman"/>
          <w:sz w:val="28"/>
          <w:szCs w:val="28"/>
        </w:rPr>
        <w:t xml:space="preserve">Мотивированные решения об отказе в согласовании проекта Схемы, поступившие от органов, указанных в </w:t>
      </w:r>
      <w:hyperlink w:anchor="Par136" w:tooltip="3.5. Проект Схемы направляется на согласование следующим органам (при их наличии, в том числе в структуре местной администрации муниципального образования Пермского края):" w:history="1">
        <w:r w:rsidRPr="00153F03">
          <w:rPr>
            <w:rFonts w:ascii="Times New Roman" w:hAnsi="Times New Roman" w:cs="Times New Roman"/>
            <w:color w:val="0000FF"/>
            <w:sz w:val="28"/>
            <w:szCs w:val="28"/>
          </w:rPr>
          <w:t>пункте 3.5</w:t>
        </w:r>
      </w:hyperlink>
      <w:r w:rsidRPr="00153F03">
        <w:rPr>
          <w:rFonts w:ascii="Times New Roman" w:hAnsi="Times New Roman" w:cs="Times New Roman"/>
          <w:sz w:val="28"/>
          <w:szCs w:val="28"/>
        </w:rPr>
        <w:t xml:space="preserve"> настоящего Порядка, замечания, предложения о внесении изменений и дополнений в проект Схемы, поступившие от органов, указанных в </w:t>
      </w:r>
      <w:hyperlink w:anchor="Par136" w:tooltip="3.5. Проект Схемы направляется на согласование следующим органам (при их наличии, в том числе в структуре местной администрации муниципального образования Пермского края):" w:history="1">
        <w:r w:rsidRPr="00153F03">
          <w:rPr>
            <w:rFonts w:ascii="Times New Roman" w:hAnsi="Times New Roman" w:cs="Times New Roman"/>
            <w:color w:val="0000FF"/>
            <w:sz w:val="28"/>
            <w:szCs w:val="28"/>
          </w:rPr>
          <w:t>пунктах 3.5</w:t>
        </w:r>
      </w:hyperlink>
      <w:r w:rsidRPr="00153F03">
        <w:rPr>
          <w:rFonts w:ascii="Times New Roman" w:hAnsi="Times New Roman" w:cs="Times New Roman"/>
          <w:sz w:val="28"/>
          <w:szCs w:val="28"/>
        </w:rPr>
        <w:t xml:space="preserve"> и </w:t>
      </w:r>
      <w:hyperlink w:anchor="Par160" w:tooltip="3.7. Проект Схемы направляется для уведомления:" w:history="1">
        <w:r w:rsidRPr="00153F03">
          <w:rPr>
            <w:rFonts w:ascii="Times New Roman" w:hAnsi="Times New Roman" w:cs="Times New Roman"/>
            <w:color w:val="0000FF"/>
            <w:sz w:val="28"/>
            <w:szCs w:val="28"/>
          </w:rPr>
          <w:t>3.7</w:t>
        </w:r>
      </w:hyperlink>
      <w:r w:rsidRPr="00153F03">
        <w:rPr>
          <w:rFonts w:ascii="Times New Roman" w:hAnsi="Times New Roman" w:cs="Times New Roman"/>
          <w:sz w:val="28"/>
          <w:szCs w:val="28"/>
        </w:rPr>
        <w:t xml:space="preserve"> настоящего Порядка, рассматриваются </w:t>
      </w:r>
      <w:r>
        <w:rPr>
          <w:rFonts w:ascii="Times New Roman" w:hAnsi="Times New Roman" w:cs="Times New Roman"/>
          <w:sz w:val="28"/>
          <w:szCs w:val="28"/>
        </w:rPr>
        <w:t>администрацией НГП</w:t>
      </w:r>
      <w:r w:rsidRPr="00153F03">
        <w:rPr>
          <w:rFonts w:ascii="Times New Roman" w:hAnsi="Times New Roman" w:cs="Times New Roman"/>
          <w:sz w:val="28"/>
          <w:szCs w:val="28"/>
        </w:rPr>
        <w:t xml:space="preserve"> на предмет соответствия </w:t>
      </w:r>
      <w:hyperlink w:anchor="Par105" w:tooltip="2.2. При разработке Схемы следует руководствоваться следующими принципами:" w:history="1">
        <w:r w:rsidRPr="00153F03">
          <w:rPr>
            <w:rFonts w:ascii="Times New Roman" w:hAnsi="Times New Roman" w:cs="Times New Roman"/>
            <w:color w:val="0000FF"/>
            <w:sz w:val="28"/>
            <w:szCs w:val="28"/>
          </w:rPr>
          <w:t>пункту 2.2</w:t>
        </w:r>
      </w:hyperlink>
      <w:r w:rsidRPr="00153F03">
        <w:rPr>
          <w:rFonts w:ascii="Times New Roman" w:hAnsi="Times New Roman" w:cs="Times New Roman"/>
          <w:sz w:val="28"/>
          <w:szCs w:val="28"/>
        </w:rPr>
        <w:t xml:space="preserve"> настоящего Порядка, котор</w:t>
      </w:r>
      <w:r>
        <w:rPr>
          <w:rFonts w:ascii="Times New Roman" w:hAnsi="Times New Roman" w:cs="Times New Roman"/>
          <w:sz w:val="28"/>
          <w:szCs w:val="28"/>
        </w:rPr>
        <w:t>ая</w:t>
      </w:r>
      <w:r w:rsidRPr="00153F03">
        <w:rPr>
          <w:rFonts w:ascii="Times New Roman" w:hAnsi="Times New Roman" w:cs="Times New Roman"/>
          <w:sz w:val="28"/>
          <w:szCs w:val="28"/>
        </w:rPr>
        <w:t xml:space="preserve"> по результатам рассмотрения в течение 3 календарных дней со дня их</w:t>
      </w:r>
      <w:proofErr w:type="gramEnd"/>
      <w:r w:rsidRPr="00153F03">
        <w:rPr>
          <w:rFonts w:ascii="Times New Roman" w:hAnsi="Times New Roman" w:cs="Times New Roman"/>
          <w:sz w:val="28"/>
          <w:szCs w:val="28"/>
        </w:rPr>
        <w:t xml:space="preserve"> поступления принимает одно из следующих решений:</w:t>
      </w:r>
    </w:p>
    <w:p w:rsidR="00166EB7" w:rsidRPr="00153F03" w:rsidRDefault="00166EB7" w:rsidP="00166EB7">
      <w:pPr>
        <w:pStyle w:val="ConsPlusNormal"/>
        <w:ind w:firstLine="540"/>
        <w:jc w:val="both"/>
        <w:rPr>
          <w:rFonts w:ascii="Times New Roman" w:hAnsi="Times New Roman" w:cs="Times New Roman"/>
          <w:sz w:val="28"/>
          <w:szCs w:val="28"/>
        </w:rPr>
      </w:pPr>
      <w:bookmarkStart w:id="7" w:name="Par165"/>
      <w:bookmarkEnd w:id="7"/>
      <w:r w:rsidRPr="00153F03">
        <w:rPr>
          <w:rFonts w:ascii="Times New Roman" w:hAnsi="Times New Roman" w:cs="Times New Roman"/>
          <w:sz w:val="28"/>
          <w:szCs w:val="28"/>
        </w:rPr>
        <w:t xml:space="preserve">3.8.1. внести изменения и (или) дополнения в проект Схемы - в случае, если представленные мотивированные решения об отказе в согласовании проекта Схемы, замечания, предложения о внесении изменений и дополнений в проект Схемы соответствуют </w:t>
      </w:r>
      <w:hyperlink w:anchor="Par105" w:tooltip="2.2. При разработке Схемы следует руководствоваться следующими принципами:" w:history="1">
        <w:r w:rsidRPr="00153F03">
          <w:rPr>
            <w:rFonts w:ascii="Times New Roman" w:hAnsi="Times New Roman" w:cs="Times New Roman"/>
            <w:color w:val="0000FF"/>
            <w:sz w:val="28"/>
            <w:szCs w:val="28"/>
          </w:rPr>
          <w:t>пункту 2.2</w:t>
        </w:r>
      </w:hyperlink>
      <w:r w:rsidRPr="00153F03">
        <w:rPr>
          <w:rFonts w:ascii="Times New Roman" w:hAnsi="Times New Roman" w:cs="Times New Roman"/>
          <w:sz w:val="28"/>
          <w:szCs w:val="28"/>
        </w:rPr>
        <w:t xml:space="preserve"> настоящего Порядка;</w:t>
      </w:r>
    </w:p>
    <w:p w:rsidR="00166EB7" w:rsidRPr="00153F03" w:rsidRDefault="00166EB7" w:rsidP="00166EB7">
      <w:pPr>
        <w:pStyle w:val="ConsPlusNormal"/>
        <w:ind w:firstLine="540"/>
        <w:jc w:val="both"/>
        <w:rPr>
          <w:rFonts w:ascii="Times New Roman" w:hAnsi="Times New Roman" w:cs="Times New Roman"/>
          <w:sz w:val="28"/>
          <w:szCs w:val="28"/>
        </w:rPr>
      </w:pPr>
      <w:proofErr w:type="gramStart"/>
      <w:r w:rsidRPr="00153F03">
        <w:rPr>
          <w:rFonts w:ascii="Times New Roman" w:hAnsi="Times New Roman" w:cs="Times New Roman"/>
          <w:sz w:val="28"/>
          <w:szCs w:val="28"/>
        </w:rPr>
        <w:t>3.8.2. отказать во внесении изменений и (или) дополнений в проект Схемы в соответствии с мотивированными решениями об отказе в согласовании проекта Схемы, замечаниями, предложениями о внесении изменений и дополнений в проект Схемы с направлением письменного мотивированного ответа в адрес соответствующего органа - в случае, если представленные данным органом мотивированное решение об отказе в согласовании проекта Схемы, замечания, предложения о внесении изменений</w:t>
      </w:r>
      <w:proofErr w:type="gramEnd"/>
      <w:r w:rsidRPr="00153F03">
        <w:rPr>
          <w:rFonts w:ascii="Times New Roman" w:hAnsi="Times New Roman" w:cs="Times New Roman"/>
          <w:sz w:val="28"/>
          <w:szCs w:val="28"/>
        </w:rPr>
        <w:t xml:space="preserve"> и дополнений в проект Схемы не соответствуют </w:t>
      </w:r>
      <w:hyperlink w:anchor="Par105" w:tooltip="2.2. При разработке Схемы следует руководствоваться следующими принципами:" w:history="1">
        <w:r w:rsidRPr="00153F03">
          <w:rPr>
            <w:rFonts w:ascii="Times New Roman" w:hAnsi="Times New Roman" w:cs="Times New Roman"/>
            <w:color w:val="0000FF"/>
            <w:sz w:val="28"/>
            <w:szCs w:val="28"/>
          </w:rPr>
          <w:t>пункту 2.2</w:t>
        </w:r>
      </w:hyperlink>
      <w:r w:rsidRPr="00153F03">
        <w:rPr>
          <w:rFonts w:ascii="Times New Roman" w:hAnsi="Times New Roman" w:cs="Times New Roman"/>
          <w:sz w:val="28"/>
          <w:szCs w:val="28"/>
        </w:rPr>
        <w:t xml:space="preserve"> настоящего Порядка.</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3.9. В случае принятия решения, указанного в </w:t>
      </w:r>
      <w:hyperlink w:anchor="Par165" w:tooltip="3.8.1. внести изменения и (или) дополнения в проект Схемы - в случае, если представленные мотивированные решения об отказе в согласовании проекта Схемы, замечания, предложения о внесении изменений и дополнений в проект Схемы соответствуют пункту 2.2 настоящего" w:history="1">
        <w:r w:rsidRPr="00153F03">
          <w:rPr>
            <w:rFonts w:ascii="Times New Roman" w:hAnsi="Times New Roman" w:cs="Times New Roman"/>
            <w:color w:val="0000FF"/>
            <w:sz w:val="28"/>
            <w:szCs w:val="28"/>
          </w:rPr>
          <w:t>пункте 3.8.1</w:t>
        </w:r>
      </w:hyperlink>
      <w:r w:rsidRPr="00153F03">
        <w:rPr>
          <w:rFonts w:ascii="Times New Roman" w:hAnsi="Times New Roman" w:cs="Times New Roman"/>
          <w:sz w:val="28"/>
          <w:szCs w:val="28"/>
        </w:rPr>
        <w:t xml:space="preserve"> настоящего Порядка, проект Схемы дорабатывается </w:t>
      </w:r>
      <w:r>
        <w:rPr>
          <w:rFonts w:ascii="Times New Roman" w:hAnsi="Times New Roman" w:cs="Times New Roman"/>
          <w:sz w:val="28"/>
          <w:szCs w:val="28"/>
        </w:rPr>
        <w:t>администрацией НГП</w:t>
      </w:r>
      <w:r w:rsidRPr="00153F03">
        <w:rPr>
          <w:rFonts w:ascii="Times New Roman" w:hAnsi="Times New Roman" w:cs="Times New Roman"/>
          <w:sz w:val="28"/>
          <w:szCs w:val="28"/>
        </w:rPr>
        <w:t xml:space="preserve"> и направляется на</w:t>
      </w:r>
      <w:r>
        <w:rPr>
          <w:rFonts w:ascii="Times New Roman" w:hAnsi="Times New Roman" w:cs="Times New Roman"/>
          <w:sz w:val="28"/>
          <w:szCs w:val="28"/>
        </w:rPr>
        <w:t xml:space="preserve"> повторное согласование органам,</w:t>
      </w:r>
      <w:r w:rsidRPr="00153F03">
        <w:rPr>
          <w:rFonts w:ascii="Times New Roman" w:hAnsi="Times New Roman" w:cs="Times New Roman"/>
          <w:sz w:val="28"/>
          <w:szCs w:val="28"/>
        </w:rPr>
        <w:t xml:space="preserve"> указанны</w:t>
      </w:r>
      <w:r>
        <w:rPr>
          <w:rFonts w:ascii="Times New Roman" w:hAnsi="Times New Roman" w:cs="Times New Roman"/>
          <w:sz w:val="28"/>
          <w:szCs w:val="28"/>
        </w:rPr>
        <w:t>м</w:t>
      </w:r>
      <w:r w:rsidRPr="00153F03">
        <w:rPr>
          <w:rFonts w:ascii="Times New Roman" w:hAnsi="Times New Roman" w:cs="Times New Roman"/>
          <w:sz w:val="28"/>
          <w:szCs w:val="28"/>
        </w:rPr>
        <w:t xml:space="preserve"> в </w:t>
      </w:r>
      <w:hyperlink w:anchor="Par136" w:tooltip="3.5. Проект Схемы направляется на согласование следующим органам (при их наличии, в том числе в структуре местной администрации муниципального образования Пермского края):" w:history="1">
        <w:r w:rsidRPr="00153F03">
          <w:rPr>
            <w:rFonts w:ascii="Times New Roman" w:hAnsi="Times New Roman" w:cs="Times New Roman"/>
            <w:color w:val="0000FF"/>
            <w:sz w:val="28"/>
            <w:szCs w:val="28"/>
          </w:rPr>
          <w:t>пункт</w:t>
        </w:r>
        <w:r>
          <w:rPr>
            <w:rFonts w:ascii="Times New Roman" w:hAnsi="Times New Roman" w:cs="Times New Roman"/>
            <w:color w:val="0000FF"/>
            <w:sz w:val="28"/>
            <w:szCs w:val="28"/>
          </w:rPr>
          <w:t>е</w:t>
        </w:r>
        <w:r w:rsidRPr="00153F03">
          <w:rPr>
            <w:rFonts w:ascii="Times New Roman" w:hAnsi="Times New Roman" w:cs="Times New Roman"/>
            <w:color w:val="0000FF"/>
            <w:sz w:val="28"/>
            <w:szCs w:val="28"/>
          </w:rPr>
          <w:t xml:space="preserve"> 3.5</w:t>
        </w:r>
      </w:hyperlink>
      <w:r w:rsidRPr="00153F03">
        <w:rPr>
          <w:rFonts w:ascii="Times New Roman" w:hAnsi="Times New Roman" w:cs="Times New Roman"/>
          <w:sz w:val="28"/>
          <w:szCs w:val="28"/>
        </w:rPr>
        <w:t xml:space="preserve"> настоящего Порядка, в течение 5 календарных дней со дня принятия данного решения.</w:t>
      </w:r>
    </w:p>
    <w:p w:rsidR="00166EB7" w:rsidRPr="00153F03" w:rsidRDefault="00166EB7" w:rsidP="00166EB7">
      <w:pPr>
        <w:pStyle w:val="ConsPlusNormal"/>
        <w:ind w:firstLine="540"/>
        <w:jc w:val="both"/>
        <w:rPr>
          <w:rFonts w:ascii="Times New Roman" w:hAnsi="Times New Roman" w:cs="Times New Roman"/>
          <w:sz w:val="28"/>
          <w:szCs w:val="28"/>
        </w:rPr>
      </w:pPr>
      <w:bookmarkStart w:id="8" w:name="Par169"/>
      <w:bookmarkEnd w:id="8"/>
      <w:r>
        <w:rPr>
          <w:rFonts w:ascii="Times New Roman" w:hAnsi="Times New Roman" w:cs="Times New Roman"/>
          <w:sz w:val="28"/>
          <w:szCs w:val="28"/>
        </w:rPr>
        <w:t>Указанные органы</w:t>
      </w:r>
      <w:r w:rsidRPr="00153F03">
        <w:rPr>
          <w:rFonts w:ascii="Times New Roman" w:hAnsi="Times New Roman" w:cs="Times New Roman"/>
          <w:sz w:val="28"/>
          <w:szCs w:val="28"/>
        </w:rPr>
        <w:t xml:space="preserve"> должны принять решение о согласовании либо мотивированное решение об отказе в согласовании проекта Схемы в течение 5 календарных дней со дня поступления доработанного проекта Схемы на согласование.</w:t>
      </w:r>
    </w:p>
    <w:p w:rsidR="00166EB7" w:rsidRPr="00153F03" w:rsidRDefault="00166EB7" w:rsidP="00166E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ненаправления</w:t>
      </w:r>
      <w:proofErr w:type="spellEnd"/>
      <w:r w:rsidRPr="00153F03">
        <w:rPr>
          <w:rFonts w:ascii="Times New Roman" w:hAnsi="Times New Roman" w:cs="Times New Roman"/>
          <w:sz w:val="28"/>
          <w:szCs w:val="28"/>
        </w:rPr>
        <w:t xml:space="preserve"> </w:t>
      </w:r>
      <w:r>
        <w:rPr>
          <w:rFonts w:ascii="Times New Roman" w:hAnsi="Times New Roman" w:cs="Times New Roman"/>
          <w:sz w:val="28"/>
          <w:szCs w:val="28"/>
        </w:rPr>
        <w:t>администрации НГП</w:t>
      </w:r>
      <w:r w:rsidRPr="00153F03">
        <w:rPr>
          <w:rFonts w:ascii="Times New Roman" w:hAnsi="Times New Roman" w:cs="Times New Roman"/>
          <w:sz w:val="28"/>
          <w:szCs w:val="28"/>
        </w:rPr>
        <w:t xml:space="preserve"> письменного уведомления </w:t>
      </w:r>
      <w:r w:rsidRPr="00153F03">
        <w:rPr>
          <w:rFonts w:ascii="Times New Roman" w:hAnsi="Times New Roman" w:cs="Times New Roman"/>
          <w:sz w:val="28"/>
          <w:szCs w:val="28"/>
        </w:rPr>
        <w:lastRenderedPageBreak/>
        <w:t xml:space="preserve">о принятии решения о согласовании либо мотивированного решения об отказе в согласовании проекта Схемы в сроки, указанные в </w:t>
      </w:r>
      <w:hyperlink w:anchor="Par169" w:tooltip="Указанные органы местного самоуправления муниципального образования Пермского края должны принять решение о согласовании либо мотивированное решение об отказе в согласовании проекта Схемы в течение 5 календарных дней со дня поступления доработанного проекта Сх" w:history="1">
        <w:r w:rsidRPr="00153F03">
          <w:rPr>
            <w:rFonts w:ascii="Times New Roman" w:hAnsi="Times New Roman" w:cs="Times New Roman"/>
            <w:color w:val="0000FF"/>
            <w:sz w:val="28"/>
            <w:szCs w:val="28"/>
          </w:rPr>
          <w:t>абзаце втором</w:t>
        </w:r>
      </w:hyperlink>
      <w:r w:rsidRPr="00153F03">
        <w:rPr>
          <w:rFonts w:ascii="Times New Roman" w:hAnsi="Times New Roman" w:cs="Times New Roman"/>
          <w:sz w:val="28"/>
          <w:szCs w:val="28"/>
        </w:rPr>
        <w:t xml:space="preserve"> настоящего пункта, проект Схемы считается согласованным соответствующим органом.</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3.10. Схема утверждается </w:t>
      </w:r>
      <w:r>
        <w:rPr>
          <w:rFonts w:ascii="Times New Roman" w:hAnsi="Times New Roman" w:cs="Times New Roman"/>
          <w:sz w:val="28"/>
          <w:szCs w:val="28"/>
        </w:rPr>
        <w:t>постановлением администрации НГП</w:t>
      </w:r>
      <w:r w:rsidRPr="00153F03">
        <w:rPr>
          <w:rFonts w:ascii="Times New Roman" w:hAnsi="Times New Roman" w:cs="Times New Roman"/>
          <w:sz w:val="28"/>
          <w:szCs w:val="28"/>
        </w:rPr>
        <w:t xml:space="preserve"> не позднее 14 календарных дней после дня принятия решения о согласовании проекта Схемы всеми органами, указанными в </w:t>
      </w:r>
      <w:hyperlink w:anchor="Par136" w:tooltip="3.5. Проект Схемы направляется на согласование следующим органам (при их наличии, в том числе в структуре местной администрации муниципального образования Пермского края):" w:history="1">
        <w:r w:rsidRPr="00153F03">
          <w:rPr>
            <w:rFonts w:ascii="Times New Roman" w:hAnsi="Times New Roman" w:cs="Times New Roman"/>
            <w:color w:val="0000FF"/>
            <w:sz w:val="28"/>
            <w:szCs w:val="28"/>
          </w:rPr>
          <w:t>пункте 3.5</w:t>
        </w:r>
      </w:hyperlink>
      <w:r w:rsidRPr="00153F03">
        <w:rPr>
          <w:rFonts w:ascii="Times New Roman" w:hAnsi="Times New Roman" w:cs="Times New Roman"/>
          <w:sz w:val="28"/>
          <w:szCs w:val="28"/>
        </w:rPr>
        <w:t xml:space="preserve"> настоящего Порядка.</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Утвержденную Схему </w:t>
      </w:r>
      <w:r>
        <w:rPr>
          <w:rFonts w:ascii="Times New Roman" w:hAnsi="Times New Roman" w:cs="Times New Roman"/>
          <w:sz w:val="28"/>
          <w:szCs w:val="28"/>
        </w:rPr>
        <w:t>администрация НГП</w:t>
      </w:r>
      <w:r w:rsidRPr="00153F03">
        <w:rPr>
          <w:rFonts w:ascii="Times New Roman" w:hAnsi="Times New Roman" w:cs="Times New Roman"/>
          <w:sz w:val="28"/>
          <w:szCs w:val="28"/>
        </w:rPr>
        <w:t xml:space="preserve"> в течение 5 календарных дней со дня ее утверждения направляет в Министерство промышленности, предпринимательства и торговли Пермского края.</w:t>
      </w:r>
    </w:p>
    <w:p w:rsidR="00166EB7"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3.11. Утвержденная Схема подлежит опубликованию в порядке, установленном для официального опубликования муниципальных правовых актов, а также размещению на официальн</w:t>
      </w:r>
      <w:r>
        <w:rPr>
          <w:rFonts w:ascii="Times New Roman" w:hAnsi="Times New Roman" w:cs="Times New Roman"/>
          <w:sz w:val="28"/>
          <w:szCs w:val="28"/>
        </w:rPr>
        <w:t>ом</w:t>
      </w:r>
      <w:r w:rsidRPr="00153F03">
        <w:rPr>
          <w:rFonts w:ascii="Times New Roman" w:hAnsi="Times New Roman" w:cs="Times New Roman"/>
          <w:sz w:val="28"/>
          <w:szCs w:val="28"/>
        </w:rPr>
        <w:t xml:space="preserve"> сайт</w:t>
      </w:r>
      <w:r>
        <w:rPr>
          <w:rFonts w:ascii="Times New Roman" w:hAnsi="Times New Roman" w:cs="Times New Roman"/>
          <w:sz w:val="28"/>
          <w:szCs w:val="28"/>
        </w:rPr>
        <w:t>е</w:t>
      </w:r>
      <w:r w:rsidRPr="00153F03">
        <w:rPr>
          <w:rFonts w:ascii="Times New Roman" w:hAnsi="Times New Roman" w:cs="Times New Roman"/>
          <w:sz w:val="28"/>
          <w:szCs w:val="28"/>
        </w:rPr>
        <w:t xml:space="preserve"> </w:t>
      </w:r>
      <w:r>
        <w:rPr>
          <w:rFonts w:ascii="Times New Roman" w:hAnsi="Times New Roman" w:cs="Times New Roman"/>
          <w:sz w:val="28"/>
          <w:szCs w:val="28"/>
        </w:rPr>
        <w:t>администрации НГП</w:t>
      </w:r>
      <w:r w:rsidRPr="00153F03">
        <w:rPr>
          <w:rFonts w:ascii="Times New Roman" w:hAnsi="Times New Roman" w:cs="Times New Roman"/>
          <w:sz w:val="28"/>
          <w:szCs w:val="28"/>
        </w:rPr>
        <w:t xml:space="preserve"> в информационно-телекоммуникационной сети "Интернет".</w:t>
      </w:r>
    </w:p>
    <w:p w:rsidR="00166EB7" w:rsidRPr="00153F03" w:rsidRDefault="00166EB7" w:rsidP="00166EB7">
      <w:pPr>
        <w:pStyle w:val="ConsPlusNormal"/>
        <w:ind w:firstLine="540"/>
        <w:jc w:val="both"/>
        <w:rPr>
          <w:rFonts w:ascii="Times New Roman" w:hAnsi="Times New Roman" w:cs="Times New Roman"/>
          <w:sz w:val="28"/>
          <w:szCs w:val="28"/>
        </w:rPr>
      </w:pPr>
    </w:p>
    <w:p w:rsidR="00166EB7" w:rsidRPr="00A33139" w:rsidRDefault="00166EB7" w:rsidP="00166EB7">
      <w:pPr>
        <w:pStyle w:val="ConsPlusNormal"/>
        <w:jc w:val="center"/>
        <w:outlineLvl w:val="1"/>
        <w:rPr>
          <w:rFonts w:ascii="Times New Roman" w:hAnsi="Times New Roman" w:cs="Times New Roman"/>
          <w:b/>
          <w:sz w:val="28"/>
          <w:szCs w:val="28"/>
        </w:rPr>
      </w:pPr>
      <w:r w:rsidRPr="00A33139">
        <w:rPr>
          <w:rFonts w:ascii="Times New Roman" w:hAnsi="Times New Roman" w:cs="Times New Roman"/>
          <w:b/>
          <w:sz w:val="28"/>
          <w:szCs w:val="28"/>
        </w:rPr>
        <w:t>IV. Внесение изменений и дополнений в Схему</w:t>
      </w:r>
    </w:p>
    <w:p w:rsidR="00166EB7" w:rsidRPr="00153F03" w:rsidRDefault="00166EB7" w:rsidP="00166EB7">
      <w:pPr>
        <w:pStyle w:val="ConsPlusNormal"/>
        <w:ind w:firstLine="540"/>
        <w:jc w:val="both"/>
        <w:rPr>
          <w:rFonts w:ascii="Times New Roman" w:hAnsi="Times New Roman" w:cs="Times New Roman"/>
          <w:sz w:val="28"/>
          <w:szCs w:val="28"/>
        </w:rPr>
      </w:pPr>
      <w:bookmarkStart w:id="9" w:name="Par180"/>
      <w:bookmarkEnd w:id="9"/>
      <w:r w:rsidRPr="00153F03">
        <w:rPr>
          <w:rFonts w:ascii="Times New Roman" w:hAnsi="Times New Roman" w:cs="Times New Roman"/>
          <w:sz w:val="28"/>
          <w:szCs w:val="28"/>
        </w:rPr>
        <w:t>4.1. Изменения и (или) дополнения в Схему вносятся при наличии мотивированных предложений от исполнительных органов государственной власти Пермского края и органов местного самоуправления муниципальных образований Пермского края в следующих случаях:</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4.1.1. новая застройка районов, микрорайонов</w:t>
      </w:r>
      <w:r>
        <w:rPr>
          <w:rFonts w:ascii="Times New Roman" w:hAnsi="Times New Roman" w:cs="Times New Roman"/>
          <w:sz w:val="28"/>
          <w:szCs w:val="28"/>
        </w:rPr>
        <w:t xml:space="preserve"> </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4.1.2. ремонт и реконструкция автомобильных дорог;</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4.1.3. восполнение недостатка стационарных торговых объектов при </w:t>
      </w:r>
      <w:proofErr w:type="spellStart"/>
      <w:r w:rsidRPr="00153F03">
        <w:rPr>
          <w:rFonts w:ascii="Times New Roman" w:hAnsi="Times New Roman" w:cs="Times New Roman"/>
          <w:sz w:val="28"/>
          <w:szCs w:val="28"/>
        </w:rPr>
        <w:t>недостижении</w:t>
      </w:r>
      <w:proofErr w:type="spellEnd"/>
      <w:r w:rsidRPr="00153F03">
        <w:rPr>
          <w:rFonts w:ascii="Times New Roman" w:hAnsi="Times New Roman" w:cs="Times New Roman"/>
          <w:sz w:val="28"/>
          <w:szCs w:val="28"/>
        </w:rPr>
        <w:t xml:space="preserve"> установленного норматива минимальной обеспеченности населения площадью торговых объектов;</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4.1.4. необходимость реализации муниципальных программ, приоритетных направлений деятельности </w:t>
      </w:r>
      <w:r>
        <w:rPr>
          <w:rFonts w:ascii="Times New Roman" w:hAnsi="Times New Roman" w:cs="Times New Roman"/>
          <w:sz w:val="28"/>
          <w:szCs w:val="28"/>
        </w:rPr>
        <w:t>НГП</w:t>
      </w:r>
      <w:r w:rsidRPr="00153F03">
        <w:rPr>
          <w:rFonts w:ascii="Times New Roman" w:hAnsi="Times New Roman" w:cs="Times New Roman"/>
          <w:sz w:val="28"/>
          <w:szCs w:val="28"/>
        </w:rPr>
        <w:t xml:space="preserve"> в сфере социально-экономического развития;</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4.1.5. принятие решений о развитии застроенных территорий;</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4.1.6. изменение градостроительных регламентов;</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4.1.7. изъятие земельных участков для государственных или муниципальных нужд;</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4.1.8. реализация мероприятий по благоустройству территории </w:t>
      </w:r>
      <w:r>
        <w:rPr>
          <w:rFonts w:ascii="Times New Roman" w:hAnsi="Times New Roman" w:cs="Times New Roman"/>
          <w:sz w:val="28"/>
          <w:szCs w:val="28"/>
        </w:rPr>
        <w:t>НГП</w:t>
      </w:r>
      <w:r w:rsidRPr="00153F03">
        <w:rPr>
          <w:rFonts w:ascii="Times New Roman" w:hAnsi="Times New Roman" w:cs="Times New Roman"/>
          <w:sz w:val="28"/>
          <w:szCs w:val="28"/>
        </w:rPr>
        <w:t>, в результате которых не предполагается размещение на данной территории нестационарных торговых объектов.</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4.2. Предложения о внесении изменений и (или) дополнений в Схему в случаях, указанных в </w:t>
      </w:r>
      <w:hyperlink w:anchor="Par180" w:tooltip="4.1. Изменения и (или) дополнения в Схему вносятся при наличии мотивированных предложений от исполнительных органов государственной власти Пермского края и органов местного самоуправления муниципальных образований Пермского края в следующих случаях:" w:history="1">
        <w:r w:rsidRPr="00153F03">
          <w:rPr>
            <w:rFonts w:ascii="Times New Roman" w:hAnsi="Times New Roman" w:cs="Times New Roman"/>
            <w:color w:val="0000FF"/>
            <w:sz w:val="28"/>
            <w:szCs w:val="28"/>
          </w:rPr>
          <w:t>пункте 4.1</w:t>
        </w:r>
      </w:hyperlink>
      <w:r w:rsidRPr="00153F03">
        <w:rPr>
          <w:rFonts w:ascii="Times New Roman" w:hAnsi="Times New Roman" w:cs="Times New Roman"/>
          <w:sz w:val="28"/>
          <w:szCs w:val="28"/>
        </w:rPr>
        <w:t xml:space="preserve"> настоящего Порядка, направляются соответствующими органами в </w:t>
      </w:r>
      <w:r>
        <w:rPr>
          <w:rFonts w:ascii="Times New Roman" w:hAnsi="Times New Roman" w:cs="Times New Roman"/>
          <w:sz w:val="28"/>
          <w:szCs w:val="28"/>
        </w:rPr>
        <w:t>администрацию НГП</w:t>
      </w:r>
      <w:r w:rsidRPr="00153F03">
        <w:rPr>
          <w:rFonts w:ascii="Times New Roman" w:hAnsi="Times New Roman" w:cs="Times New Roman"/>
          <w:sz w:val="28"/>
          <w:szCs w:val="28"/>
        </w:rPr>
        <w:t>.</w:t>
      </w:r>
    </w:p>
    <w:p w:rsidR="00166EB7" w:rsidRPr="00153F03" w:rsidRDefault="00166EB7" w:rsidP="00166E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НГП</w:t>
      </w:r>
      <w:r w:rsidRPr="00153F03">
        <w:rPr>
          <w:rFonts w:ascii="Times New Roman" w:hAnsi="Times New Roman" w:cs="Times New Roman"/>
          <w:sz w:val="28"/>
          <w:szCs w:val="28"/>
        </w:rPr>
        <w:t xml:space="preserve"> в течение 10 календарных дней со дня поступления предложений, указанных в абзаце первом настоящего пункта, рассматривает их на предмет соответствия настоящему Порядку и принимает одно из следующих решений:</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lastRenderedPageBreak/>
        <w:t xml:space="preserve">4.2.1. разработать проект правового акта о внесении изменений и (или) дополнений в Схему - в случае, если представленные предложения соответствуют </w:t>
      </w:r>
      <w:hyperlink w:anchor="Par105" w:tooltip="2.2. При разработке Схемы следует руководствоваться следующими принципами:" w:history="1">
        <w:r w:rsidRPr="00153F03">
          <w:rPr>
            <w:rFonts w:ascii="Times New Roman" w:hAnsi="Times New Roman" w:cs="Times New Roman"/>
            <w:color w:val="0000FF"/>
            <w:sz w:val="28"/>
            <w:szCs w:val="28"/>
          </w:rPr>
          <w:t>пункту 2.2</w:t>
        </w:r>
      </w:hyperlink>
      <w:r w:rsidRPr="00153F03">
        <w:rPr>
          <w:rFonts w:ascii="Times New Roman" w:hAnsi="Times New Roman" w:cs="Times New Roman"/>
          <w:sz w:val="28"/>
          <w:szCs w:val="28"/>
        </w:rPr>
        <w:t xml:space="preserve"> настоящего Порядка;</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4.2.2. отказать в принятии предложений с направлением письменного мотивированного ответа - в случае, если представленные предложения не соответствуют </w:t>
      </w:r>
      <w:hyperlink w:anchor="Par105" w:tooltip="2.2. При разработке Схемы следует руководствоваться следующими принципами:" w:history="1">
        <w:r w:rsidRPr="00153F03">
          <w:rPr>
            <w:rFonts w:ascii="Times New Roman" w:hAnsi="Times New Roman" w:cs="Times New Roman"/>
            <w:color w:val="0000FF"/>
            <w:sz w:val="28"/>
            <w:szCs w:val="28"/>
          </w:rPr>
          <w:t>пункту 2.2</w:t>
        </w:r>
      </w:hyperlink>
      <w:r w:rsidRPr="00153F03">
        <w:rPr>
          <w:rFonts w:ascii="Times New Roman" w:hAnsi="Times New Roman" w:cs="Times New Roman"/>
          <w:sz w:val="28"/>
          <w:szCs w:val="28"/>
        </w:rPr>
        <w:t xml:space="preserve"> настоящего Порядка.</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4.3. Проект правового акта о внесении изменений и (или) дополнений в Схему разрабатывается </w:t>
      </w:r>
      <w:r>
        <w:rPr>
          <w:rFonts w:ascii="Times New Roman" w:hAnsi="Times New Roman" w:cs="Times New Roman"/>
          <w:sz w:val="28"/>
          <w:szCs w:val="28"/>
        </w:rPr>
        <w:t>администрацией НГП</w:t>
      </w:r>
      <w:r w:rsidRPr="00153F03">
        <w:rPr>
          <w:rFonts w:ascii="Times New Roman" w:hAnsi="Times New Roman" w:cs="Times New Roman"/>
          <w:sz w:val="28"/>
          <w:szCs w:val="28"/>
        </w:rPr>
        <w:t xml:space="preserve"> в течение 14 календарных дней со дня принятия решения о разработке проекта правового акта о внесении изменений и (или) дополнений в Схему.</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4.4. Разработанный проект правового акта о внесении изменений и (или) дополнений в Схему подлежит согласованию, направлению для уведомления, утверждению и опубликованию в порядке, установленном для разработки и утверждения проекта Схемы </w:t>
      </w:r>
      <w:hyperlink w:anchor="Par123" w:tooltip="III. Разработка и утверждение проекта Схемы" w:history="1">
        <w:r w:rsidRPr="00153F03">
          <w:rPr>
            <w:rFonts w:ascii="Times New Roman" w:hAnsi="Times New Roman" w:cs="Times New Roman"/>
            <w:color w:val="0000FF"/>
            <w:sz w:val="28"/>
            <w:szCs w:val="28"/>
          </w:rPr>
          <w:t>разделом III</w:t>
        </w:r>
      </w:hyperlink>
      <w:r w:rsidRPr="00153F03">
        <w:rPr>
          <w:rFonts w:ascii="Times New Roman" w:hAnsi="Times New Roman" w:cs="Times New Roman"/>
          <w:sz w:val="28"/>
          <w:szCs w:val="28"/>
        </w:rPr>
        <w:t xml:space="preserve"> настоящего Порядка, за исключением </w:t>
      </w:r>
      <w:proofErr w:type="gramStart"/>
      <w:r w:rsidRPr="00153F03">
        <w:rPr>
          <w:rFonts w:ascii="Times New Roman" w:hAnsi="Times New Roman" w:cs="Times New Roman"/>
          <w:sz w:val="28"/>
          <w:szCs w:val="28"/>
        </w:rPr>
        <w:t>случая исключения мест размещения нестационарных торговых объектов</w:t>
      </w:r>
      <w:proofErr w:type="gramEnd"/>
      <w:r w:rsidRPr="00153F03">
        <w:rPr>
          <w:rFonts w:ascii="Times New Roman" w:hAnsi="Times New Roman" w:cs="Times New Roman"/>
          <w:sz w:val="28"/>
          <w:szCs w:val="28"/>
        </w:rPr>
        <w:t xml:space="preserve"> из Схемы.</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В случае исключения мест размещения нестационарных торговых объектов из Схемы разработанный проект правового акта не подлежит согласованию и направлению его для уведомления в органы, определенные </w:t>
      </w:r>
      <w:hyperlink w:anchor="Par136" w:tooltip="3.5. Проект Схемы направляется на согласование следующим органам (при их наличии, в том числе в структуре местной администрации муниципального образования Пермского края):" w:history="1">
        <w:r w:rsidRPr="00153F03">
          <w:rPr>
            <w:rFonts w:ascii="Times New Roman" w:hAnsi="Times New Roman" w:cs="Times New Roman"/>
            <w:color w:val="0000FF"/>
            <w:sz w:val="28"/>
            <w:szCs w:val="28"/>
          </w:rPr>
          <w:t>пунктами 3.5</w:t>
        </w:r>
      </w:hyperlink>
      <w:r w:rsidRPr="00153F03">
        <w:rPr>
          <w:rFonts w:ascii="Times New Roman" w:hAnsi="Times New Roman" w:cs="Times New Roman"/>
          <w:sz w:val="28"/>
          <w:szCs w:val="28"/>
        </w:rPr>
        <w:t xml:space="preserve">, </w:t>
      </w:r>
      <w:hyperlink w:anchor="Par160" w:tooltip="3.7. Проект Схемы направляется для уведомления:" w:history="1">
        <w:r w:rsidRPr="00153F03">
          <w:rPr>
            <w:rFonts w:ascii="Times New Roman" w:hAnsi="Times New Roman" w:cs="Times New Roman"/>
            <w:color w:val="0000FF"/>
            <w:sz w:val="28"/>
            <w:szCs w:val="28"/>
          </w:rPr>
          <w:t>3.7</w:t>
        </w:r>
      </w:hyperlink>
      <w:r w:rsidRPr="00153F03">
        <w:rPr>
          <w:rFonts w:ascii="Times New Roman" w:hAnsi="Times New Roman" w:cs="Times New Roman"/>
          <w:sz w:val="28"/>
          <w:szCs w:val="28"/>
        </w:rPr>
        <w:t xml:space="preserve"> настоящего Порядка.</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4.5. Внесение в Схему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внесения соответствующих изменений.</w:t>
      </w:r>
    </w:p>
    <w:p w:rsidR="00166EB7" w:rsidRPr="00153F03" w:rsidRDefault="00166EB7" w:rsidP="00166EB7">
      <w:pPr>
        <w:pStyle w:val="ConsPlusNormal"/>
        <w:ind w:firstLine="540"/>
        <w:jc w:val="both"/>
        <w:rPr>
          <w:rFonts w:ascii="Times New Roman" w:hAnsi="Times New Roman" w:cs="Times New Roman"/>
          <w:sz w:val="28"/>
          <w:szCs w:val="28"/>
        </w:rPr>
      </w:pPr>
      <w:proofErr w:type="gramStart"/>
      <w:r w:rsidRPr="00153F03">
        <w:rPr>
          <w:rFonts w:ascii="Times New Roman" w:hAnsi="Times New Roman" w:cs="Times New Roman"/>
          <w:sz w:val="28"/>
          <w:szCs w:val="28"/>
        </w:rPr>
        <w:t xml:space="preserve">В случае внесения в Схему изменений по основаниям, указанным в </w:t>
      </w:r>
      <w:hyperlink w:anchor="Par180" w:tooltip="4.1. Изменения и (или) дополнения в Схему вносятся при наличии мотивированных предложений от исполнительных органов государственной власти Пермского края и органов местного самоуправления муниципальных образований Пермского края в следующих случаях:" w:history="1">
        <w:r w:rsidRPr="00153F03">
          <w:rPr>
            <w:rFonts w:ascii="Times New Roman" w:hAnsi="Times New Roman" w:cs="Times New Roman"/>
            <w:color w:val="0000FF"/>
            <w:sz w:val="28"/>
            <w:szCs w:val="28"/>
          </w:rPr>
          <w:t>пункте 4.1</w:t>
        </w:r>
      </w:hyperlink>
      <w:r w:rsidRPr="00153F03">
        <w:rPr>
          <w:rFonts w:ascii="Times New Roman" w:hAnsi="Times New Roman" w:cs="Times New Roman"/>
          <w:sz w:val="28"/>
          <w:szCs w:val="28"/>
        </w:rPr>
        <w:t xml:space="preserve"> настоящего Порядка, в результате которых место размещения нестационарного торгового объекта исключается из Схемы, </w:t>
      </w:r>
      <w:r>
        <w:rPr>
          <w:rFonts w:ascii="Times New Roman" w:hAnsi="Times New Roman" w:cs="Times New Roman"/>
          <w:sz w:val="28"/>
          <w:szCs w:val="28"/>
        </w:rPr>
        <w:t xml:space="preserve">администрация НГП </w:t>
      </w:r>
      <w:r w:rsidRPr="00153F03">
        <w:rPr>
          <w:rFonts w:ascii="Times New Roman" w:hAnsi="Times New Roman" w:cs="Times New Roman"/>
          <w:sz w:val="28"/>
          <w:szCs w:val="28"/>
        </w:rPr>
        <w:t>обязан предложить субъекту торговли, осуществляющему торговую деятельность в данном нестационарном торговом объекте, альтернативное место размещения нестационарного торгового объекта на период до окончания срока действия договора на право размещения нестационарного торгового объекта на месте</w:t>
      </w:r>
      <w:proofErr w:type="gramEnd"/>
      <w:r w:rsidRPr="00153F03">
        <w:rPr>
          <w:rFonts w:ascii="Times New Roman" w:hAnsi="Times New Roman" w:cs="Times New Roman"/>
          <w:sz w:val="28"/>
          <w:szCs w:val="28"/>
        </w:rPr>
        <w:t xml:space="preserve">, </w:t>
      </w:r>
      <w:proofErr w:type="gramStart"/>
      <w:r w:rsidRPr="00153F03">
        <w:rPr>
          <w:rFonts w:ascii="Times New Roman" w:hAnsi="Times New Roman" w:cs="Times New Roman"/>
          <w:sz w:val="28"/>
          <w:szCs w:val="28"/>
        </w:rPr>
        <w:t>исключаемом</w:t>
      </w:r>
      <w:proofErr w:type="gramEnd"/>
      <w:r w:rsidRPr="00153F03">
        <w:rPr>
          <w:rFonts w:ascii="Times New Roman" w:hAnsi="Times New Roman" w:cs="Times New Roman"/>
          <w:sz w:val="28"/>
          <w:szCs w:val="28"/>
        </w:rPr>
        <w:t xml:space="preserve"> из Схемы.</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t xml:space="preserve">Порядок предоставления субъекту торговли, осуществляющему торговую деятельность в нестационарном торговом объекте, размещенном на месте, исключаемом из Схемы, альтернативного места размещения нестационарного торгового объекта на период до окончания срока действия договора на право размещения нестационарного торгового объекта на месте, исключаемом из Схемы, устанавливается правовым актом </w:t>
      </w:r>
      <w:r>
        <w:rPr>
          <w:rFonts w:ascii="Times New Roman" w:hAnsi="Times New Roman" w:cs="Times New Roman"/>
          <w:sz w:val="28"/>
          <w:szCs w:val="28"/>
        </w:rPr>
        <w:t>администрации НГП.</w:t>
      </w:r>
      <w:r w:rsidRPr="00153F03">
        <w:rPr>
          <w:rFonts w:ascii="Times New Roman" w:hAnsi="Times New Roman" w:cs="Times New Roman"/>
          <w:sz w:val="28"/>
          <w:szCs w:val="28"/>
        </w:rPr>
        <w:t xml:space="preserve"> В случае согласия субъекта торговли на изменение места размещения нестационарного торгового объекта </w:t>
      </w:r>
      <w:r>
        <w:rPr>
          <w:rFonts w:ascii="Times New Roman" w:hAnsi="Times New Roman" w:cs="Times New Roman"/>
          <w:sz w:val="28"/>
          <w:szCs w:val="28"/>
        </w:rPr>
        <w:t>администрация НГП</w:t>
      </w:r>
      <w:r w:rsidRPr="00153F03">
        <w:rPr>
          <w:rFonts w:ascii="Times New Roman" w:hAnsi="Times New Roman" w:cs="Times New Roman"/>
          <w:sz w:val="28"/>
          <w:szCs w:val="28"/>
        </w:rPr>
        <w:t xml:space="preserve"> заключает с данным субъектом торговли дополнительное соглашение к договору на право размещения нестационарного торгового объекта в части изменения места размещения нестационарного торгового объекта.</w:t>
      </w:r>
    </w:p>
    <w:p w:rsidR="00166EB7" w:rsidRPr="00153F03" w:rsidRDefault="00166EB7" w:rsidP="00166EB7">
      <w:pPr>
        <w:pStyle w:val="ConsPlusNormal"/>
        <w:ind w:firstLine="540"/>
        <w:jc w:val="both"/>
        <w:rPr>
          <w:rFonts w:ascii="Times New Roman" w:hAnsi="Times New Roman" w:cs="Times New Roman"/>
          <w:sz w:val="28"/>
          <w:szCs w:val="28"/>
        </w:rPr>
      </w:pPr>
      <w:r w:rsidRPr="00153F03">
        <w:rPr>
          <w:rFonts w:ascii="Times New Roman" w:hAnsi="Times New Roman" w:cs="Times New Roman"/>
          <w:sz w:val="28"/>
          <w:szCs w:val="28"/>
        </w:rPr>
        <w:lastRenderedPageBreak/>
        <w:t>Альтернативное место размещения нестационарного торгового объекта должно обеспечивать сохранение вида, площади и специализации нестационарного торгового объекта.</w:t>
      </w:r>
    </w:p>
    <w:p w:rsidR="00166EB7" w:rsidRPr="00153F03" w:rsidRDefault="00166EB7" w:rsidP="00166EB7">
      <w:pPr>
        <w:pStyle w:val="ConsPlusNormal"/>
        <w:jc w:val="both"/>
        <w:rPr>
          <w:rFonts w:ascii="Times New Roman" w:hAnsi="Times New Roman" w:cs="Times New Roman"/>
          <w:sz w:val="28"/>
          <w:szCs w:val="28"/>
        </w:rPr>
      </w:pPr>
    </w:p>
    <w:p w:rsidR="00166EB7" w:rsidRPr="00153F03" w:rsidRDefault="00166EB7" w:rsidP="00166EB7">
      <w:pPr>
        <w:jc w:val="both"/>
        <w:rPr>
          <w:sz w:val="28"/>
          <w:szCs w:val="28"/>
        </w:rPr>
      </w:pPr>
    </w:p>
    <w:p w:rsidR="00166EB7" w:rsidRPr="00153F03" w:rsidRDefault="00166EB7" w:rsidP="00166EB7">
      <w:pPr>
        <w:jc w:val="both"/>
        <w:rPr>
          <w:sz w:val="28"/>
          <w:szCs w:val="28"/>
        </w:rPr>
      </w:pPr>
    </w:p>
    <w:p w:rsidR="00166EB7" w:rsidRPr="00153F03" w:rsidRDefault="00166EB7" w:rsidP="00166EB7">
      <w:pPr>
        <w:jc w:val="both"/>
        <w:rPr>
          <w:sz w:val="28"/>
          <w:szCs w:val="28"/>
        </w:rPr>
      </w:pPr>
    </w:p>
    <w:p w:rsidR="00166EB7" w:rsidRPr="00153F03" w:rsidRDefault="00166EB7" w:rsidP="00166EB7">
      <w:pPr>
        <w:jc w:val="both"/>
        <w:rPr>
          <w:sz w:val="28"/>
          <w:szCs w:val="28"/>
        </w:rPr>
      </w:pPr>
    </w:p>
    <w:p w:rsidR="00166EB7" w:rsidRPr="00153F03" w:rsidRDefault="00166EB7" w:rsidP="00166EB7">
      <w:pPr>
        <w:jc w:val="both"/>
        <w:rPr>
          <w:sz w:val="28"/>
          <w:szCs w:val="28"/>
        </w:rPr>
      </w:pPr>
    </w:p>
    <w:p w:rsidR="00166EB7" w:rsidRPr="00153F03" w:rsidRDefault="00166EB7" w:rsidP="00166EB7">
      <w:pPr>
        <w:jc w:val="both"/>
        <w:rPr>
          <w:sz w:val="28"/>
          <w:szCs w:val="28"/>
        </w:rPr>
      </w:pPr>
    </w:p>
    <w:p w:rsidR="00166EB7" w:rsidRPr="00153F03" w:rsidRDefault="00166EB7" w:rsidP="00166EB7">
      <w:pPr>
        <w:jc w:val="both"/>
        <w:rPr>
          <w:sz w:val="28"/>
          <w:szCs w:val="28"/>
        </w:rPr>
      </w:pPr>
    </w:p>
    <w:p w:rsidR="00166EB7" w:rsidRPr="00153F03" w:rsidRDefault="00166EB7" w:rsidP="00166EB7">
      <w:pPr>
        <w:jc w:val="both"/>
        <w:rPr>
          <w:sz w:val="28"/>
          <w:szCs w:val="28"/>
        </w:rPr>
      </w:pPr>
    </w:p>
    <w:p w:rsidR="00166EB7" w:rsidRPr="00153F03" w:rsidRDefault="00166EB7" w:rsidP="00166EB7">
      <w:pPr>
        <w:jc w:val="both"/>
        <w:rPr>
          <w:sz w:val="28"/>
          <w:szCs w:val="28"/>
        </w:rPr>
      </w:pPr>
    </w:p>
    <w:p w:rsidR="00166EB7" w:rsidRPr="00153F03" w:rsidRDefault="00166EB7" w:rsidP="00166EB7">
      <w:pPr>
        <w:jc w:val="both"/>
        <w:rPr>
          <w:sz w:val="28"/>
          <w:szCs w:val="28"/>
        </w:rPr>
      </w:pPr>
    </w:p>
    <w:p w:rsidR="00166EB7" w:rsidRPr="00153F03" w:rsidRDefault="00166EB7" w:rsidP="00166EB7">
      <w:pPr>
        <w:jc w:val="both"/>
        <w:rPr>
          <w:sz w:val="28"/>
          <w:szCs w:val="28"/>
        </w:rPr>
      </w:pPr>
    </w:p>
    <w:p w:rsidR="00166EB7" w:rsidRDefault="00166EB7" w:rsidP="00166EB7">
      <w:pPr>
        <w:jc w:val="both"/>
        <w:rPr>
          <w:sz w:val="28"/>
          <w:szCs w:val="28"/>
        </w:rPr>
        <w:sectPr w:rsidR="00166EB7" w:rsidSect="001A67FE">
          <w:headerReference w:type="even" r:id="rId11"/>
          <w:headerReference w:type="default" r:id="rId12"/>
          <w:footerReference w:type="even" r:id="rId13"/>
          <w:footerReference w:type="default" r:id="rId14"/>
          <w:headerReference w:type="first" r:id="rId15"/>
          <w:footerReference w:type="first" r:id="rId16"/>
          <w:pgSz w:w="11906" w:h="16838"/>
          <w:pgMar w:top="568" w:right="850" w:bottom="1134" w:left="1701" w:header="708" w:footer="708" w:gutter="0"/>
          <w:cols w:space="708"/>
          <w:docGrid w:linePitch="360"/>
        </w:sectPr>
      </w:pPr>
    </w:p>
    <w:p w:rsidR="004175BC" w:rsidRPr="00153F03" w:rsidRDefault="006D5BCB" w:rsidP="006D5BC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7C05">
        <w:rPr>
          <w:rFonts w:ascii="Times New Roman" w:hAnsi="Times New Roman" w:cs="Times New Roman"/>
          <w:sz w:val="28"/>
          <w:szCs w:val="28"/>
        </w:rPr>
        <w:t xml:space="preserve">  </w:t>
      </w:r>
      <w:r w:rsidR="004175BC" w:rsidRPr="00153F03">
        <w:rPr>
          <w:rFonts w:ascii="Times New Roman" w:hAnsi="Times New Roman" w:cs="Times New Roman"/>
          <w:sz w:val="28"/>
          <w:szCs w:val="28"/>
        </w:rPr>
        <w:t>Приложение</w:t>
      </w:r>
    </w:p>
    <w:p w:rsidR="004175BC" w:rsidRPr="00153F03" w:rsidRDefault="006D5BCB" w:rsidP="006D5B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D7C05">
        <w:rPr>
          <w:rFonts w:ascii="Times New Roman" w:hAnsi="Times New Roman" w:cs="Times New Roman"/>
          <w:sz w:val="28"/>
          <w:szCs w:val="28"/>
        </w:rPr>
        <w:t xml:space="preserve">                              </w:t>
      </w:r>
      <w:r w:rsidR="004175BC" w:rsidRPr="00153F03">
        <w:rPr>
          <w:rFonts w:ascii="Times New Roman" w:hAnsi="Times New Roman" w:cs="Times New Roman"/>
          <w:sz w:val="28"/>
          <w:szCs w:val="28"/>
        </w:rPr>
        <w:t>к Порядку</w:t>
      </w:r>
    </w:p>
    <w:p w:rsidR="004175BC" w:rsidRPr="00153F03" w:rsidRDefault="006D5BCB" w:rsidP="006D5B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D7C05">
        <w:rPr>
          <w:rFonts w:ascii="Times New Roman" w:hAnsi="Times New Roman" w:cs="Times New Roman"/>
          <w:sz w:val="28"/>
          <w:szCs w:val="28"/>
        </w:rPr>
        <w:t xml:space="preserve">      </w:t>
      </w:r>
      <w:r w:rsidR="004175BC" w:rsidRPr="00153F03">
        <w:rPr>
          <w:rFonts w:ascii="Times New Roman" w:hAnsi="Times New Roman" w:cs="Times New Roman"/>
          <w:sz w:val="28"/>
          <w:szCs w:val="28"/>
        </w:rPr>
        <w:t>разработки и утверждения</w:t>
      </w:r>
    </w:p>
    <w:p w:rsidR="004175BC" w:rsidRPr="00153F03" w:rsidRDefault="006D5BCB" w:rsidP="006D5B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D7C05">
        <w:rPr>
          <w:rFonts w:ascii="Times New Roman" w:hAnsi="Times New Roman" w:cs="Times New Roman"/>
          <w:sz w:val="28"/>
          <w:szCs w:val="28"/>
        </w:rPr>
        <w:t xml:space="preserve">            </w:t>
      </w:r>
      <w:r w:rsidR="004175BC" w:rsidRPr="00153F03">
        <w:rPr>
          <w:rFonts w:ascii="Times New Roman" w:hAnsi="Times New Roman" w:cs="Times New Roman"/>
          <w:sz w:val="28"/>
          <w:szCs w:val="28"/>
        </w:rPr>
        <w:t>схемы размещения</w:t>
      </w:r>
    </w:p>
    <w:p w:rsidR="004175BC" w:rsidRPr="00153F03" w:rsidRDefault="006D5BCB" w:rsidP="006D5B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175BC" w:rsidRPr="00153F03">
        <w:rPr>
          <w:rFonts w:ascii="Times New Roman" w:hAnsi="Times New Roman" w:cs="Times New Roman"/>
          <w:sz w:val="28"/>
          <w:szCs w:val="28"/>
        </w:rPr>
        <w:t xml:space="preserve">нестационарных </w:t>
      </w:r>
      <w:r w:rsidRPr="00153F03">
        <w:rPr>
          <w:rFonts w:ascii="Times New Roman" w:hAnsi="Times New Roman" w:cs="Times New Roman"/>
          <w:sz w:val="28"/>
          <w:szCs w:val="28"/>
        </w:rPr>
        <w:t>торговых</w:t>
      </w:r>
      <w:r w:rsidRPr="00186B7B">
        <w:rPr>
          <w:rFonts w:ascii="Times New Roman" w:hAnsi="Times New Roman" w:cs="Times New Roman"/>
          <w:sz w:val="28"/>
          <w:szCs w:val="28"/>
        </w:rPr>
        <w:t xml:space="preserve"> </w:t>
      </w:r>
      <w:r>
        <w:rPr>
          <w:rFonts w:ascii="Times New Roman" w:hAnsi="Times New Roman" w:cs="Times New Roman"/>
          <w:sz w:val="28"/>
          <w:szCs w:val="28"/>
        </w:rPr>
        <w:t xml:space="preserve">объектов                                    </w:t>
      </w:r>
    </w:p>
    <w:p w:rsidR="004175BC" w:rsidRPr="00153F03" w:rsidRDefault="00B93599" w:rsidP="00B9359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175BC" w:rsidRPr="00153F03">
        <w:rPr>
          <w:rFonts w:ascii="Times New Roman" w:hAnsi="Times New Roman" w:cs="Times New Roman"/>
          <w:sz w:val="28"/>
          <w:szCs w:val="28"/>
        </w:rPr>
        <w:t>ФОРМА</w:t>
      </w:r>
    </w:p>
    <w:p w:rsidR="004175BC" w:rsidRPr="00153F03" w:rsidRDefault="004175BC" w:rsidP="004175BC">
      <w:pPr>
        <w:pStyle w:val="ConsPlusNormal"/>
        <w:jc w:val="center"/>
        <w:rPr>
          <w:rFonts w:ascii="Times New Roman" w:hAnsi="Times New Roman" w:cs="Times New Roman"/>
          <w:sz w:val="28"/>
          <w:szCs w:val="28"/>
        </w:rPr>
      </w:pPr>
      <w:bookmarkStart w:id="10" w:name="Par220"/>
      <w:bookmarkEnd w:id="10"/>
      <w:r w:rsidRPr="00153F03">
        <w:rPr>
          <w:rFonts w:ascii="Times New Roman" w:hAnsi="Times New Roman" w:cs="Times New Roman"/>
          <w:sz w:val="28"/>
          <w:szCs w:val="28"/>
        </w:rPr>
        <w:t>СХЕМА</w:t>
      </w:r>
    </w:p>
    <w:p w:rsidR="004175BC" w:rsidRPr="00153F03" w:rsidRDefault="004175BC" w:rsidP="004175BC">
      <w:pPr>
        <w:pStyle w:val="ConsPlusNormal"/>
        <w:jc w:val="center"/>
        <w:rPr>
          <w:rFonts w:ascii="Times New Roman" w:hAnsi="Times New Roman" w:cs="Times New Roman"/>
          <w:sz w:val="28"/>
          <w:szCs w:val="28"/>
        </w:rPr>
      </w:pPr>
      <w:r w:rsidRPr="00153F03">
        <w:rPr>
          <w:rFonts w:ascii="Times New Roman" w:hAnsi="Times New Roman" w:cs="Times New Roman"/>
          <w:sz w:val="28"/>
          <w:szCs w:val="28"/>
        </w:rPr>
        <w:t>размещения нестационарных торговых объектов на территории</w:t>
      </w:r>
    </w:p>
    <w:p w:rsidR="004175BC" w:rsidRPr="00153F03" w:rsidRDefault="004175BC" w:rsidP="004175BC">
      <w:pPr>
        <w:pStyle w:val="ConsPlusNormal"/>
        <w:jc w:val="center"/>
        <w:rPr>
          <w:rFonts w:ascii="Times New Roman" w:hAnsi="Times New Roman" w:cs="Times New Roman"/>
          <w:sz w:val="28"/>
          <w:szCs w:val="28"/>
        </w:rPr>
      </w:pPr>
      <w:proofErr w:type="spellStart"/>
      <w:r w:rsidRPr="00153F03">
        <w:rPr>
          <w:rFonts w:ascii="Times New Roman" w:hAnsi="Times New Roman" w:cs="Times New Roman"/>
          <w:sz w:val="28"/>
          <w:szCs w:val="28"/>
        </w:rPr>
        <w:t>_____</w:t>
      </w:r>
      <w:r w:rsidR="00AD05FD">
        <w:rPr>
          <w:rFonts w:ascii="Times New Roman" w:hAnsi="Times New Roman" w:cs="Times New Roman"/>
          <w:sz w:val="28"/>
          <w:szCs w:val="28"/>
          <w:u w:val="single"/>
        </w:rPr>
        <w:t>Новоильинского</w:t>
      </w:r>
      <w:proofErr w:type="spellEnd"/>
      <w:r>
        <w:rPr>
          <w:rFonts w:ascii="Times New Roman" w:hAnsi="Times New Roman" w:cs="Times New Roman"/>
          <w:sz w:val="28"/>
          <w:szCs w:val="28"/>
          <w:u w:val="single"/>
        </w:rPr>
        <w:t xml:space="preserve"> городского поселения </w:t>
      </w:r>
      <w:r w:rsidRPr="00153F03">
        <w:rPr>
          <w:rFonts w:ascii="Times New Roman" w:hAnsi="Times New Roman" w:cs="Times New Roman"/>
          <w:sz w:val="28"/>
          <w:szCs w:val="28"/>
        </w:rPr>
        <w:t>_____</w:t>
      </w:r>
    </w:p>
    <w:p w:rsidR="004175BC" w:rsidRPr="00153F03" w:rsidRDefault="004175BC" w:rsidP="004175BC">
      <w:pPr>
        <w:pStyle w:val="ConsPlusNormal"/>
        <w:jc w:val="center"/>
        <w:rPr>
          <w:rFonts w:ascii="Times New Roman" w:hAnsi="Times New Roman" w:cs="Times New Roman"/>
          <w:sz w:val="28"/>
          <w:szCs w:val="28"/>
        </w:rPr>
      </w:pPr>
      <w:r w:rsidRPr="00153F03">
        <w:rPr>
          <w:rFonts w:ascii="Times New Roman" w:hAnsi="Times New Roman" w:cs="Times New Roman"/>
          <w:sz w:val="28"/>
          <w:szCs w:val="28"/>
        </w:rPr>
        <w:t>(наименование муниципального образования Пермского края)</w:t>
      </w:r>
    </w:p>
    <w:p w:rsidR="004175BC" w:rsidRPr="00153F03" w:rsidRDefault="004175BC" w:rsidP="004175BC">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18"/>
        <w:gridCol w:w="1701"/>
        <w:gridCol w:w="1417"/>
        <w:gridCol w:w="1418"/>
        <w:gridCol w:w="1417"/>
        <w:gridCol w:w="1560"/>
        <w:gridCol w:w="1701"/>
        <w:gridCol w:w="1984"/>
        <w:gridCol w:w="1842"/>
      </w:tblGrid>
      <w:tr w:rsidR="004175BC" w:rsidRPr="00153F03" w:rsidTr="00170CF4">
        <w:trPr>
          <w:trHeight w:val="3884"/>
        </w:trPr>
        <w:tc>
          <w:tcPr>
            <w:tcW w:w="1418" w:type="dxa"/>
            <w:tcBorders>
              <w:top w:val="single" w:sz="4" w:space="0" w:color="auto"/>
              <w:left w:val="single" w:sz="4" w:space="0" w:color="auto"/>
              <w:bottom w:val="single" w:sz="4" w:space="0" w:color="auto"/>
              <w:right w:val="single" w:sz="4" w:space="0" w:color="auto"/>
            </w:tcBorders>
          </w:tcPr>
          <w:p w:rsidR="004175BC" w:rsidRPr="00CA6B12" w:rsidRDefault="004175BC" w:rsidP="00170CF4">
            <w:pPr>
              <w:pStyle w:val="ConsPlusNormal"/>
              <w:jc w:val="both"/>
              <w:rPr>
                <w:rFonts w:ascii="Times New Roman" w:hAnsi="Times New Roman" w:cs="Times New Roman"/>
                <w:sz w:val="26"/>
                <w:szCs w:val="26"/>
              </w:rPr>
            </w:pPr>
            <w:r w:rsidRPr="00CA6B12">
              <w:rPr>
                <w:rFonts w:ascii="Times New Roman" w:hAnsi="Times New Roman" w:cs="Times New Roman"/>
                <w:sz w:val="26"/>
                <w:szCs w:val="26"/>
              </w:rPr>
              <w:t>Учетный номер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tcPr>
          <w:p w:rsidR="004175BC" w:rsidRPr="00CA6B12" w:rsidRDefault="004175BC" w:rsidP="00170CF4">
            <w:pPr>
              <w:pStyle w:val="ConsPlusNormal"/>
              <w:jc w:val="both"/>
              <w:rPr>
                <w:rFonts w:ascii="Times New Roman" w:hAnsi="Times New Roman" w:cs="Times New Roman"/>
                <w:sz w:val="26"/>
                <w:szCs w:val="26"/>
              </w:rPr>
            </w:pPr>
            <w:r w:rsidRPr="00CA6B12">
              <w:rPr>
                <w:rFonts w:ascii="Times New Roman" w:hAnsi="Times New Roman" w:cs="Times New Roman"/>
                <w:sz w:val="26"/>
                <w:szCs w:val="26"/>
              </w:rPr>
              <w:t>Адресные ориентиры нестационарного торгового объекта/территориальная зона/район</w:t>
            </w:r>
          </w:p>
        </w:tc>
        <w:tc>
          <w:tcPr>
            <w:tcW w:w="1417" w:type="dxa"/>
            <w:tcBorders>
              <w:top w:val="single" w:sz="4" w:space="0" w:color="auto"/>
              <w:left w:val="single" w:sz="4" w:space="0" w:color="auto"/>
              <w:bottom w:val="single" w:sz="4" w:space="0" w:color="auto"/>
              <w:right w:val="single" w:sz="4" w:space="0" w:color="auto"/>
            </w:tcBorders>
          </w:tcPr>
          <w:p w:rsidR="004175BC" w:rsidRPr="00CA6B12" w:rsidRDefault="004175BC" w:rsidP="00170CF4">
            <w:pPr>
              <w:pStyle w:val="ConsPlusNormal"/>
              <w:jc w:val="both"/>
              <w:rPr>
                <w:rFonts w:ascii="Times New Roman" w:hAnsi="Times New Roman" w:cs="Times New Roman"/>
                <w:sz w:val="26"/>
                <w:szCs w:val="26"/>
              </w:rPr>
            </w:pPr>
            <w:r w:rsidRPr="00CA6B12">
              <w:rPr>
                <w:rFonts w:ascii="Times New Roman" w:hAnsi="Times New Roman" w:cs="Times New Roman"/>
                <w:sz w:val="26"/>
                <w:szCs w:val="26"/>
              </w:rPr>
              <w:t>Вид нестационарного торгового объекта</w:t>
            </w:r>
          </w:p>
        </w:tc>
        <w:tc>
          <w:tcPr>
            <w:tcW w:w="1418" w:type="dxa"/>
            <w:tcBorders>
              <w:top w:val="single" w:sz="4" w:space="0" w:color="auto"/>
              <w:left w:val="single" w:sz="4" w:space="0" w:color="auto"/>
              <w:bottom w:val="single" w:sz="4" w:space="0" w:color="auto"/>
              <w:right w:val="single" w:sz="4" w:space="0" w:color="auto"/>
            </w:tcBorders>
          </w:tcPr>
          <w:p w:rsidR="004175BC" w:rsidRPr="00CA6B12" w:rsidRDefault="004175BC" w:rsidP="00170CF4">
            <w:pPr>
              <w:pStyle w:val="ConsPlusNormal"/>
              <w:jc w:val="both"/>
              <w:rPr>
                <w:rFonts w:ascii="Times New Roman" w:hAnsi="Times New Roman" w:cs="Times New Roman"/>
                <w:sz w:val="26"/>
                <w:szCs w:val="26"/>
              </w:rPr>
            </w:pPr>
            <w:r w:rsidRPr="00CA6B12">
              <w:rPr>
                <w:rFonts w:ascii="Times New Roman" w:hAnsi="Times New Roman" w:cs="Times New Roman"/>
                <w:sz w:val="26"/>
                <w:szCs w:val="26"/>
              </w:rPr>
              <w:t>Специализация нестационарного торгового объекта</w:t>
            </w:r>
          </w:p>
        </w:tc>
        <w:tc>
          <w:tcPr>
            <w:tcW w:w="1417" w:type="dxa"/>
            <w:tcBorders>
              <w:top w:val="single" w:sz="4" w:space="0" w:color="auto"/>
              <w:left w:val="single" w:sz="4" w:space="0" w:color="auto"/>
              <w:bottom w:val="single" w:sz="4" w:space="0" w:color="auto"/>
              <w:right w:val="single" w:sz="4" w:space="0" w:color="auto"/>
            </w:tcBorders>
          </w:tcPr>
          <w:p w:rsidR="004175BC" w:rsidRPr="00CA6B12" w:rsidRDefault="004175BC" w:rsidP="00170CF4">
            <w:pPr>
              <w:pStyle w:val="ConsPlusNormal"/>
              <w:jc w:val="both"/>
              <w:rPr>
                <w:rFonts w:ascii="Times New Roman" w:hAnsi="Times New Roman" w:cs="Times New Roman"/>
                <w:sz w:val="26"/>
                <w:szCs w:val="26"/>
              </w:rPr>
            </w:pPr>
            <w:r w:rsidRPr="00CA6B12">
              <w:rPr>
                <w:rFonts w:ascii="Times New Roman" w:hAnsi="Times New Roman" w:cs="Times New Roman"/>
                <w:sz w:val="26"/>
                <w:szCs w:val="26"/>
              </w:rPr>
              <w:t>Площадь нестационарного торгового объекта</w:t>
            </w:r>
          </w:p>
        </w:tc>
        <w:tc>
          <w:tcPr>
            <w:tcW w:w="1560" w:type="dxa"/>
            <w:tcBorders>
              <w:top w:val="single" w:sz="4" w:space="0" w:color="auto"/>
              <w:left w:val="single" w:sz="4" w:space="0" w:color="auto"/>
              <w:bottom w:val="single" w:sz="4" w:space="0" w:color="auto"/>
              <w:right w:val="single" w:sz="4" w:space="0" w:color="auto"/>
            </w:tcBorders>
          </w:tcPr>
          <w:p w:rsidR="004175BC" w:rsidRPr="00CA6B12" w:rsidRDefault="004175BC" w:rsidP="00170CF4">
            <w:pPr>
              <w:pStyle w:val="ConsPlusNormal"/>
              <w:jc w:val="both"/>
              <w:rPr>
                <w:rFonts w:ascii="Times New Roman" w:hAnsi="Times New Roman" w:cs="Times New Roman"/>
                <w:sz w:val="26"/>
                <w:szCs w:val="26"/>
              </w:rPr>
            </w:pPr>
            <w:r w:rsidRPr="00CA6B12">
              <w:rPr>
                <w:rFonts w:ascii="Times New Roman" w:hAnsi="Times New Roman" w:cs="Times New Roman"/>
                <w:sz w:val="26"/>
                <w:szCs w:val="26"/>
              </w:rPr>
              <w:t>Площадь земельного участка, здания, строения, сооружения, на (в) котором расположен нестационарный торговый объект</w:t>
            </w:r>
          </w:p>
        </w:tc>
        <w:tc>
          <w:tcPr>
            <w:tcW w:w="1701" w:type="dxa"/>
            <w:tcBorders>
              <w:top w:val="single" w:sz="4" w:space="0" w:color="auto"/>
              <w:left w:val="single" w:sz="4" w:space="0" w:color="auto"/>
              <w:bottom w:val="single" w:sz="4" w:space="0" w:color="auto"/>
              <w:right w:val="single" w:sz="4" w:space="0" w:color="auto"/>
            </w:tcBorders>
          </w:tcPr>
          <w:p w:rsidR="004175BC" w:rsidRPr="00CA6B12" w:rsidRDefault="004175BC" w:rsidP="00170CF4">
            <w:pPr>
              <w:pStyle w:val="ConsPlusNormal"/>
              <w:jc w:val="both"/>
              <w:rPr>
                <w:rFonts w:ascii="Times New Roman" w:hAnsi="Times New Roman" w:cs="Times New Roman"/>
                <w:sz w:val="26"/>
                <w:szCs w:val="26"/>
              </w:rPr>
            </w:pPr>
            <w:r w:rsidRPr="00CA6B12">
              <w:rPr>
                <w:rFonts w:ascii="Times New Roman" w:hAnsi="Times New Roman" w:cs="Times New Roman"/>
                <w:sz w:val="26"/>
                <w:szCs w:val="26"/>
              </w:rPr>
              <w:t>Собственник земельного участка, здания, строения, сооружения, на (в) котором расположен нестационарный торговый объект</w:t>
            </w:r>
          </w:p>
        </w:tc>
        <w:tc>
          <w:tcPr>
            <w:tcW w:w="1984" w:type="dxa"/>
            <w:tcBorders>
              <w:top w:val="single" w:sz="4" w:space="0" w:color="auto"/>
              <w:left w:val="single" w:sz="4" w:space="0" w:color="auto"/>
              <w:bottom w:val="single" w:sz="4" w:space="0" w:color="auto"/>
              <w:right w:val="single" w:sz="4" w:space="0" w:color="auto"/>
            </w:tcBorders>
          </w:tcPr>
          <w:p w:rsidR="004175BC" w:rsidRPr="00CA6B12" w:rsidRDefault="004175BC" w:rsidP="00170CF4">
            <w:pPr>
              <w:pStyle w:val="ConsPlusNormal"/>
              <w:ind w:right="-62"/>
              <w:jc w:val="both"/>
              <w:rPr>
                <w:rFonts w:ascii="Times New Roman" w:hAnsi="Times New Roman" w:cs="Times New Roman"/>
                <w:sz w:val="26"/>
                <w:szCs w:val="26"/>
              </w:rPr>
            </w:pPr>
            <w:r w:rsidRPr="00CA6B12">
              <w:rPr>
                <w:rFonts w:ascii="Times New Roman" w:hAnsi="Times New Roman" w:cs="Times New Roman"/>
                <w:sz w:val="26"/>
                <w:szCs w:val="26"/>
              </w:rPr>
              <w:t>Кадастровый номер земельного участка, здани</w:t>
            </w:r>
            <w:r>
              <w:rPr>
                <w:rFonts w:ascii="Times New Roman" w:hAnsi="Times New Roman" w:cs="Times New Roman"/>
                <w:sz w:val="26"/>
                <w:szCs w:val="26"/>
              </w:rPr>
              <w:t xml:space="preserve">я, строения, сооружения, на (в) </w:t>
            </w:r>
            <w:r w:rsidRPr="00CA6B12">
              <w:rPr>
                <w:rFonts w:ascii="Times New Roman" w:hAnsi="Times New Roman" w:cs="Times New Roman"/>
                <w:sz w:val="26"/>
                <w:szCs w:val="26"/>
              </w:rPr>
              <w:t>котором расположен нестационарный торговый объект (при наличии)</w:t>
            </w:r>
          </w:p>
        </w:tc>
        <w:tc>
          <w:tcPr>
            <w:tcW w:w="1842" w:type="dxa"/>
            <w:tcBorders>
              <w:top w:val="single" w:sz="4" w:space="0" w:color="auto"/>
              <w:left w:val="single" w:sz="4" w:space="0" w:color="auto"/>
              <w:bottom w:val="single" w:sz="4" w:space="0" w:color="auto"/>
              <w:right w:val="single" w:sz="4" w:space="0" w:color="auto"/>
            </w:tcBorders>
          </w:tcPr>
          <w:p w:rsidR="004175BC" w:rsidRPr="00CA6B12" w:rsidRDefault="004175BC" w:rsidP="00170CF4">
            <w:pPr>
              <w:pStyle w:val="ConsPlusNormal"/>
              <w:jc w:val="both"/>
              <w:rPr>
                <w:rFonts w:ascii="Times New Roman" w:hAnsi="Times New Roman" w:cs="Times New Roman"/>
                <w:sz w:val="26"/>
                <w:szCs w:val="26"/>
              </w:rPr>
            </w:pPr>
            <w:r w:rsidRPr="00CA6B12">
              <w:rPr>
                <w:rFonts w:ascii="Times New Roman" w:hAnsi="Times New Roman" w:cs="Times New Roman"/>
                <w:sz w:val="26"/>
                <w:szCs w:val="26"/>
              </w:rPr>
              <w:t>Статус нестационарного торгового объекта (муниципальный/частный)</w:t>
            </w:r>
          </w:p>
        </w:tc>
      </w:tr>
      <w:tr w:rsidR="004175BC" w:rsidRPr="00153F03" w:rsidTr="00170CF4">
        <w:tc>
          <w:tcPr>
            <w:tcW w:w="1418"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r w:rsidRPr="00153F0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r w:rsidRPr="00153F03">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r w:rsidRPr="00153F03">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r w:rsidRPr="00153F03">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r w:rsidRPr="00153F03">
              <w:rPr>
                <w:rFonts w:ascii="Times New Roman" w:hAnsi="Times New Roman" w:cs="Times New Roman"/>
                <w:sz w:val="28"/>
                <w:szCs w:val="28"/>
              </w:rPr>
              <w:t>5</w:t>
            </w:r>
          </w:p>
        </w:tc>
        <w:tc>
          <w:tcPr>
            <w:tcW w:w="1560"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r w:rsidRPr="00153F03">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r w:rsidRPr="00153F03">
              <w:rPr>
                <w:rFonts w:ascii="Times New Roman" w:hAnsi="Times New Roman" w:cs="Times New Roman"/>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r w:rsidRPr="00153F03">
              <w:rPr>
                <w:rFonts w:ascii="Times New Roman" w:hAnsi="Times New Roman" w:cs="Times New Roman"/>
                <w:sz w:val="28"/>
                <w:szCs w:val="28"/>
              </w:rPr>
              <w:t>8</w:t>
            </w:r>
          </w:p>
        </w:tc>
        <w:tc>
          <w:tcPr>
            <w:tcW w:w="1842"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r w:rsidRPr="00153F03">
              <w:rPr>
                <w:rFonts w:ascii="Times New Roman" w:hAnsi="Times New Roman" w:cs="Times New Roman"/>
                <w:sz w:val="28"/>
                <w:szCs w:val="28"/>
              </w:rPr>
              <w:t>9</w:t>
            </w:r>
          </w:p>
        </w:tc>
      </w:tr>
      <w:tr w:rsidR="004175BC" w:rsidRPr="00153F03" w:rsidTr="00170CF4">
        <w:tc>
          <w:tcPr>
            <w:tcW w:w="1418"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r>
      <w:tr w:rsidR="004175BC" w:rsidRPr="00153F03" w:rsidTr="00170CF4">
        <w:tc>
          <w:tcPr>
            <w:tcW w:w="1418"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175BC" w:rsidRPr="00153F03" w:rsidRDefault="004175BC" w:rsidP="00170CF4">
            <w:pPr>
              <w:pStyle w:val="ConsPlusNormal"/>
              <w:jc w:val="both"/>
              <w:rPr>
                <w:rFonts w:ascii="Times New Roman" w:hAnsi="Times New Roman" w:cs="Times New Roman"/>
                <w:sz w:val="28"/>
                <w:szCs w:val="28"/>
              </w:rPr>
            </w:pPr>
          </w:p>
        </w:tc>
      </w:tr>
    </w:tbl>
    <w:p w:rsidR="00D603A7" w:rsidRDefault="00D603A7" w:rsidP="00227A11">
      <w:pPr>
        <w:pStyle w:val="ConsPlusNormal"/>
        <w:outlineLvl w:val="1"/>
      </w:pPr>
    </w:p>
    <w:sectPr w:rsidR="00D603A7" w:rsidSect="000A40E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FC2" w:rsidRDefault="00F61FC2" w:rsidP="008B5236">
      <w:r>
        <w:separator/>
      </w:r>
    </w:p>
  </w:endnote>
  <w:endnote w:type="continuationSeparator" w:id="0">
    <w:p w:rsidR="00F61FC2" w:rsidRDefault="00F61FC2" w:rsidP="008B5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77" w:rsidRDefault="00FF4C7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B4" w:rsidRDefault="00F61FC2">
    <w:pPr>
      <w:pStyle w:val="a5"/>
      <w:jc w:val="right"/>
    </w:pPr>
  </w:p>
  <w:p w:rsidR="00960CB4" w:rsidRDefault="00F61FC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77" w:rsidRDefault="00FF4C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FC2" w:rsidRDefault="00F61FC2" w:rsidP="008B5236">
      <w:r>
        <w:separator/>
      </w:r>
    </w:p>
  </w:footnote>
  <w:footnote w:type="continuationSeparator" w:id="0">
    <w:p w:rsidR="00F61FC2" w:rsidRDefault="00F61FC2" w:rsidP="008B5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77" w:rsidRDefault="00FF4C7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77" w:rsidRDefault="00FF4C7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77" w:rsidRDefault="00FF4C7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657"/>
    <w:multiLevelType w:val="hybridMultilevel"/>
    <w:tmpl w:val="8C3C5D7A"/>
    <w:lvl w:ilvl="0" w:tplc="0419000F">
      <w:start w:val="1"/>
      <w:numFmt w:val="decimal"/>
      <w:lvlText w:val="%1."/>
      <w:lvlJc w:val="left"/>
      <w:pPr>
        <w:ind w:left="7092" w:hanging="360"/>
      </w:pPr>
    </w:lvl>
    <w:lvl w:ilvl="1" w:tplc="04190019" w:tentative="1">
      <w:start w:val="1"/>
      <w:numFmt w:val="lowerLetter"/>
      <w:lvlText w:val="%2."/>
      <w:lvlJc w:val="left"/>
      <w:pPr>
        <w:ind w:left="7812" w:hanging="360"/>
      </w:pPr>
    </w:lvl>
    <w:lvl w:ilvl="2" w:tplc="0419001B" w:tentative="1">
      <w:start w:val="1"/>
      <w:numFmt w:val="lowerRoman"/>
      <w:lvlText w:val="%3."/>
      <w:lvlJc w:val="right"/>
      <w:pPr>
        <w:ind w:left="8532" w:hanging="180"/>
      </w:pPr>
    </w:lvl>
    <w:lvl w:ilvl="3" w:tplc="0419000F" w:tentative="1">
      <w:start w:val="1"/>
      <w:numFmt w:val="decimal"/>
      <w:lvlText w:val="%4."/>
      <w:lvlJc w:val="left"/>
      <w:pPr>
        <w:ind w:left="9252" w:hanging="360"/>
      </w:pPr>
    </w:lvl>
    <w:lvl w:ilvl="4" w:tplc="04190019" w:tentative="1">
      <w:start w:val="1"/>
      <w:numFmt w:val="lowerLetter"/>
      <w:lvlText w:val="%5."/>
      <w:lvlJc w:val="left"/>
      <w:pPr>
        <w:ind w:left="9972" w:hanging="360"/>
      </w:pPr>
    </w:lvl>
    <w:lvl w:ilvl="5" w:tplc="0419001B" w:tentative="1">
      <w:start w:val="1"/>
      <w:numFmt w:val="lowerRoman"/>
      <w:lvlText w:val="%6."/>
      <w:lvlJc w:val="right"/>
      <w:pPr>
        <w:ind w:left="10692" w:hanging="180"/>
      </w:pPr>
    </w:lvl>
    <w:lvl w:ilvl="6" w:tplc="0419000F" w:tentative="1">
      <w:start w:val="1"/>
      <w:numFmt w:val="decimal"/>
      <w:lvlText w:val="%7."/>
      <w:lvlJc w:val="left"/>
      <w:pPr>
        <w:ind w:left="11412" w:hanging="360"/>
      </w:pPr>
    </w:lvl>
    <w:lvl w:ilvl="7" w:tplc="04190019" w:tentative="1">
      <w:start w:val="1"/>
      <w:numFmt w:val="lowerLetter"/>
      <w:lvlText w:val="%8."/>
      <w:lvlJc w:val="left"/>
      <w:pPr>
        <w:ind w:left="12132" w:hanging="360"/>
      </w:pPr>
    </w:lvl>
    <w:lvl w:ilvl="8" w:tplc="0419001B" w:tentative="1">
      <w:start w:val="1"/>
      <w:numFmt w:val="lowerRoman"/>
      <w:lvlText w:val="%9."/>
      <w:lvlJc w:val="right"/>
      <w:pPr>
        <w:ind w:left="12852" w:hanging="180"/>
      </w:pPr>
    </w:lvl>
  </w:abstractNum>
  <w:abstractNum w:abstractNumId="1">
    <w:nsid w:val="4DBD0BC6"/>
    <w:multiLevelType w:val="hybridMultilevel"/>
    <w:tmpl w:val="78EC5C84"/>
    <w:lvl w:ilvl="0" w:tplc="A36CEA9E">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5AF47935"/>
    <w:multiLevelType w:val="hybridMultilevel"/>
    <w:tmpl w:val="78B8C4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22F"/>
    <w:rsid w:val="000319E5"/>
    <w:rsid w:val="000A40E9"/>
    <w:rsid w:val="001047CE"/>
    <w:rsid w:val="00166EB7"/>
    <w:rsid w:val="001D1CF5"/>
    <w:rsid w:val="001E0F68"/>
    <w:rsid w:val="001F2F19"/>
    <w:rsid w:val="00227A11"/>
    <w:rsid w:val="00287921"/>
    <w:rsid w:val="00322B39"/>
    <w:rsid w:val="00326A33"/>
    <w:rsid w:val="003E4D59"/>
    <w:rsid w:val="004175BC"/>
    <w:rsid w:val="004B458C"/>
    <w:rsid w:val="0061315C"/>
    <w:rsid w:val="006D5BCB"/>
    <w:rsid w:val="007727C3"/>
    <w:rsid w:val="00794537"/>
    <w:rsid w:val="007D7C05"/>
    <w:rsid w:val="00820B3E"/>
    <w:rsid w:val="00880C0A"/>
    <w:rsid w:val="008A0866"/>
    <w:rsid w:val="008B5236"/>
    <w:rsid w:val="00917FF1"/>
    <w:rsid w:val="00926414"/>
    <w:rsid w:val="009A0299"/>
    <w:rsid w:val="009E7D20"/>
    <w:rsid w:val="009F61B5"/>
    <w:rsid w:val="00A33139"/>
    <w:rsid w:val="00A36385"/>
    <w:rsid w:val="00AD05FD"/>
    <w:rsid w:val="00B157A0"/>
    <w:rsid w:val="00B8361E"/>
    <w:rsid w:val="00B93599"/>
    <w:rsid w:val="00C34BDE"/>
    <w:rsid w:val="00C93A07"/>
    <w:rsid w:val="00D14713"/>
    <w:rsid w:val="00D603A7"/>
    <w:rsid w:val="00D92929"/>
    <w:rsid w:val="00DB0FD6"/>
    <w:rsid w:val="00EB222F"/>
    <w:rsid w:val="00F44156"/>
    <w:rsid w:val="00F56F75"/>
    <w:rsid w:val="00F61FC2"/>
    <w:rsid w:val="00F90216"/>
    <w:rsid w:val="00FA2D8B"/>
    <w:rsid w:val="00FF4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2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B222F"/>
    <w:pPr>
      <w:keepNext/>
      <w:outlineLvl w:val="0"/>
    </w:pPr>
    <w:rPr>
      <w:sz w:val="28"/>
    </w:rPr>
  </w:style>
  <w:style w:type="paragraph" w:styleId="2">
    <w:name w:val="heading 2"/>
    <w:basedOn w:val="a"/>
    <w:next w:val="a"/>
    <w:link w:val="20"/>
    <w:qFormat/>
    <w:rsid w:val="00EB222F"/>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22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B222F"/>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EB222F"/>
    <w:rPr>
      <w:rFonts w:ascii="Tahoma" w:hAnsi="Tahoma" w:cs="Tahoma"/>
      <w:sz w:val="16"/>
      <w:szCs w:val="16"/>
    </w:rPr>
  </w:style>
  <w:style w:type="character" w:customStyle="1" w:styleId="a4">
    <w:name w:val="Текст выноски Знак"/>
    <w:basedOn w:val="a0"/>
    <w:link w:val="a3"/>
    <w:uiPriority w:val="99"/>
    <w:semiHidden/>
    <w:rsid w:val="00EB222F"/>
    <w:rPr>
      <w:rFonts w:ascii="Tahoma" w:eastAsia="Times New Roman" w:hAnsi="Tahoma" w:cs="Tahoma"/>
      <w:sz w:val="16"/>
      <w:szCs w:val="16"/>
      <w:lang w:eastAsia="ru-RU"/>
    </w:rPr>
  </w:style>
  <w:style w:type="paragraph" w:customStyle="1" w:styleId="ConsPlusTitle">
    <w:name w:val="ConsPlusTitle"/>
    <w:uiPriority w:val="99"/>
    <w:rsid w:val="00F56F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66E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uiPriority w:val="99"/>
    <w:unhideWhenUsed/>
    <w:rsid w:val="00166EB7"/>
    <w:pPr>
      <w:tabs>
        <w:tab w:val="center" w:pos="4677"/>
        <w:tab w:val="right" w:pos="9355"/>
      </w:tabs>
      <w:spacing w:after="200" w:line="276" w:lineRule="auto"/>
    </w:pPr>
    <w:rPr>
      <w:rFonts w:ascii="Calibri" w:hAnsi="Calibri"/>
      <w:sz w:val="22"/>
      <w:szCs w:val="22"/>
    </w:rPr>
  </w:style>
  <w:style w:type="character" w:customStyle="1" w:styleId="a6">
    <w:name w:val="Нижний колонтитул Знак"/>
    <w:basedOn w:val="a0"/>
    <w:link w:val="a5"/>
    <w:uiPriority w:val="99"/>
    <w:rsid w:val="00166EB7"/>
    <w:rPr>
      <w:rFonts w:ascii="Calibri" w:eastAsia="Times New Roman" w:hAnsi="Calibri" w:cs="Times New Roman"/>
      <w:lang w:eastAsia="ru-RU"/>
    </w:rPr>
  </w:style>
  <w:style w:type="paragraph" w:styleId="a7">
    <w:name w:val="header"/>
    <w:basedOn w:val="a"/>
    <w:link w:val="a8"/>
    <w:uiPriority w:val="99"/>
    <w:semiHidden/>
    <w:unhideWhenUsed/>
    <w:rsid w:val="00FF4C77"/>
    <w:pPr>
      <w:tabs>
        <w:tab w:val="center" w:pos="4677"/>
        <w:tab w:val="right" w:pos="9355"/>
      </w:tabs>
    </w:pPr>
  </w:style>
  <w:style w:type="character" w:customStyle="1" w:styleId="a8">
    <w:name w:val="Верхний колонтитул Знак"/>
    <w:basedOn w:val="a0"/>
    <w:link w:val="a7"/>
    <w:uiPriority w:val="99"/>
    <w:semiHidden/>
    <w:rsid w:val="00FF4C77"/>
    <w:rPr>
      <w:rFonts w:ascii="Times New Roman" w:eastAsia="Times New Roman" w:hAnsi="Times New Roman" w:cs="Times New Roman"/>
      <w:sz w:val="24"/>
      <w:szCs w:val="20"/>
      <w:lang w:eastAsia="ru-RU"/>
    </w:rPr>
  </w:style>
  <w:style w:type="paragraph" w:styleId="a9">
    <w:name w:val="List Paragraph"/>
    <w:basedOn w:val="a"/>
    <w:uiPriority w:val="34"/>
    <w:qFormat/>
    <w:rsid w:val="00FA2D8B"/>
    <w:pPr>
      <w:ind w:left="720"/>
      <w:contextualSpacing/>
    </w:pPr>
  </w:style>
  <w:style w:type="character" w:styleId="aa">
    <w:name w:val="Hyperlink"/>
    <w:basedOn w:val="a0"/>
    <w:rsid w:val="00880C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483DC984E44811ED39ABCA7B1AC56B23AD63AD8ABCB70A68F1E155477FCF9D8980D8B2FD435C5503UCuDD" TargetMode="External"/><Relationship Id="rId4" Type="http://schemas.openxmlformats.org/officeDocument/2006/relationships/settings" Target="settings.xml"/><Relationship Id="rId9" Type="http://schemas.openxmlformats.org/officeDocument/2006/relationships/hyperlink" Target="http://nytva.permarea.ru/novoilinskoe-gp"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49202-6656-4F9C-8F17-7CCFD995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4849</Words>
  <Characters>27644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2018-08-10T04:25:00Z</cp:lastPrinted>
  <dcterms:created xsi:type="dcterms:W3CDTF">2018-08-10T03:40:00Z</dcterms:created>
  <dcterms:modified xsi:type="dcterms:W3CDTF">2018-08-10T09:00:00Z</dcterms:modified>
</cp:coreProperties>
</file>