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2" w:rsidRPr="00E03FBB" w:rsidRDefault="00557A44" w:rsidP="00E03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BB">
        <w:rPr>
          <w:rFonts w:ascii="Times New Roman" w:hAnsi="Times New Roman" w:cs="Times New Roman"/>
          <w:sz w:val="28"/>
          <w:szCs w:val="28"/>
        </w:rPr>
        <w:t xml:space="preserve">В рамках проекта «Социальное предпринимательство» </w:t>
      </w:r>
      <w:r w:rsidRPr="00E03FBB">
        <w:rPr>
          <w:rFonts w:ascii="Times New Roman" w:hAnsi="Times New Roman" w:cs="Times New Roman"/>
          <w:b/>
          <w:sz w:val="28"/>
          <w:szCs w:val="28"/>
        </w:rPr>
        <w:t>11 ноября 2016</w:t>
      </w:r>
      <w:r w:rsidRPr="00E03FBB">
        <w:rPr>
          <w:rFonts w:ascii="Times New Roman" w:hAnsi="Times New Roman" w:cs="Times New Roman"/>
          <w:sz w:val="28"/>
          <w:szCs w:val="28"/>
        </w:rPr>
        <w:t xml:space="preserve"> года в г</w:t>
      </w:r>
      <w:proofErr w:type="gramStart"/>
      <w:r w:rsidRPr="00E03F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3FBB">
        <w:rPr>
          <w:rFonts w:ascii="Times New Roman" w:hAnsi="Times New Roman" w:cs="Times New Roman"/>
          <w:sz w:val="28"/>
          <w:szCs w:val="28"/>
        </w:rPr>
        <w:t xml:space="preserve">ерми состоится </w:t>
      </w:r>
      <w:r w:rsidRPr="00E03FBB">
        <w:rPr>
          <w:rFonts w:ascii="Times New Roman" w:hAnsi="Times New Roman" w:cs="Times New Roman"/>
          <w:b/>
          <w:sz w:val="28"/>
          <w:szCs w:val="28"/>
        </w:rPr>
        <w:t>форум «Социальное предпринимательство»</w:t>
      </w:r>
      <w:r w:rsidRPr="00E03FBB">
        <w:rPr>
          <w:rFonts w:ascii="Times New Roman" w:hAnsi="Times New Roman" w:cs="Times New Roman"/>
          <w:sz w:val="28"/>
          <w:szCs w:val="28"/>
        </w:rPr>
        <w:t xml:space="preserve"> (далее Форум). В деловых мероприятиях Форума примут участие представители Министерства промышленности, предпринимательства и торговли Пермского края, Министерства образования и науки, Министерства </w:t>
      </w:r>
      <w:r w:rsidR="00D76D56" w:rsidRPr="00E03FBB">
        <w:rPr>
          <w:rFonts w:ascii="Times New Roman" w:hAnsi="Times New Roman" w:cs="Times New Roman"/>
          <w:sz w:val="28"/>
          <w:szCs w:val="28"/>
        </w:rPr>
        <w:t xml:space="preserve">социального развития, администрации муниципальных образований края, </w:t>
      </w:r>
      <w:r w:rsidRPr="00E03FBB">
        <w:rPr>
          <w:rFonts w:ascii="Times New Roman" w:hAnsi="Times New Roman" w:cs="Times New Roman"/>
          <w:sz w:val="28"/>
          <w:szCs w:val="28"/>
        </w:rPr>
        <w:t xml:space="preserve"> </w:t>
      </w:r>
      <w:r w:rsidR="00D76D56" w:rsidRPr="00E03FBB">
        <w:rPr>
          <w:rFonts w:ascii="Times New Roman" w:hAnsi="Times New Roman" w:cs="Times New Roman"/>
          <w:sz w:val="28"/>
          <w:szCs w:val="28"/>
        </w:rPr>
        <w:t xml:space="preserve">а также эксперты и </w:t>
      </w:r>
      <w:proofErr w:type="gramStart"/>
      <w:r w:rsidR="00D76D56" w:rsidRPr="00E03FBB">
        <w:rPr>
          <w:rFonts w:ascii="Times New Roman" w:hAnsi="Times New Roman" w:cs="Times New Roman"/>
          <w:sz w:val="28"/>
          <w:szCs w:val="28"/>
        </w:rPr>
        <w:t>бизнес-тренеры</w:t>
      </w:r>
      <w:proofErr w:type="gramEnd"/>
      <w:r w:rsidR="00D76D56" w:rsidRPr="00E03FBB">
        <w:rPr>
          <w:rFonts w:ascii="Times New Roman" w:hAnsi="Times New Roman" w:cs="Times New Roman"/>
          <w:sz w:val="28"/>
          <w:szCs w:val="28"/>
        </w:rPr>
        <w:t xml:space="preserve"> федерального уровня.</w:t>
      </w:r>
    </w:p>
    <w:p w:rsidR="00D76D56" w:rsidRPr="00E03FBB" w:rsidRDefault="00D76D56" w:rsidP="00E03FBB">
      <w:pPr>
        <w:jc w:val="both"/>
        <w:rPr>
          <w:rFonts w:ascii="Times New Roman" w:hAnsi="Times New Roman" w:cs="Times New Roman"/>
          <w:sz w:val="28"/>
          <w:szCs w:val="28"/>
        </w:rPr>
      </w:pPr>
      <w:r w:rsidRPr="00E03FBB">
        <w:rPr>
          <w:rFonts w:ascii="Times New Roman" w:hAnsi="Times New Roman" w:cs="Times New Roman"/>
          <w:sz w:val="28"/>
          <w:szCs w:val="28"/>
        </w:rPr>
        <w:tab/>
        <w:t>Одна из основных площадок Форума будет посвящена обсуждению задач, направленных на обеспечение поэтапного доступа социально-ориентированных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 на 2016-2020 годы, утвержденных Заместителем председателя Правительства РФ 23 мая 2016 г. № 3468п-П44.</w:t>
      </w:r>
    </w:p>
    <w:p w:rsidR="00E03FBB" w:rsidRPr="00E03FBB" w:rsidRDefault="00E03FBB" w:rsidP="00E03FBB">
      <w:pPr>
        <w:jc w:val="both"/>
        <w:rPr>
          <w:rFonts w:ascii="Times New Roman" w:hAnsi="Times New Roman" w:cs="Times New Roman"/>
          <w:sz w:val="28"/>
          <w:szCs w:val="28"/>
        </w:rPr>
      </w:pPr>
      <w:r w:rsidRPr="00E03FBB">
        <w:rPr>
          <w:rFonts w:ascii="Times New Roman" w:hAnsi="Times New Roman" w:cs="Times New Roman"/>
          <w:sz w:val="28"/>
          <w:szCs w:val="28"/>
        </w:rPr>
        <w:tab/>
        <w:t xml:space="preserve">Приглашаем представителей некоммерческих организаций, начинающих и действующих предпринимателей, реализующих свой бизнес </w:t>
      </w:r>
      <w:r w:rsidR="0000732F">
        <w:rPr>
          <w:rFonts w:ascii="Times New Roman" w:hAnsi="Times New Roman" w:cs="Times New Roman"/>
          <w:sz w:val="28"/>
          <w:szCs w:val="28"/>
        </w:rPr>
        <w:t>в</w:t>
      </w:r>
      <w:r w:rsidRPr="00E03FBB">
        <w:rPr>
          <w:rFonts w:ascii="Times New Roman" w:hAnsi="Times New Roman" w:cs="Times New Roman"/>
          <w:sz w:val="28"/>
          <w:szCs w:val="28"/>
        </w:rPr>
        <w:t xml:space="preserve"> социальной сфере и  всех заинтересованных лиц принять участие в Форуме. </w:t>
      </w:r>
    </w:p>
    <w:p w:rsidR="00E03FBB" w:rsidRDefault="00E03FBB" w:rsidP="00E03FBB">
      <w:pPr>
        <w:jc w:val="both"/>
        <w:rPr>
          <w:rFonts w:ascii="Times New Roman" w:hAnsi="Times New Roman" w:cs="Times New Roman"/>
          <w:sz w:val="28"/>
          <w:szCs w:val="28"/>
        </w:rPr>
      </w:pPr>
      <w:r w:rsidRPr="00E03FBB">
        <w:rPr>
          <w:rFonts w:ascii="Times New Roman" w:hAnsi="Times New Roman" w:cs="Times New Roman"/>
          <w:sz w:val="28"/>
          <w:szCs w:val="28"/>
        </w:rPr>
        <w:tab/>
        <w:t xml:space="preserve">Контактное лицо – </w:t>
      </w:r>
      <w:proofErr w:type="spellStart"/>
      <w:r w:rsidRPr="00E03FBB">
        <w:rPr>
          <w:rFonts w:ascii="Times New Roman" w:hAnsi="Times New Roman" w:cs="Times New Roman"/>
          <w:sz w:val="28"/>
          <w:szCs w:val="28"/>
        </w:rPr>
        <w:t>Армяньшина</w:t>
      </w:r>
      <w:proofErr w:type="spellEnd"/>
      <w:r w:rsidRPr="00E03FBB">
        <w:rPr>
          <w:rFonts w:ascii="Times New Roman" w:hAnsi="Times New Roman" w:cs="Times New Roman"/>
          <w:sz w:val="28"/>
          <w:szCs w:val="28"/>
        </w:rPr>
        <w:t xml:space="preserve"> Екатерина Андреевна, ведущий специалист отдела развития экономики, предпринимательства и торговли, тел. 8(342)72</w:t>
      </w:r>
      <w:r w:rsidR="0000732F">
        <w:rPr>
          <w:rFonts w:ascii="Times New Roman" w:hAnsi="Times New Roman" w:cs="Times New Roman"/>
          <w:sz w:val="28"/>
          <w:szCs w:val="28"/>
        </w:rPr>
        <w:t xml:space="preserve"> </w:t>
      </w:r>
      <w:r w:rsidRPr="00E03FBB">
        <w:rPr>
          <w:rFonts w:ascii="Times New Roman" w:hAnsi="Times New Roman" w:cs="Times New Roman"/>
          <w:sz w:val="28"/>
          <w:szCs w:val="28"/>
        </w:rPr>
        <w:t>30606</w:t>
      </w:r>
      <w:r w:rsidR="0000732F">
        <w:rPr>
          <w:rFonts w:ascii="Times New Roman" w:hAnsi="Times New Roman" w:cs="Times New Roman"/>
          <w:sz w:val="28"/>
          <w:szCs w:val="28"/>
        </w:rPr>
        <w:t>.</w:t>
      </w:r>
    </w:p>
    <w:p w:rsidR="0000732F" w:rsidRDefault="0000732F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32F">
        <w:rPr>
          <w:rFonts w:ascii="Times New Roman" w:hAnsi="Times New Roman" w:cs="Times New Roman"/>
          <w:i/>
          <w:sz w:val="28"/>
          <w:szCs w:val="28"/>
        </w:rPr>
        <w:t>Программа Форума прилагается.</w:t>
      </w: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DCE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624DCE" w:rsidSect="00E56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13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ge1"/>
      <w:bookmarkStart w:id="1" w:name="_GoBack"/>
      <w:bookmarkEnd w:id="0"/>
      <w:bookmarkEnd w:id="1"/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40" w:lineRule="auto"/>
        <w:ind w:left="67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13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40" w:lineRule="auto"/>
        <w:ind w:left="40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Краевой форум «СОЦИАЛЬНОЕ ПРЕДПРИНИМАТЕЛЬСТВО»</w: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34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11.11. 2016г.</w: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1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Пермь,</w:t>
      </w: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 Молодежи,</w:t>
      </w:r>
      <w:r w:rsidRPr="00624D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Петропавловская, 185</w: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1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240"/>
        <w:gridCol w:w="5400"/>
        <w:gridCol w:w="4240"/>
        <w:gridCol w:w="30"/>
      </w:tblGrid>
      <w:tr w:rsidR="00624DCE" w:rsidRPr="00624DCE" w:rsidTr="009A1E09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Модераторы/эксперты/спикеры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  <w:lang w:eastAsia="ru-RU"/>
              </w:rPr>
              <w:t>10.00-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Регистрация участников форума.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4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3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проектов социальных предпринимателей и социально-ориентированных НКО Пермского 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9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Приветственный кофе-брейк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42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Панельная дискуссия: «Социальное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предпринимательство и его роль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Ирина Никитенко 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заместитель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предпринимательство: от оказания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развитии территорий.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министра промышленности,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 в социальной сфере до решения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предпринимательства и торговли Пермского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социальных задач»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перспективы, социально-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Министерства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ориентированных НКО и социального</w:t>
            </w:r>
            <w:proofErr w:type="gramEnd"/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 развития Пермского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России.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 социально-ориентированных НКО,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Министерства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 Пермского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 в социальной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сфере к бюджетным средствам.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олубев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кандидат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ресурсов в проекты.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социологических наук, член правления ОПОРЫ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РОССИИ, руководитель Комиссии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Возможности и способы использования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социальному предпринимательству, член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государственных и негосударственных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Экспертного совета Агентства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социально-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стратегических инициатив, член Совета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социальным инновациям Совета 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предпринимательских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РФ,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Жигулина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кандидат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экономических наук,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исполнительный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ЦИСС Пермского края, как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директор Фонда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региональных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Rectangle 2" o:spid="_x0000_s1033" style="position:absolute;margin-left:744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bg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" o:allowincell="f" fillcolor="black" stroked="f"/>
        </w:pic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24DCE" w:rsidRPr="00624DCE">
          <w:pgSz w:w="16840" w:h="11906" w:orient="landscape"/>
          <w:pgMar w:top="1022" w:right="720" w:bottom="530" w:left="980" w:header="720" w:footer="720" w:gutter="0"/>
          <w:cols w:space="720" w:equalWidth="0">
            <w:col w:w="151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140"/>
        <w:gridCol w:w="1600"/>
        <w:gridCol w:w="1500"/>
        <w:gridCol w:w="5400"/>
        <w:gridCol w:w="4240"/>
        <w:gridCol w:w="30"/>
      </w:tblGrid>
      <w:tr w:rsidR="00624DCE" w:rsidRPr="00624DCE" w:rsidTr="009A1E09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ge3"/>
            <w:bookmarkEnd w:id="2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ресурса поддержки социального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программ «Наше Будущее», (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осква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и социально-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Якимец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главный научный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ориентированных НКО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сотрудник Института проблем передачи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информации РАН, доктор социологических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и перспективы проектов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наук, кандидат технических наук, эксперт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Фонда "Наше будущее"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«Социальное предпринимательство», «Школа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Чесноков -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2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социального предпринимательства»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благотворительных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территории Пермского края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проектов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краудфандинговой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платформы Planeta.ru, юрист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проекта Planeta.ru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Сооснователь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проекта Planeta.ru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Перерыв.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Пресс-подходы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проектов социальных предпринимателей и социально-ориентированных НКО Пермского края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8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13.00-</w:t>
            </w:r>
          </w:p>
        </w:tc>
        <w:tc>
          <w:tcPr>
            <w:tcW w:w="4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Круглый  стол  «Услуги 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социальной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442 ФЗ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Министерства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15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 к государственному заказу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 развития Пермского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61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сфере: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стандарты,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1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оказания социальных услуг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1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включения в реестр  организаций,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Якимец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главный научный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предоставляющих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 услуги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сотрудник Института проблем передачи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Государственные закупки по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информации РАН, доктор социологических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наук, кандидат технических наук, эксперт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услугам в рамках 442 ФЗ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Фонда "Наше будущее"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Пономарев -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эксперт Фонда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"Наше будущее" (г. Пермь)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«Ресурсная поддержка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ресурсов и негосударственных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Жигулина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кандидат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социального бизнеса и социально-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источников финансирования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экономических наук,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исполнительный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ориентированных НКО»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директор Фонда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региональных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программ «Наше Будущее», (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осква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Чесноков -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2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благотворительных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проектов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краудфандинговой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платформы Planeta.ru, юрист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проекта Planeta.ru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Сооснователь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проекта Planeta.ru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крупного бизнеса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Rectangle 3" o:spid="_x0000_s1032" style="position:absolute;margin-left:.05pt;margin-top:-159.8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" o:allowincell="f" fillcolor="black" stroked="f"/>
        </w:pict>
      </w:r>
      <w:r>
        <w:rPr>
          <w:noProof/>
        </w:rPr>
        <w:pict>
          <v:rect id="Rectangle 4" o:spid="_x0000_s1031" style="position:absolute;margin-left:744.15pt;margin-top:-159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dp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" o:allowincell="f" fillcolor="black" stroked="f"/>
        </w:pic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24DCE" w:rsidRPr="00624DCE">
          <w:pgSz w:w="16838" w:h="11906" w:orient="landscape"/>
          <w:pgMar w:top="1009" w:right="960" w:bottom="660" w:left="980" w:header="720" w:footer="720" w:gutter="0"/>
          <w:cols w:space="720" w:equalWidth="0">
            <w:col w:w="14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240"/>
        <w:gridCol w:w="5400"/>
        <w:gridCol w:w="4240"/>
        <w:gridCol w:w="30"/>
      </w:tblGrid>
      <w:tr w:rsidR="00624DCE" w:rsidRPr="00624DCE" w:rsidTr="009A1E09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ge5"/>
            <w:bookmarkEnd w:id="3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Круглый стол: «Школа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стадии наполнения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дошкольников»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3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«Лаборатория социальных проектов»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социального предпринимательства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олубев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кандидат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Презентация Школы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социологических наук, член правления ОПОРЫ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РОССИИ, руководитель Комиссии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социальному предпринимательству, член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Истории успеха социальных предпринимателей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3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Экспертного совета Агентства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акции, как механизм расширения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стратегических инициатив, член Совета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4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аудитории бизнеса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социальным инновациям Совета 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РФ,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проектов: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«Опека» (г. Санкт-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Петербург), «Бампер», «Авоська –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дарит добро»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 брейк.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3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проектов социальных предпринимателей и социально-ориентированных НКО Пермского края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8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15.30-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Сессия: «Развитие и реализация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качество услуги, как конкурентное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проекта «Опека»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проектов  для людей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серебряного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(г. Санкт-Петербург)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возраста»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Сессия: «Социальное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быстро реагировать на изменения рынка.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проекта «Бампер»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предпринимательство в сфере услуг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Истории успеха.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детей: новые идеи»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Сессия: «Люди с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НЕограниченными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Проекты для людей с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неограниченными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проекта «Авоська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возможностями»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дарит добро»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Сессия: «Институт  </w:t>
            </w:r>
            <w:proofErr w:type="spell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Менторство</w:t>
            </w:r>
            <w:proofErr w:type="spellEnd"/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Принципы и основы работы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олубев</w:t>
            </w: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4D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DCE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>кандидат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необходимый элемент развития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менторов.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социологических наук, член правления ОПОРЫ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социального предпринимательства»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18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РОССИИ, руководитель Комиссии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социальному предпринимательству, член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Экспертного совета Агентства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стратегических инициатив, член Совета </w:t>
            </w:r>
            <w:proofErr w:type="gramStart"/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социальным инновациям Совета 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DCE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РФ, (г. Москва)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24DCE" w:rsidRPr="00624DCE" w:rsidTr="009A1E09">
        <w:trPr>
          <w:trHeight w:val="28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DCE" w:rsidRPr="00624DCE" w:rsidRDefault="00624DCE" w:rsidP="00624D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Rectangle 5" o:spid="_x0000_s1030" style="position:absolute;margin-left:744.1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H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" o:allowincell="f" fillcolor="black" stroked="f"/>
        </w:pict>
      </w:r>
    </w:p>
    <w:p w:rsidR="00624DCE" w:rsidRPr="00624DCE" w:rsidRDefault="00624DCE" w:rsidP="00624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DCE" w:rsidRPr="0000732F" w:rsidRDefault="00624DCE" w:rsidP="000073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24DCE" w:rsidRPr="0000732F">
      <w:pgSz w:w="16838" w:h="11906" w:orient="landscape"/>
      <w:pgMar w:top="1009" w:right="960" w:bottom="1157" w:left="980" w:header="720" w:footer="720" w:gutter="0"/>
      <w:cols w:space="720" w:equalWidth="0">
        <w:col w:w="1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44"/>
    <w:rsid w:val="0000732F"/>
    <w:rsid w:val="00557A44"/>
    <w:rsid w:val="00624DCE"/>
    <w:rsid w:val="00A653E0"/>
    <w:rsid w:val="00D76D56"/>
    <w:rsid w:val="00E03FBB"/>
    <w:rsid w:val="00E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2016-10-19T06:28:00Z</dcterms:created>
  <dcterms:modified xsi:type="dcterms:W3CDTF">2016-10-19T08:44:00Z</dcterms:modified>
</cp:coreProperties>
</file>