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6B" w:rsidRDefault="000F5B6B" w:rsidP="000F5B6B"/>
    <w:p w:rsidR="000F5B6B" w:rsidRDefault="000F5B6B" w:rsidP="000F5B6B"/>
    <w:p w:rsidR="000F5B6B" w:rsidRDefault="000F5B6B" w:rsidP="000F5B6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2804795</wp:posOffset>
            </wp:positionH>
            <wp:positionV relativeFrom="paragraph">
              <wp:posOffset>-529590</wp:posOffset>
            </wp:positionV>
            <wp:extent cx="628650" cy="1028700"/>
            <wp:effectExtent l="19050" t="0" r="0" b="0"/>
            <wp:wrapNone/>
            <wp:docPr id="2" name="Рисунок 24" descr="муз УРБ_Нытвенский 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муз УРБ_Нытвенский герб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B6B" w:rsidRDefault="000F5B6B" w:rsidP="000F5B6B"/>
    <w:p w:rsidR="009A2D91" w:rsidRDefault="000D0B61" w:rsidP="000D0B61">
      <w:pPr>
        <w:jc w:val="center"/>
      </w:pPr>
      <w:r>
        <w:t>ПРОЕКТ</w:t>
      </w:r>
    </w:p>
    <w:p w:rsidR="009A2D91" w:rsidRDefault="000D0B61" w:rsidP="009A2D91">
      <w:pPr>
        <w:pStyle w:val="3"/>
        <w:rPr>
          <w:sz w:val="28"/>
        </w:rPr>
      </w:pPr>
      <w:r>
        <w:rPr>
          <w:sz w:val="28"/>
        </w:rPr>
        <w:t>ПОСТАНОВЛЕНИЯ</w:t>
      </w:r>
    </w:p>
    <w:p w:rsidR="009A2D91" w:rsidRDefault="009A2D91" w:rsidP="009A2D91">
      <w:pPr>
        <w:ind w:left="-900"/>
        <w:jc w:val="center"/>
        <w:rPr>
          <w:b/>
          <w:spacing w:val="40"/>
          <w:sz w:val="20"/>
        </w:rPr>
      </w:pPr>
    </w:p>
    <w:p w:rsidR="009A2D91" w:rsidRDefault="009A2D91" w:rsidP="009A2D91">
      <w:pPr>
        <w:pStyle w:val="2"/>
        <w:tabs>
          <w:tab w:val="clear" w:pos="2149"/>
        </w:tabs>
        <w:rPr>
          <w:spacing w:val="20"/>
          <w:sz w:val="27"/>
        </w:rPr>
      </w:pPr>
      <w:r>
        <w:rPr>
          <w:spacing w:val="20"/>
          <w:sz w:val="27"/>
        </w:rPr>
        <w:t>АДМИНИСТРАЦИИ</w:t>
      </w:r>
    </w:p>
    <w:p w:rsidR="009A2D91" w:rsidRDefault="009A2D91" w:rsidP="009A2D91">
      <w:pPr>
        <w:pStyle w:val="2"/>
        <w:tabs>
          <w:tab w:val="clear" w:pos="2149"/>
        </w:tabs>
        <w:rPr>
          <w:spacing w:val="20"/>
          <w:sz w:val="27"/>
        </w:rPr>
      </w:pPr>
      <w:r>
        <w:rPr>
          <w:spacing w:val="20"/>
          <w:sz w:val="27"/>
        </w:rPr>
        <w:t xml:space="preserve">НЫТВЕНСКОГО МУНИЦИПАЛЬНОГО РАЙОНА </w:t>
      </w:r>
    </w:p>
    <w:p w:rsidR="009A2D91" w:rsidRDefault="009A2D91" w:rsidP="009A2D91">
      <w:pPr>
        <w:pStyle w:val="2"/>
        <w:tabs>
          <w:tab w:val="clear" w:pos="2149"/>
        </w:tabs>
        <w:rPr>
          <w:spacing w:val="20"/>
          <w:sz w:val="27"/>
        </w:rPr>
      </w:pPr>
      <w:r>
        <w:rPr>
          <w:spacing w:val="20"/>
          <w:sz w:val="27"/>
        </w:rPr>
        <w:t>ПЕРМСКОГО КРАЯ</w:t>
      </w:r>
    </w:p>
    <w:p w:rsidR="009A2D91" w:rsidRDefault="009A2D91" w:rsidP="009A2D91"/>
    <w:p w:rsidR="009A2D91" w:rsidRPr="003E2F74" w:rsidRDefault="009A2D91" w:rsidP="003E2F74">
      <w:pPr>
        <w:ind w:left="1416" w:firstLine="708"/>
        <w:jc w:val="both"/>
        <w:rPr>
          <w:u w:val="single"/>
        </w:rPr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 w:rsidRPr="00D00FEF">
        <w:tab/>
        <w:t xml:space="preserve">№ </w:t>
      </w:r>
      <w:r>
        <w:t xml:space="preserve"> </w:t>
      </w:r>
    </w:p>
    <w:p w:rsidR="009A2D91" w:rsidRPr="001C5960" w:rsidRDefault="009A2D91" w:rsidP="003E2F74">
      <w:pPr>
        <w:tabs>
          <w:tab w:val="left" w:pos="7088"/>
        </w:tabs>
        <w:spacing w:after="0" w:line="240" w:lineRule="exact"/>
        <w:rPr>
          <w:b/>
        </w:rPr>
      </w:pPr>
      <w:r w:rsidRPr="001C5960">
        <w:rPr>
          <w:b/>
        </w:rPr>
        <w:t xml:space="preserve">Об утверждении Административного регламента  </w:t>
      </w:r>
    </w:p>
    <w:p w:rsidR="009A2D91" w:rsidRPr="001C5960" w:rsidRDefault="009A2D91" w:rsidP="003E2F74">
      <w:pPr>
        <w:tabs>
          <w:tab w:val="left" w:pos="7088"/>
        </w:tabs>
        <w:spacing w:after="0" w:line="240" w:lineRule="exact"/>
        <w:rPr>
          <w:b/>
        </w:rPr>
      </w:pPr>
      <w:r w:rsidRPr="001C5960">
        <w:rPr>
          <w:b/>
        </w:rPr>
        <w:t xml:space="preserve">по предоставлению муниципальной услуги </w:t>
      </w:r>
    </w:p>
    <w:p w:rsidR="009A2D91" w:rsidRDefault="009A2D91" w:rsidP="003E2F74">
      <w:pPr>
        <w:tabs>
          <w:tab w:val="left" w:pos="7088"/>
        </w:tabs>
        <w:spacing w:after="0" w:line="240" w:lineRule="exact"/>
        <w:rPr>
          <w:b/>
        </w:rPr>
      </w:pPr>
      <w:r w:rsidRPr="001C5960">
        <w:rPr>
          <w:b/>
        </w:rPr>
        <w:t>«Предоставление спортивных разрядов</w:t>
      </w:r>
    </w:p>
    <w:p w:rsidR="009A2D91" w:rsidRPr="001C5960" w:rsidRDefault="009A2D91" w:rsidP="003E2F74">
      <w:pPr>
        <w:tabs>
          <w:tab w:val="left" w:pos="7088"/>
        </w:tabs>
        <w:spacing w:after="0" w:line="240" w:lineRule="exact"/>
        <w:rPr>
          <w:b/>
        </w:rPr>
      </w:pPr>
      <w:r w:rsidRPr="001C5960">
        <w:rPr>
          <w:b/>
        </w:rPr>
        <w:t xml:space="preserve"> «Третий (второй) разряд »</w:t>
      </w:r>
    </w:p>
    <w:p w:rsidR="009A2D91" w:rsidRPr="004D0D47" w:rsidRDefault="009A2D91" w:rsidP="009A2D91">
      <w:pPr>
        <w:pStyle w:val="31"/>
        <w:spacing w:line="360" w:lineRule="exact"/>
        <w:ind w:firstLine="0"/>
        <w:rPr>
          <w:szCs w:val="28"/>
        </w:rPr>
      </w:pPr>
      <w:r w:rsidRPr="004D0D47">
        <w:rPr>
          <w:szCs w:val="28"/>
        </w:rPr>
        <w:t xml:space="preserve">На основании постановления администрации района от 28.10.2011 № 99 «Об административных регламентах предоставления муниципальных услуг», в целях повышения качества муниципальных услуг   </w:t>
      </w:r>
      <w:r w:rsidRPr="004D0D47">
        <w:t xml:space="preserve">  </w:t>
      </w:r>
      <w:r w:rsidRPr="004D0D47">
        <w:rPr>
          <w:szCs w:val="28"/>
        </w:rPr>
        <w:t xml:space="preserve">    </w:t>
      </w:r>
    </w:p>
    <w:p w:rsidR="009A2D91" w:rsidRPr="004D0D47" w:rsidRDefault="009A2D91" w:rsidP="009A2D91">
      <w:pPr>
        <w:pStyle w:val="31"/>
        <w:spacing w:line="360" w:lineRule="exact"/>
        <w:ind w:firstLine="0"/>
      </w:pPr>
      <w:r w:rsidRPr="004D0D47">
        <w:t xml:space="preserve">ПОСТАНОВЛЯЮ: </w:t>
      </w:r>
    </w:p>
    <w:p w:rsidR="009A2D91" w:rsidRPr="001C5960" w:rsidRDefault="009A2D91" w:rsidP="009A2D91">
      <w:pPr>
        <w:pStyle w:val="31"/>
        <w:tabs>
          <w:tab w:val="left" w:pos="993"/>
        </w:tabs>
        <w:spacing w:line="360" w:lineRule="exact"/>
        <w:rPr>
          <w:szCs w:val="28"/>
        </w:rPr>
      </w:pPr>
      <w:r>
        <w:t>1</w:t>
      </w:r>
      <w:r w:rsidRPr="001C5960">
        <w:rPr>
          <w:szCs w:val="28"/>
        </w:rPr>
        <w:t>.</w:t>
      </w:r>
      <w:r w:rsidRPr="001C5960">
        <w:rPr>
          <w:color w:val="FFFFFF"/>
          <w:szCs w:val="28"/>
        </w:rPr>
        <w:t>0</w:t>
      </w:r>
      <w:proofErr w:type="gramStart"/>
      <w:r w:rsidRPr="001C5960">
        <w:rPr>
          <w:szCs w:val="28"/>
        </w:rPr>
        <w:t>У</w:t>
      </w:r>
      <w:proofErr w:type="gramEnd"/>
      <w:r w:rsidRPr="001C5960">
        <w:rPr>
          <w:szCs w:val="28"/>
        </w:rPr>
        <w:t>твердить прилагаемый Административный регламент по предоставлению муниципальной услуги «Присвоение спортивных разрядов «Третий (второй) разряд» (далее – Административный регламент)</w:t>
      </w:r>
      <w:r w:rsidRPr="001C5960">
        <w:rPr>
          <w:spacing w:val="-1"/>
          <w:szCs w:val="28"/>
        </w:rPr>
        <w:t>.</w:t>
      </w:r>
      <w:r w:rsidRPr="001C5960">
        <w:rPr>
          <w:szCs w:val="28"/>
        </w:rPr>
        <w:t xml:space="preserve"> </w:t>
      </w:r>
    </w:p>
    <w:p w:rsidR="009A2D91" w:rsidRPr="001C5960" w:rsidRDefault="009A2D91" w:rsidP="009A2D91">
      <w:pPr>
        <w:pStyle w:val="31"/>
        <w:spacing w:line="360" w:lineRule="exact"/>
        <w:rPr>
          <w:szCs w:val="28"/>
        </w:rPr>
      </w:pPr>
      <w:r w:rsidRPr="001C5960">
        <w:rPr>
          <w:szCs w:val="28"/>
        </w:rPr>
        <w:t xml:space="preserve"> 2. Отделу по культуре, физкультуре, спорту и молодежной политике обеспечить:</w:t>
      </w:r>
    </w:p>
    <w:p w:rsidR="009A2D91" w:rsidRPr="001C5960" w:rsidRDefault="009A2D91" w:rsidP="009A2D91">
      <w:pPr>
        <w:pStyle w:val="ConsPlusNormal"/>
        <w:ind w:firstLine="540"/>
        <w:jc w:val="both"/>
        <w:rPr>
          <w:szCs w:val="28"/>
        </w:rPr>
      </w:pPr>
      <w:r w:rsidRPr="001C5960">
        <w:rPr>
          <w:szCs w:val="28"/>
        </w:rPr>
        <w:t xml:space="preserve">предоставление муниципальной услуги по присвоению спортивных разрядов в области физической культуры и спорта в порядке, установленном Положением о Единой всероссийской спортивной классификации, определенном в </w:t>
      </w:r>
      <w:hyperlink w:anchor="P42" w:history="1">
        <w:r w:rsidRPr="001C5960">
          <w:rPr>
            <w:color w:val="0000FF"/>
            <w:szCs w:val="28"/>
          </w:rPr>
          <w:t>приложении</w:t>
        </w:r>
      </w:hyperlink>
      <w:r w:rsidRPr="001C5960">
        <w:rPr>
          <w:szCs w:val="28"/>
        </w:rPr>
        <w:t xml:space="preserve"> к настоящему Постановлению;</w:t>
      </w:r>
    </w:p>
    <w:p w:rsidR="009A2D91" w:rsidRPr="001C5960" w:rsidRDefault="009A2D91" w:rsidP="009A2D91">
      <w:pPr>
        <w:ind w:firstLine="540"/>
        <w:contextualSpacing/>
        <w:jc w:val="both"/>
      </w:pPr>
      <w:r>
        <w:t xml:space="preserve"> </w:t>
      </w:r>
      <w:r w:rsidRPr="001C5960">
        <w:t xml:space="preserve">3. </w:t>
      </w:r>
      <w:r w:rsidRPr="001C5960">
        <w:rPr>
          <w:bCs/>
        </w:rPr>
        <w:t xml:space="preserve">Настоящее постановление вступает в силу </w:t>
      </w:r>
      <w:r w:rsidRPr="001C5960">
        <w:t>с момента опубликования.</w:t>
      </w:r>
    </w:p>
    <w:p w:rsidR="003E2F74" w:rsidRDefault="009A2D91" w:rsidP="003E2F74">
      <w:pPr>
        <w:ind w:firstLine="540"/>
        <w:contextualSpacing/>
        <w:jc w:val="both"/>
      </w:pPr>
      <w:r>
        <w:t xml:space="preserve"> </w:t>
      </w:r>
      <w:r w:rsidRPr="001C5960">
        <w:t>4</w:t>
      </w:r>
      <w:r>
        <w:t>.</w:t>
      </w:r>
      <w:r w:rsidRPr="001C5960">
        <w:t>Постановление опубликовать на официальном сайте Ны</w:t>
      </w:r>
      <w:r w:rsidR="003E2F74">
        <w:t>твенского муниципального района</w:t>
      </w:r>
    </w:p>
    <w:p w:rsidR="009A2D91" w:rsidRPr="001C5960" w:rsidRDefault="003E2F74" w:rsidP="003E2F74">
      <w:pPr>
        <w:ind w:firstLine="540"/>
        <w:contextualSpacing/>
        <w:jc w:val="both"/>
      </w:pPr>
      <w:r>
        <w:t xml:space="preserve"> </w:t>
      </w:r>
      <w:r w:rsidR="009A2D91" w:rsidRPr="001C5960">
        <w:t xml:space="preserve">5. </w:t>
      </w:r>
      <w:proofErr w:type="gramStart"/>
      <w:r w:rsidR="009A2D91" w:rsidRPr="001C5960">
        <w:t>Контроль за</w:t>
      </w:r>
      <w:proofErr w:type="gramEnd"/>
      <w:r w:rsidR="009A2D91" w:rsidRPr="001C5960">
        <w:t xml:space="preserve"> исполнением постановления возложить на заместителя  главы администрации района по социальным вопросам </w:t>
      </w:r>
      <w:proofErr w:type="spellStart"/>
      <w:r w:rsidR="009A2D91" w:rsidRPr="001C5960">
        <w:t>Косожихину</w:t>
      </w:r>
      <w:proofErr w:type="spellEnd"/>
      <w:r w:rsidR="009A2D91" w:rsidRPr="001C5960">
        <w:t xml:space="preserve"> М.А.</w:t>
      </w:r>
    </w:p>
    <w:p w:rsidR="003E2F74" w:rsidRDefault="003E2F74" w:rsidP="009A2D91">
      <w:pPr>
        <w:autoSpaceDE w:val="0"/>
        <w:autoSpaceDN w:val="0"/>
        <w:adjustRightInd w:val="0"/>
        <w:jc w:val="both"/>
        <w:rPr>
          <w:bCs/>
        </w:rPr>
      </w:pPr>
    </w:p>
    <w:p w:rsidR="009A2D91" w:rsidRDefault="009A2D91" w:rsidP="009A2D91">
      <w:pPr>
        <w:autoSpaceDE w:val="0"/>
        <w:autoSpaceDN w:val="0"/>
        <w:adjustRightInd w:val="0"/>
        <w:jc w:val="both"/>
      </w:pPr>
      <w:r w:rsidRPr="001C5960">
        <w:rPr>
          <w:bCs/>
        </w:rPr>
        <w:t xml:space="preserve">Глава администрации района                                                     Р.М. </w:t>
      </w:r>
      <w:proofErr w:type="spellStart"/>
      <w:r w:rsidRPr="001C5960">
        <w:rPr>
          <w:bCs/>
        </w:rPr>
        <w:t>Хаертдинов</w:t>
      </w:r>
      <w:proofErr w:type="spellEnd"/>
    </w:p>
    <w:p w:rsidR="009A2D91" w:rsidRDefault="009A2D91" w:rsidP="009A2D91">
      <w:pPr>
        <w:pStyle w:val="ConsPlusCell"/>
        <w:spacing w:after="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D91" w:rsidRDefault="009A2D91" w:rsidP="009A2D91">
      <w:pPr>
        <w:pStyle w:val="ConsPlusCell"/>
        <w:spacing w:after="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D91" w:rsidRDefault="009A2D91" w:rsidP="009A2D91">
      <w:pPr>
        <w:pStyle w:val="ConsPlusCell"/>
        <w:spacing w:after="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D91" w:rsidRDefault="009A2D91" w:rsidP="009A2D91">
      <w:pPr>
        <w:pStyle w:val="ConsPlusCell"/>
        <w:spacing w:after="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E3" w:rsidRDefault="006E08E3">
      <w:pPr>
        <w:pStyle w:val="ConsPlusNormal"/>
        <w:jc w:val="both"/>
      </w:pPr>
    </w:p>
    <w:p w:rsidR="007240C1" w:rsidRDefault="007240C1">
      <w:pPr>
        <w:pStyle w:val="ConsPlusNormal"/>
        <w:jc w:val="both"/>
      </w:pPr>
    </w:p>
    <w:p w:rsidR="007240C1" w:rsidRDefault="007240C1">
      <w:pPr>
        <w:pStyle w:val="ConsPlusNormal"/>
        <w:jc w:val="both"/>
      </w:pPr>
    </w:p>
    <w:p w:rsidR="007240C1" w:rsidRDefault="007240C1">
      <w:pPr>
        <w:pStyle w:val="ConsPlusNormal"/>
        <w:jc w:val="both"/>
      </w:pPr>
    </w:p>
    <w:p w:rsidR="007240C1" w:rsidRDefault="007240C1">
      <w:pPr>
        <w:pStyle w:val="ConsPlusNormal"/>
        <w:jc w:val="both"/>
      </w:pPr>
    </w:p>
    <w:p w:rsidR="003B7988" w:rsidRDefault="003B7988">
      <w:pPr>
        <w:pStyle w:val="ConsPlusNormal"/>
        <w:jc w:val="both"/>
      </w:pPr>
    </w:p>
    <w:p w:rsidR="003B7988" w:rsidRDefault="003B7988">
      <w:pPr>
        <w:pStyle w:val="ConsPlusNormal"/>
        <w:jc w:val="both"/>
      </w:pPr>
    </w:p>
    <w:p w:rsidR="007240C1" w:rsidRDefault="007240C1">
      <w:pPr>
        <w:pStyle w:val="ConsPlusNormal"/>
        <w:jc w:val="both"/>
      </w:pPr>
    </w:p>
    <w:p w:rsidR="007240C1" w:rsidRDefault="007240C1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7240C1" w:rsidRPr="003B7988" w:rsidRDefault="007240C1" w:rsidP="007240C1">
      <w:pPr>
        <w:pStyle w:val="ConsPlusTitle"/>
        <w:jc w:val="center"/>
        <w:rPr>
          <w:sz w:val="32"/>
          <w:szCs w:val="32"/>
        </w:rPr>
      </w:pPr>
      <w:r w:rsidRPr="003B7988">
        <w:rPr>
          <w:b w:val="0"/>
          <w:sz w:val="32"/>
          <w:szCs w:val="32"/>
        </w:rPr>
        <w:t>Административный</w:t>
      </w:r>
    </w:p>
    <w:p w:rsidR="007240C1" w:rsidRPr="003B7988" w:rsidRDefault="007240C1" w:rsidP="007240C1">
      <w:pPr>
        <w:pStyle w:val="ConsPlusTitle"/>
        <w:jc w:val="center"/>
        <w:rPr>
          <w:b w:val="0"/>
          <w:sz w:val="32"/>
          <w:szCs w:val="32"/>
        </w:rPr>
      </w:pPr>
      <w:r w:rsidRPr="003B7988">
        <w:rPr>
          <w:b w:val="0"/>
          <w:sz w:val="32"/>
          <w:szCs w:val="32"/>
        </w:rPr>
        <w:t>регламент предос</w:t>
      </w:r>
      <w:r w:rsidR="00F66FD6">
        <w:rPr>
          <w:b w:val="0"/>
          <w:sz w:val="32"/>
          <w:szCs w:val="32"/>
        </w:rPr>
        <w:t>тавления муниципальной услуги  «Присвоение</w:t>
      </w:r>
      <w:r w:rsidRPr="003B7988">
        <w:rPr>
          <w:b w:val="0"/>
          <w:sz w:val="32"/>
          <w:szCs w:val="32"/>
        </w:rPr>
        <w:t xml:space="preserve"> спортивных разрядов «Третий (второй) спортивный разряд».</w:t>
      </w:r>
    </w:p>
    <w:p w:rsidR="006E08E3" w:rsidRPr="003B7988" w:rsidRDefault="006E08E3" w:rsidP="007240C1">
      <w:pPr>
        <w:pStyle w:val="ConsPlusNormal"/>
        <w:jc w:val="center"/>
        <w:rPr>
          <w:sz w:val="32"/>
          <w:szCs w:val="32"/>
        </w:rPr>
      </w:pPr>
    </w:p>
    <w:p w:rsidR="006E08E3" w:rsidRDefault="006E08E3" w:rsidP="007240C1">
      <w:pPr>
        <w:pStyle w:val="ConsPlusNormal"/>
        <w:jc w:val="center"/>
      </w:pPr>
    </w:p>
    <w:p w:rsidR="006E08E3" w:rsidRDefault="006E08E3">
      <w:pPr>
        <w:pStyle w:val="ConsPlusNormal"/>
        <w:jc w:val="center"/>
      </w:pPr>
      <w:bookmarkStart w:id="0" w:name="P42"/>
      <w:bookmarkEnd w:id="0"/>
      <w:r>
        <w:t>I. Общие положения</w:t>
      </w: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</w:t>
      </w:r>
      <w:r w:rsidR="003E2F74">
        <w:t>(далее</w:t>
      </w:r>
      <w:r w:rsidR="00F45EFA">
        <w:t>–</w:t>
      </w:r>
      <w:r w:rsidR="00AC6AEF">
        <w:t>Отдел</w:t>
      </w:r>
      <w:r w:rsidR="00F45EFA">
        <w:t>)</w:t>
      </w:r>
      <w:r>
        <w:t xml:space="preserve"> предоставления </w:t>
      </w:r>
      <w:r w:rsidR="00AC6AEF">
        <w:t>муниципальной</w:t>
      </w:r>
      <w:r>
        <w:t xml:space="preserve"> услуги по присвоению спортивных разрядов в сфере физической культуры и спорта в порядке, установленном Положением о Единой всероссийской спортивной классификации (далее - </w:t>
      </w:r>
      <w:r w:rsidR="00AC6AEF">
        <w:t>муниципальная</w:t>
      </w:r>
      <w:r>
        <w:t xml:space="preserve"> услуга, ЕВСК), разработан в целях повышения качества предоставления </w:t>
      </w:r>
      <w:r w:rsidR="00AC6AEF">
        <w:t>муниципальной</w:t>
      </w:r>
      <w:r>
        <w:t xml:space="preserve"> услуги и определяет сроки и последовательность действий (административных процедур) при осуществлении полномочий по предоставлению </w:t>
      </w:r>
      <w:r w:rsidR="00AC6AEF">
        <w:t>муниципальной</w:t>
      </w:r>
      <w:r>
        <w:t xml:space="preserve"> услуги.</w:t>
      </w:r>
      <w:proofErr w:type="gramEnd"/>
    </w:p>
    <w:p w:rsidR="006E08E3" w:rsidRDefault="006E08E3">
      <w:pPr>
        <w:pStyle w:val="ConsPlusNormal"/>
        <w:ind w:firstLine="540"/>
        <w:jc w:val="both"/>
      </w:pPr>
      <w:r>
        <w:t>1.2. В качестве заявителей могут выступать местные спортивные федерации или физкультурно-спортивные организации (в том числе спортивные клубы), где спортсмен проходит спортивную подготовку, - для спортивных разрядов "Третий (второй) спортивный разряд".</w:t>
      </w:r>
    </w:p>
    <w:p w:rsidR="006E08E3" w:rsidRDefault="006E08E3">
      <w:pPr>
        <w:pStyle w:val="ConsPlusNormal"/>
        <w:ind w:firstLine="540"/>
        <w:jc w:val="both"/>
      </w:pPr>
      <w:r>
        <w:t xml:space="preserve">От имени заявителей при взаимодействии с </w:t>
      </w:r>
      <w:r w:rsidR="00F45EFA">
        <w:t>Отделом</w:t>
      </w:r>
      <w:r>
        <w:t xml:space="preserve"> могут выступать официальные представители либо иные лица, уполномоченные заявителем или имеющие право в соответствии с законодательством Российской Федерации.</w:t>
      </w:r>
    </w:p>
    <w:p w:rsidR="006E08E3" w:rsidRDefault="006E08E3">
      <w:pPr>
        <w:pStyle w:val="ConsPlusNormal"/>
        <w:ind w:firstLine="540"/>
        <w:jc w:val="both"/>
      </w:pPr>
      <w:r>
        <w:t xml:space="preserve">1.3. Предоставление </w:t>
      </w:r>
      <w:r w:rsidR="003B7988">
        <w:t>муниципальной</w:t>
      </w:r>
      <w:r>
        <w:t xml:space="preserve"> услуги осуществляет </w:t>
      </w:r>
      <w:r w:rsidR="00F45EFA">
        <w:t>Отделом</w:t>
      </w:r>
      <w:r>
        <w:t xml:space="preserve"> </w:t>
      </w:r>
      <w:hyperlink w:anchor="P419" w:history="1">
        <w:r>
          <w:rPr>
            <w:color w:val="0000FF"/>
          </w:rPr>
          <w:t>(приложение 1)</w:t>
        </w:r>
      </w:hyperlink>
      <w:r>
        <w:t>. Заявитель за получением услуги может обратиться:</w:t>
      </w:r>
    </w:p>
    <w:p w:rsidR="006E08E3" w:rsidRDefault="006E08E3">
      <w:pPr>
        <w:pStyle w:val="ConsPlusNormal"/>
        <w:ind w:firstLine="540"/>
        <w:jc w:val="both"/>
      </w:pPr>
      <w:r>
        <w:t xml:space="preserve">1.3.1. в </w:t>
      </w:r>
      <w:r w:rsidR="00F45EFA">
        <w:t>Отдел</w:t>
      </w:r>
      <w:r>
        <w:t xml:space="preserve">, ответственное лицо </w:t>
      </w:r>
      <w:r w:rsidR="00F45EFA">
        <w:t>–</w:t>
      </w:r>
      <w:r>
        <w:t xml:space="preserve"> </w:t>
      </w:r>
      <w:r w:rsidR="00F45EFA">
        <w:t>заведующий сектором</w:t>
      </w:r>
      <w:r>
        <w:t xml:space="preserve"> </w:t>
      </w:r>
      <w:r w:rsidR="00F45EFA">
        <w:t>Шатрова Татьяна Львовна.</w:t>
      </w:r>
    </w:p>
    <w:p w:rsidR="006E08E3" w:rsidRDefault="006E08E3">
      <w:pPr>
        <w:pStyle w:val="ConsPlusNormal"/>
        <w:ind w:firstLine="540"/>
        <w:jc w:val="both"/>
      </w:pPr>
      <w:r>
        <w:t>61</w:t>
      </w:r>
      <w:r w:rsidR="00F45EFA">
        <w:t>7</w:t>
      </w:r>
      <w:r>
        <w:t>0</w:t>
      </w:r>
      <w:r w:rsidR="00F45EFA">
        <w:t>00</w:t>
      </w:r>
      <w:r>
        <w:t xml:space="preserve">, г. </w:t>
      </w:r>
      <w:r w:rsidR="00F45EFA">
        <w:t>Нытва ул. К.Маркса 2а</w:t>
      </w:r>
      <w:r>
        <w:t>.</w:t>
      </w:r>
    </w:p>
    <w:p w:rsidR="006E08E3" w:rsidRDefault="006E08E3">
      <w:pPr>
        <w:pStyle w:val="ConsPlusNormal"/>
        <w:ind w:firstLine="540"/>
        <w:jc w:val="both"/>
      </w:pPr>
      <w:r>
        <w:t>График работы с посетителями:</w:t>
      </w:r>
    </w:p>
    <w:p w:rsidR="006E08E3" w:rsidRDefault="006E08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2"/>
        <w:gridCol w:w="2926"/>
      </w:tblGrid>
      <w:tr w:rsidR="006E08E3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6E08E3" w:rsidRDefault="006E08E3">
            <w:pPr>
              <w:pStyle w:val="ConsPlusNormal"/>
              <w:jc w:val="center"/>
            </w:pPr>
            <w:r>
              <w:t>понедельник</w:t>
            </w:r>
          </w:p>
          <w:p w:rsidR="006E08E3" w:rsidRDefault="006E08E3">
            <w:pPr>
              <w:pStyle w:val="ConsPlusNormal"/>
              <w:jc w:val="center"/>
            </w:pPr>
            <w:r>
              <w:lastRenderedPageBreak/>
              <w:t>вторник</w:t>
            </w:r>
          </w:p>
          <w:p w:rsidR="006E08E3" w:rsidRDefault="006E08E3">
            <w:pPr>
              <w:pStyle w:val="ConsPlusNormal"/>
              <w:jc w:val="center"/>
            </w:pPr>
            <w:r>
              <w:t>среда</w:t>
            </w:r>
          </w:p>
          <w:p w:rsidR="006E08E3" w:rsidRDefault="006E08E3">
            <w:pPr>
              <w:pStyle w:val="ConsPlusNormal"/>
              <w:jc w:val="center"/>
            </w:pPr>
            <w:r>
              <w:t>четверг</w:t>
            </w:r>
          </w:p>
          <w:p w:rsidR="006E08E3" w:rsidRDefault="006E08E3">
            <w:pPr>
              <w:pStyle w:val="ConsPlusNormal"/>
              <w:jc w:val="center"/>
            </w:pPr>
            <w:r>
              <w:t>пятница</w:t>
            </w:r>
          </w:p>
          <w:p w:rsidR="006E08E3" w:rsidRDefault="006E08E3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6E08E3" w:rsidRDefault="00F45EFA">
            <w:pPr>
              <w:pStyle w:val="ConsPlusNormal"/>
              <w:jc w:val="center"/>
            </w:pPr>
            <w:r>
              <w:lastRenderedPageBreak/>
              <w:t>8</w:t>
            </w:r>
            <w:r w:rsidR="006E08E3">
              <w:t>.00-17.</w:t>
            </w:r>
            <w:r>
              <w:t>15</w:t>
            </w:r>
          </w:p>
          <w:p w:rsidR="00F45EFA" w:rsidRDefault="00F45EFA" w:rsidP="00F45EFA">
            <w:pPr>
              <w:pStyle w:val="ConsPlusNormal"/>
              <w:jc w:val="center"/>
            </w:pPr>
            <w:r>
              <w:lastRenderedPageBreak/>
              <w:t>8.00-17.15</w:t>
            </w:r>
          </w:p>
          <w:p w:rsidR="00F45EFA" w:rsidRDefault="006E08E3" w:rsidP="00F45EFA">
            <w:pPr>
              <w:pStyle w:val="ConsPlusNormal"/>
              <w:jc w:val="center"/>
            </w:pPr>
            <w:r>
              <w:t>1</w:t>
            </w:r>
            <w:r w:rsidR="00F45EFA">
              <w:t>8.00-17.15</w:t>
            </w:r>
          </w:p>
          <w:p w:rsidR="00F45EFA" w:rsidRDefault="00F45EFA" w:rsidP="00F45EFA">
            <w:pPr>
              <w:pStyle w:val="ConsPlusNormal"/>
              <w:jc w:val="center"/>
            </w:pPr>
            <w:r>
              <w:t>8.00-17.15</w:t>
            </w:r>
          </w:p>
          <w:p w:rsidR="00F45EFA" w:rsidRDefault="00F45EFA" w:rsidP="00F45EFA">
            <w:pPr>
              <w:pStyle w:val="ConsPlusNormal"/>
              <w:jc w:val="center"/>
            </w:pPr>
            <w:r>
              <w:t>8.00-17.15</w:t>
            </w:r>
          </w:p>
          <w:p w:rsidR="006E08E3" w:rsidRDefault="00F45EFA" w:rsidP="00F45EFA">
            <w:pPr>
              <w:pStyle w:val="ConsPlusNormal"/>
              <w:jc w:val="center"/>
            </w:pPr>
            <w:r>
              <w:t>12</w:t>
            </w:r>
            <w:r w:rsidR="006E08E3">
              <w:t>.00-13.</w:t>
            </w:r>
            <w:r>
              <w:t>00</w:t>
            </w:r>
          </w:p>
        </w:tc>
      </w:tr>
    </w:tbl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ind w:firstLine="540"/>
        <w:jc w:val="both"/>
      </w:pPr>
      <w:r>
        <w:t>Справочные телефоны: 8 (34</w:t>
      </w:r>
      <w:r w:rsidR="00F45EFA">
        <w:t xml:space="preserve"> 272</w:t>
      </w:r>
      <w:r>
        <w:t xml:space="preserve">) </w:t>
      </w:r>
      <w:r w:rsidR="00F45EFA">
        <w:t>3-03-57</w:t>
      </w:r>
      <w:r>
        <w:t>, 8 (34</w:t>
      </w:r>
      <w:r w:rsidR="00F45EFA">
        <w:t xml:space="preserve"> </w:t>
      </w:r>
      <w:r>
        <w:t>2</w:t>
      </w:r>
      <w:r w:rsidR="00F45EFA">
        <w:t>72</w:t>
      </w:r>
      <w:r>
        <w:t xml:space="preserve">) </w:t>
      </w:r>
      <w:r w:rsidR="00F45EFA">
        <w:t>3-14-23</w:t>
      </w:r>
      <w:r>
        <w:t>.</w:t>
      </w:r>
    </w:p>
    <w:p w:rsidR="006E08E3" w:rsidRDefault="006E08E3">
      <w:pPr>
        <w:pStyle w:val="ConsPlusNormal"/>
        <w:ind w:firstLine="540"/>
        <w:jc w:val="both"/>
      </w:pPr>
      <w:r>
        <w:t xml:space="preserve">Адрес электронной почты: </w:t>
      </w:r>
      <w:hyperlink r:id="rId8" w:history="1">
        <w:r w:rsidR="008C1066" w:rsidRPr="00553377">
          <w:rPr>
            <w:rStyle w:val="a3"/>
            <w:lang w:val="en-US"/>
          </w:rPr>
          <w:t>kfst</w:t>
        </w:r>
        <w:r w:rsidR="008C1066" w:rsidRPr="00553377">
          <w:rPr>
            <w:rStyle w:val="a3"/>
          </w:rPr>
          <w:t>_08@</w:t>
        </w:r>
        <w:r w:rsidR="008C1066" w:rsidRPr="00553377">
          <w:rPr>
            <w:rStyle w:val="a3"/>
            <w:lang w:val="en-US"/>
          </w:rPr>
          <w:t>mail</w:t>
        </w:r>
        <w:r w:rsidR="008C1066" w:rsidRPr="00553377">
          <w:rPr>
            <w:rStyle w:val="a3"/>
          </w:rPr>
          <w:t>.</w:t>
        </w:r>
        <w:r w:rsidR="008C1066" w:rsidRPr="00553377">
          <w:rPr>
            <w:rStyle w:val="a3"/>
            <w:lang w:val="en-US"/>
          </w:rPr>
          <w:t>ru</w:t>
        </w:r>
      </w:hyperlink>
    </w:p>
    <w:p w:rsidR="008C1066" w:rsidRDefault="008C1066">
      <w:pPr>
        <w:pStyle w:val="ConsPlusNormal"/>
        <w:ind w:firstLine="540"/>
        <w:jc w:val="both"/>
      </w:pPr>
      <w:r>
        <w:t>1.4.Способы и порядок получения информации о правилах предоставления муниципальной услуги.</w:t>
      </w:r>
    </w:p>
    <w:p w:rsidR="008C1066" w:rsidRDefault="008C1066">
      <w:pPr>
        <w:pStyle w:val="ConsPlusNormal"/>
        <w:ind w:firstLine="540"/>
        <w:jc w:val="both"/>
      </w:pPr>
      <w:r>
        <w:t xml:space="preserve">Информацию о правилах предоставления муниципальной услуги заявитель может получить </w:t>
      </w:r>
      <w:proofErr w:type="gramStart"/>
      <w:r>
        <w:t>следующими</w:t>
      </w:r>
      <w:proofErr w:type="gramEnd"/>
      <w:r>
        <w:t xml:space="preserve"> </w:t>
      </w:r>
      <w:proofErr w:type="spellStart"/>
      <w:r>
        <w:t>спопобами</w:t>
      </w:r>
      <w:proofErr w:type="spellEnd"/>
      <w:r>
        <w:t>:</w:t>
      </w:r>
    </w:p>
    <w:p w:rsidR="008C1066" w:rsidRDefault="008C1066">
      <w:pPr>
        <w:pStyle w:val="ConsPlusNormal"/>
        <w:ind w:firstLine="540"/>
        <w:jc w:val="both"/>
      </w:pPr>
      <w:r>
        <w:t>-лично;</w:t>
      </w:r>
    </w:p>
    <w:p w:rsidR="008C1066" w:rsidRDefault="008C1066">
      <w:pPr>
        <w:pStyle w:val="ConsPlusNormal"/>
        <w:ind w:firstLine="540"/>
        <w:jc w:val="both"/>
      </w:pPr>
      <w:r>
        <w:t>-посредством телефонной связи;</w:t>
      </w:r>
    </w:p>
    <w:p w:rsidR="008C1066" w:rsidRDefault="004C081F">
      <w:pPr>
        <w:pStyle w:val="ConsPlusNormal"/>
        <w:ind w:firstLine="540"/>
        <w:jc w:val="both"/>
      </w:pPr>
      <w:r>
        <w:t>-посредством почтовой связи;</w:t>
      </w:r>
    </w:p>
    <w:p w:rsidR="004C081F" w:rsidRDefault="004C081F">
      <w:pPr>
        <w:pStyle w:val="ConsPlusNormal"/>
        <w:ind w:firstLine="540"/>
        <w:jc w:val="both"/>
      </w:pPr>
      <w:r>
        <w:t>-на информационных стендах в Отделе;</w:t>
      </w:r>
    </w:p>
    <w:p w:rsidR="004C081F" w:rsidRDefault="004C081F">
      <w:pPr>
        <w:pStyle w:val="ConsPlusNormal"/>
        <w:ind w:firstLine="540"/>
        <w:jc w:val="both"/>
      </w:pPr>
      <w:r>
        <w:t xml:space="preserve">-на Едином портале государственных и муниципальных услуг (функций) </w:t>
      </w:r>
    </w:p>
    <w:p w:rsidR="008C1066" w:rsidRPr="008C1066" w:rsidRDefault="008C1066">
      <w:pPr>
        <w:pStyle w:val="ConsPlusNormal"/>
        <w:ind w:firstLine="540"/>
        <w:jc w:val="both"/>
      </w:pPr>
    </w:p>
    <w:p w:rsidR="006E08E3" w:rsidRDefault="006E08E3">
      <w:pPr>
        <w:pStyle w:val="ConsPlusNormal"/>
        <w:ind w:firstLine="540"/>
        <w:jc w:val="both"/>
      </w:pPr>
      <w:bookmarkStart w:id="1" w:name="P85"/>
      <w:bookmarkEnd w:id="1"/>
      <w:r>
        <w:t xml:space="preserve">На информационных стендах в здании </w:t>
      </w:r>
      <w:r w:rsidR="003B7988">
        <w:t>Отдела</w:t>
      </w:r>
      <w:r>
        <w:t xml:space="preserve"> и на сайте </w:t>
      </w:r>
      <w:r w:rsidR="003B7988">
        <w:t xml:space="preserve">администрации Нытвенского муниципального района </w:t>
      </w:r>
      <w:r>
        <w:t>размещается следующая информация:</w:t>
      </w:r>
    </w:p>
    <w:p w:rsidR="006E08E3" w:rsidRDefault="006E08E3">
      <w:pPr>
        <w:pStyle w:val="ConsPlusNormal"/>
        <w:ind w:firstLine="540"/>
        <w:jc w:val="both"/>
      </w:pPr>
      <w:r>
        <w:t xml:space="preserve">-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F45EFA">
        <w:t>муниципально</w:t>
      </w:r>
      <w:r w:rsidR="00681F94">
        <w:t>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 xml:space="preserve">- извлечения из текста Административного регламента (полный текст Административного регламента с приложениями размещен в сети "Интернет" - на сайте </w:t>
      </w:r>
      <w:r w:rsidR="00F45EFA">
        <w:t>Администрации Нытвенского муниципального района</w:t>
      </w:r>
      <w:r>
        <w:t xml:space="preserve"> (</w:t>
      </w:r>
      <w:proofErr w:type="spellStart"/>
      <w:r>
        <w:t>www</w:t>
      </w:r>
      <w:proofErr w:type="spellEnd"/>
      <w:r>
        <w:t>.</w:t>
      </w:r>
      <w:proofErr w:type="spellStart"/>
      <w:r w:rsidR="003B7988">
        <w:rPr>
          <w:lang w:val="en-US"/>
        </w:rPr>
        <w:t>nytva</w:t>
      </w:r>
      <w:proofErr w:type="spellEnd"/>
      <w:r w:rsidR="003B7988" w:rsidRPr="003B7988">
        <w:t>.</w:t>
      </w:r>
      <w:proofErr w:type="spellStart"/>
      <w:r w:rsidR="003B7988">
        <w:rPr>
          <w:lang w:val="en-US"/>
        </w:rPr>
        <w:t>permarea</w:t>
      </w:r>
      <w:proofErr w:type="spellEnd"/>
      <w:r>
        <w:t>.</w:t>
      </w:r>
      <w:proofErr w:type="spellStart"/>
      <w:r>
        <w:t>ru</w:t>
      </w:r>
      <w:proofErr w:type="spellEnd"/>
      <w:r>
        <w:t>);</w:t>
      </w:r>
    </w:p>
    <w:p w:rsidR="006E08E3" w:rsidRDefault="006E08E3">
      <w:pPr>
        <w:pStyle w:val="ConsPlusNormal"/>
        <w:ind w:firstLine="540"/>
        <w:jc w:val="both"/>
      </w:pPr>
      <w:r>
        <w:t xml:space="preserve">- схема порядка предоставления </w:t>
      </w:r>
      <w:r w:rsidR="003B7988">
        <w:t>муниципальной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 xml:space="preserve">- перечни документов, необходимых для предоставления </w:t>
      </w:r>
      <w:r w:rsidR="003B7988">
        <w:t>муниципальной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 xml:space="preserve">- образцы оформления документов, необходимых для предоставления </w:t>
      </w:r>
      <w:r w:rsidR="003B7988">
        <w:t>муниципальной</w:t>
      </w:r>
      <w:r>
        <w:t xml:space="preserve"> услуги, и требования к ним;</w:t>
      </w:r>
    </w:p>
    <w:p w:rsidR="006E08E3" w:rsidRDefault="006E08E3">
      <w:pPr>
        <w:pStyle w:val="ConsPlusNormal"/>
        <w:ind w:firstLine="540"/>
        <w:jc w:val="both"/>
      </w:pPr>
      <w:r>
        <w:t>- режим приема заявителей специалистами;</w:t>
      </w:r>
    </w:p>
    <w:p w:rsidR="006E08E3" w:rsidRDefault="006E08E3">
      <w:pPr>
        <w:pStyle w:val="ConsPlusNormal"/>
        <w:ind w:firstLine="540"/>
        <w:jc w:val="both"/>
      </w:pPr>
      <w:r>
        <w:t>- информация о сроках предоставления услуги в целом и максимальных сроках выполнения отдельных административных процедур;</w:t>
      </w:r>
    </w:p>
    <w:p w:rsidR="006E08E3" w:rsidRDefault="006E08E3">
      <w:pPr>
        <w:pStyle w:val="ConsPlusNormal"/>
        <w:ind w:firstLine="540"/>
        <w:jc w:val="both"/>
      </w:pPr>
      <w:r>
        <w:t xml:space="preserve">- основания отказа предоставления </w:t>
      </w:r>
      <w:r w:rsidR="00681F94">
        <w:t xml:space="preserve">муниципальной </w:t>
      </w:r>
      <w:r>
        <w:t>услуги;</w:t>
      </w:r>
    </w:p>
    <w:p w:rsidR="006E08E3" w:rsidRDefault="006E08E3">
      <w:pPr>
        <w:pStyle w:val="ConsPlusNormal"/>
        <w:ind w:firstLine="540"/>
        <w:jc w:val="both"/>
      </w:pPr>
      <w:r>
        <w:t xml:space="preserve">- порядок информирования о ходе предоставления </w:t>
      </w:r>
      <w:r w:rsidR="008C1066">
        <w:t xml:space="preserve">муниципальной </w:t>
      </w:r>
      <w:r>
        <w:t>услуги;</w:t>
      </w:r>
    </w:p>
    <w:p w:rsidR="006E08E3" w:rsidRDefault="006E08E3">
      <w:pPr>
        <w:pStyle w:val="ConsPlusNormal"/>
        <w:ind w:firstLine="540"/>
        <w:jc w:val="both"/>
      </w:pPr>
      <w:r>
        <w:t>- порядок получения консультаций;</w:t>
      </w:r>
    </w:p>
    <w:p w:rsidR="006E08E3" w:rsidRDefault="006E08E3">
      <w:pPr>
        <w:pStyle w:val="ConsPlusNormal"/>
        <w:ind w:firstLine="540"/>
        <w:jc w:val="both"/>
      </w:pPr>
      <w:r>
        <w:t>- порядок обжалования решений, действий или бездействия должностных лиц, предоставляющих государственную услугу.</w:t>
      </w:r>
    </w:p>
    <w:p w:rsidR="006E08E3" w:rsidRDefault="006E08E3">
      <w:pPr>
        <w:pStyle w:val="ConsPlusNormal"/>
        <w:ind w:firstLine="540"/>
        <w:jc w:val="both"/>
      </w:pPr>
      <w:r>
        <w:t xml:space="preserve">1.5. Информация о предоставлении и отказе в предоставлении </w:t>
      </w:r>
      <w:r w:rsidR="00F45EFA">
        <w:t>муниципальной</w:t>
      </w:r>
      <w:r>
        <w:t xml:space="preserve"> услуги сообщается при обращении заявителя в </w:t>
      </w:r>
      <w:r w:rsidR="00F45EFA">
        <w:t>Отдел</w:t>
      </w:r>
      <w:r>
        <w:t xml:space="preserve">, по телефону или электронной почте, </w:t>
      </w:r>
      <w:proofErr w:type="gramStart"/>
      <w:r>
        <w:t>указанных</w:t>
      </w:r>
      <w:proofErr w:type="gramEnd"/>
      <w:r>
        <w:t xml:space="preserve"> в заявлении.</w:t>
      </w:r>
    </w:p>
    <w:p w:rsidR="006E08E3" w:rsidRDefault="006E08E3">
      <w:pPr>
        <w:pStyle w:val="ConsPlusNormal"/>
        <w:ind w:firstLine="540"/>
        <w:jc w:val="both"/>
      </w:pPr>
      <w:r>
        <w:lastRenderedPageBreak/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E08E3" w:rsidRDefault="006E08E3">
      <w:pPr>
        <w:pStyle w:val="ConsPlusNormal"/>
        <w:ind w:firstLine="540"/>
        <w:jc w:val="both"/>
      </w:pPr>
      <w:r>
        <w:t xml:space="preserve">В любое время до момента приема документов заявитель имеет право на получение сведений о предоставлении </w:t>
      </w:r>
      <w:r w:rsidR="00F45EFA">
        <w:t>муниципальной</w:t>
      </w:r>
      <w:r>
        <w:t xml:space="preserve"> услуги при помощи телефона, сети Интернет или посредством личного посещения </w:t>
      </w:r>
      <w:r w:rsidR="00F45EFA">
        <w:t>Отдела</w:t>
      </w:r>
      <w:r>
        <w:t>. Информирование о ходе предоставления услуги осуществляется в рабочее время при личном посещении, по телефону.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E08E3" w:rsidRDefault="006E08E3">
      <w:pPr>
        <w:pStyle w:val="ConsPlusNormal"/>
        <w:ind w:firstLine="540"/>
        <w:jc w:val="both"/>
      </w:pPr>
      <w:r>
        <w:t xml:space="preserve">Консультации по вопросам предоставления </w:t>
      </w:r>
      <w:r w:rsidR="00F45EFA">
        <w:t>муниципальной</w:t>
      </w:r>
      <w:r>
        <w:t xml:space="preserve"> услуги проводятся специалистами по следующим вопросам:</w:t>
      </w:r>
    </w:p>
    <w:p w:rsidR="006E08E3" w:rsidRDefault="006E08E3">
      <w:pPr>
        <w:pStyle w:val="ConsPlusNormal"/>
        <w:ind w:firstLine="540"/>
        <w:jc w:val="both"/>
      </w:pPr>
      <w:r>
        <w:t xml:space="preserve">- перечня документов, необходимых для предоставления </w:t>
      </w:r>
      <w:r w:rsidR="003B7988">
        <w:t>муниципальной</w:t>
      </w:r>
      <w:r>
        <w:t xml:space="preserve"> услуги, комплектности (достаточности) представленных документов;</w:t>
      </w:r>
    </w:p>
    <w:p w:rsidR="006E08E3" w:rsidRDefault="006E08E3">
      <w:pPr>
        <w:pStyle w:val="ConsPlusNormal"/>
        <w:ind w:firstLine="540"/>
        <w:jc w:val="both"/>
      </w:pPr>
      <w:r>
        <w:t>- времени приема и выдачи документов;</w:t>
      </w:r>
    </w:p>
    <w:p w:rsidR="006E08E3" w:rsidRDefault="006E08E3">
      <w:pPr>
        <w:pStyle w:val="ConsPlusNormal"/>
        <w:ind w:firstLine="540"/>
        <w:jc w:val="both"/>
      </w:pPr>
      <w:r>
        <w:t xml:space="preserve">- сроков предоставления </w:t>
      </w:r>
      <w:r w:rsidR="003B7988">
        <w:t>муниципальной</w:t>
      </w:r>
      <w:r>
        <w:t xml:space="preserve"> услуги;</w:t>
      </w:r>
    </w:p>
    <w:p w:rsidR="006E08E3" w:rsidRDefault="008C1066">
      <w:pPr>
        <w:pStyle w:val="ConsPlusNormal"/>
        <w:ind w:firstLine="540"/>
        <w:jc w:val="both"/>
      </w:pPr>
      <w:r>
        <w:t>-</w:t>
      </w:r>
      <w:r w:rsidR="006E08E3">
        <w:t>порядка обжалования действий (бездействия) и решений, осуществляемых и принимаемых в ходе предоставления услуги.</w:t>
      </w:r>
    </w:p>
    <w:p w:rsidR="006E08E3" w:rsidRDefault="006E08E3">
      <w:pPr>
        <w:pStyle w:val="ConsPlusNormal"/>
        <w:ind w:firstLine="540"/>
        <w:jc w:val="both"/>
      </w:pPr>
      <w:r>
        <w:t>Информация предоставляется при личном обращении, по телефону.</w:t>
      </w:r>
    </w:p>
    <w:p w:rsidR="006E08E3" w:rsidRDefault="006E08E3">
      <w:pPr>
        <w:pStyle w:val="ConsPlusNormal"/>
        <w:ind w:firstLine="540"/>
        <w:jc w:val="both"/>
      </w:pPr>
      <w: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6E08E3" w:rsidRDefault="006E08E3">
      <w:pPr>
        <w:pStyle w:val="ConsPlusNormal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6E08E3" w:rsidRDefault="006E08E3">
      <w:pPr>
        <w:pStyle w:val="ConsPlusNormal"/>
        <w:ind w:firstLine="540"/>
        <w:jc w:val="both"/>
      </w:pPr>
      <w:r>
        <w:t xml:space="preserve">Информирование о ходе предоставления </w:t>
      </w:r>
      <w:r w:rsidR="003B7988">
        <w:t>муниципальной</w:t>
      </w:r>
      <w:r>
        <w:t xml:space="preserve"> услуги осуществляется специалистами:</w:t>
      </w:r>
    </w:p>
    <w:p w:rsidR="006E08E3" w:rsidRDefault="006E08E3">
      <w:pPr>
        <w:pStyle w:val="ConsPlusNormal"/>
        <w:ind w:firstLine="540"/>
        <w:jc w:val="both"/>
      </w:pPr>
      <w:r>
        <w:t xml:space="preserve">- при непосредственном обращении заявителя в </w:t>
      </w:r>
      <w:r w:rsidR="00F45EFA">
        <w:t>Отдел</w:t>
      </w:r>
      <w:r>
        <w:t>, посредством телефонной связи - немедленно;</w:t>
      </w:r>
    </w:p>
    <w:p w:rsidR="006E08E3" w:rsidRDefault="006E08E3">
      <w:pPr>
        <w:pStyle w:val="ConsPlusNormal"/>
        <w:ind w:firstLine="540"/>
        <w:jc w:val="both"/>
      </w:pPr>
      <w:r>
        <w:t>- путем почтовых отправлений - в течение 5 рабочих дней с момента регистрации запроса о ходе предоставления услуги.</w:t>
      </w:r>
    </w:p>
    <w:p w:rsidR="006E08E3" w:rsidRDefault="006E08E3">
      <w:pPr>
        <w:pStyle w:val="ConsPlusNormal"/>
        <w:ind w:firstLine="540"/>
        <w:jc w:val="both"/>
      </w:pPr>
      <w:r>
        <w:t>1.6. Заявители, представившие документы для регистрации, в обязательном порядке информируются специалистами:</w:t>
      </w:r>
    </w:p>
    <w:p w:rsidR="006E08E3" w:rsidRDefault="006E08E3">
      <w:pPr>
        <w:pStyle w:val="ConsPlusNormal"/>
        <w:ind w:firstLine="540"/>
        <w:jc w:val="both"/>
      </w:pPr>
      <w:r>
        <w:t xml:space="preserve">- о сроке и месте предоставления </w:t>
      </w:r>
      <w:r w:rsidR="003B7988">
        <w:t>муниципальной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 xml:space="preserve">- об отказе в предоставлении </w:t>
      </w:r>
      <w:r w:rsidR="003B7988">
        <w:t>муниципальной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>- о сроке завершения оформления документов и возможности их получения.</w:t>
      </w:r>
    </w:p>
    <w:p w:rsidR="006E08E3" w:rsidRDefault="006E08E3">
      <w:pPr>
        <w:pStyle w:val="ConsPlusNormal"/>
        <w:ind w:firstLine="540"/>
        <w:jc w:val="both"/>
      </w:pPr>
      <w:r>
        <w:t xml:space="preserve">Консультации предоставляются в течение всего срока предоставления </w:t>
      </w:r>
      <w:r w:rsidR="00C22E83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Консультации по порядку предоставления </w:t>
      </w:r>
      <w:r w:rsidR="00F45EFA">
        <w:t>муниципальной</w:t>
      </w:r>
      <w:r>
        <w:t xml:space="preserve"> услуги осуществляются бесплатно.</w:t>
      </w:r>
    </w:p>
    <w:p w:rsidR="006E08E3" w:rsidRDefault="006E08E3">
      <w:pPr>
        <w:pStyle w:val="ConsPlusNormal"/>
        <w:ind w:firstLine="540"/>
        <w:jc w:val="both"/>
      </w:pPr>
      <w:r>
        <w:lastRenderedPageBreak/>
        <w:t xml:space="preserve">1.7. Информация о </w:t>
      </w:r>
      <w:r w:rsidR="00270EB3">
        <w:t>муниципальной</w:t>
      </w:r>
      <w:r>
        <w:t xml:space="preserve"> услуге внесена:</w:t>
      </w:r>
    </w:p>
    <w:p w:rsidR="006E08E3" w:rsidRDefault="006E08E3">
      <w:pPr>
        <w:pStyle w:val="ConsPlusNormal"/>
        <w:ind w:firstLine="540"/>
        <w:jc w:val="both"/>
      </w:pPr>
      <w:r>
        <w:t xml:space="preserve">- реестр </w:t>
      </w:r>
      <w:proofErr w:type="gramStart"/>
      <w:r w:rsidR="00F45EFA">
        <w:t>муниципальной</w:t>
      </w:r>
      <w:proofErr w:type="gramEnd"/>
      <w:r>
        <w:t xml:space="preserve"> услуг (функций) </w:t>
      </w:r>
      <w:r w:rsidR="00F45EFA">
        <w:t>Нытвенского муниципального района</w:t>
      </w:r>
      <w:r>
        <w:t>;</w:t>
      </w:r>
    </w:p>
    <w:p w:rsidR="006E08E3" w:rsidRDefault="006E08E3">
      <w:pPr>
        <w:pStyle w:val="ConsPlusNormal"/>
        <w:ind w:firstLine="540"/>
        <w:jc w:val="both"/>
      </w:pPr>
      <w:r>
        <w:t>- размещена на Едином портале государственных и муниципальных услуг http://www.gosuslugi.ru/.</w:t>
      </w:r>
    </w:p>
    <w:p w:rsidR="006E08E3" w:rsidRDefault="006E08E3">
      <w:pPr>
        <w:pStyle w:val="ConsPlusNormal"/>
        <w:jc w:val="both"/>
      </w:pPr>
    </w:p>
    <w:p w:rsidR="00F66FD6" w:rsidRPr="007D7975" w:rsidRDefault="00F66FD6" w:rsidP="00F66FD6">
      <w:pPr>
        <w:adjustRightInd w:val="0"/>
        <w:spacing w:line="360" w:lineRule="exact"/>
        <w:jc w:val="center"/>
        <w:outlineLvl w:val="0"/>
        <w:rPr>
          <w:b/>
        </w:rPr>
      </w:pPr>
      <w:r w:rsidRPr="007D7975">
        <w:rPr>
          <w:b/>
        </w:rPr>
        <w:t>II. Стандарт предоставления муниципальной услуги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</w:pPr>
    </w:p>
    <w:p w:rsidR="00F66FD6" w:rsidRPr="007D7975" w:rsidRDefault="00F66FD6" w:rsidP="00F66FD6">
      <w:pPr>
        <w:adjustRightInd w:val="0"/>
        <w:spacing w:line="240" w:lineRule="exact"/>
        <w:ind w:firstLine="539"/>
        <w:jc w:val="center"/>
      </w:pPr>
      <w:r w:rsidRPr="007D7975">
        <w:t>2.1. Наименование муниципальной услуги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</w:pP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</w:pPr>
      <w:r>
        <w:t>2.1.1.</w:t>
      </w:r>
      <w:r w:rsidRPr="00F66FD6">
        <w:rPr>
          <w:sz w:val="32"/>
          <w:szCs w:val="32"/>
        </w:rPr>
        <w:t>Присвоение спортивных разрядов «Третий (второй) спортивный разряд</w:t>
      </w:r>
      <w:r w:rsidRPr="007D7975">
        <w:t>.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</w:pPr>
    </w:p>
    <w:p w:rsidR="00F66FD6" w:rsidRPr="007D7975" w:rsidRDefault="00F66FD6" w:rsidP="00F66FD6">
      <w:pPr>
        <w:adjustRightInd w:val="0"/>
        <w:spacing w:line="240" w:lineRule="exact"/>
        <w:ind w:firstLine="539"/>
        <w:jc w:val="center"/>
      </w:pPr>
      <w:r w:rsidRPr="007D7975">
        <w:t xml:space="preserve">2.2. </w:t>
      </w:r>
      <w:r w:rsidRPr="007D7975">
        <w:rPr>
          <w:bCs/>
          <w:iCs/>
        </w:rPr>
        <w:t>Наименование органа местного самоуправления, предоставляющего муниципальную услугу</w:t>
      </w:r>
      <w:r w:rsidRPr="007D7975">
        <w:t xml:space="preserve"> </w:t>
      </w:r>
    </w:p>
    <w:p w:rsidR="00F66FD6" w:rsidRPr="007D7975" w:rsidRDefault="00F66FD6" w:rsidP="00F66FD6">
      <w:pPr>
        <w:adjustRightInd w:val="0"/>
        <w:spacing w:line="240" w:lineRule="exact"/>
        <w:ind w:firstLine="539"/>
        <w:jc w:val="center"/>
      </w:pPr>
    </w:p>
    <w:p w:rsidR="00F66FD6" w:rsidRPr="007D7975" w:rsidRDefault="00F66FD6" w:rsidP="00F66FD6">
      <w:pPr>
        <w:pStyle w:val="31"/>
        <w:spacing w:line="360" w:lineRule="exact"/>
        <w:rPr>
          <w:szCs w:val="28"/>
        </w:rPr>
      </w:pPr>
      <w:r w:rsidRPr="007D7975">
        <w:rPr>
          <w:szCs w:val="28"/>
        </w:rPr>
        <w:t xml:space="preserve">2.2.1. Органом, уполномоченным на организацию предоставления муниципальной услуги, является Администрация Нытвенского муниципального района Пермского края – </w:t>
      </w:r>
      <w:r>
        <w:rPr>
          <w:szCs w:val="28"/>
        </w:rPr>
        <w:t xml:space="preserve"> Отдел</w:t>
      </w:r>
      <w:r w:rsidRPr="001C5960">
        <w:rPr>
          <w:szCs w:val="28"/>
        </w:rPr>
        <w:t xml:space="preserve"> по культуре, физкультуре, спорту и молодежной политике </w:t>
      </w:r>
      <w:r w:rsidRPr="007D7975">
        <w:t xml:space="preserve"> </w:t>
      </w:r>
      <w:r>
        <w:rPr>
          <w:szCs w:val="28"/>
        </w:rPr>
        <w:t>(далее - Отдел</w:t>
      </w:r>
      <w:r w:rsidRPr="007D7975">
        <w:rPr>
          <w:szCs w:val="28"/>
        </w:rPr>
        <w:t>).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 w:rsidRPr="007D7975">
        <w:t>2.2.2.</w:t>
      </w:r>
      <w:r w:rsidRPr="007D7975">
        <w:rPr>
          <w:b/>
          <w:i/>
        </w:rPr>
        <w:t xml:space="preserve"> </w:t>
      </w:r>
      <w:r w:rsidRPr="007D7975">
        <w:t xml:space="preserve">Орган, организация,  </w:t>
      </w:r>
      <w:proofErr w:type="gramStart"/>
      <w:r w:rsidRPr="007D7975">
        <w:t>предоставляющие</w:t>
      </w:r>
      <w:proofErr w:type="gramEnd"/>
      <w:r w:rsidRPr="007D7975">
        <w:t xml:space="preserve"> муниципальную услугу, не вправе требовать от заявителя: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 w:rsidRPr="007D7975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proofErr w:type="gramStart"/>
      <w:r w:rsidRPr="007D7975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7D7975">
        <w:t xml:space="preserve"> и муниципальных услуг» государственных и муниципальных услуг, в </w:t>
      </w:r>
      <w:r w:rsidRPr="007D7975">
        <w:lastRenderedPageBreak/>
        <w:t>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организацию,  предоставляющие муниципальную услугу, по собственной инициативе;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 w:rsidRPr="007D7975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</w:p>
    <w:p w:rsidR="00F66FD6" w:rsidRPr="007D7975" w:rsidRDefault="00F66FD6" w:rsidP="00F66FD6">
      <w:pPr>
        <w:adjustRightInd w:val="0"/>
        <w:spacing w:line="240" w:lineRule="exact"/>
        <w:ind w:firstLine="539"/>
        <w:jc w:val="center"/>
      </w:pPr>
      <w:bookmarkStart w:id="2" w:name="Par61"/>
      <w:bookmarkEnd w:id="2"/>
      <w:r w:rsidRPr="007D7975">
        <w:t>2.3. Описание результата предоставления муниципальной услуги</w:t>
      </w:r>
    </w:p>
    <w:p w:rsidR="00F66FD6" w:rsidRPr="007D7975" w:rsidRDefault="00F66FD6" w:rsidP="00F66FD6">
      <w:pPr>
        <w:adjustRightInd w:val="0"/>
        <w:spacing w:line="240" w:lineRule="exact"/>
        <w:ind w:firstLine="539"/>
        <w:jc w:val="center"/>
      </w:pP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 w:rsidRPr="007D7975">
        <w:t xml:space="preserve"> 2.3.1. Результатом предоставления муниципальной услуги является: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>
        <w:t>-присвоение спортивного разряд</w:t>
      </w:r>
      <w:proofErr w:type="gramStart"/>
      <w:r>
        <w:t>а(</w:t>
      </w:r>
      <w:proofErr w:type="gramEnd"/>
      <w:r>
        <w:t>третий, второй);выдача зачетной квалификационной книжки, значка соответствующего спортивного разряда и копии приказа о присвоении спортивного разряда;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>
        <w:t>-отказ в предоставлении муниципальной услуги</w:t>
      </w:r>
      <w:r w:rsidRPr="007D7975">
        <w:t>.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</w:pPr>
    </w:p>
    <w:p w:rsidR="00F66FD6" w:rsidRPr="007D7975" w:rsidRDefault="00F66FD6" w:rsidP="00F66FD6">
      <w:pPr>
        <w:adjustRightInd w:val="0"/>
        <w:spacing w:line="240" w:lineRule="exact"/>
        <w:ind w:firstLine="539"/>
        <w:jc w:val="center"/>
      </w:pPr>
      <w:r w:rsidRPr="007D7975">
        <w:t>2.4. Срок предоставления муниципальной услуги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center"/>
      </w:pP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 w:rsidRPr="007D7975">
        <w:t>2.4.1. Срок предоставления м</w:t>
      </w:r>
      <w:r>
        <w:t>униципальной услуги составляет 21 день</w:t>
      </w:r>
      <w:r w:rsidRPr="007D7975">
        <w:t xml:space="preserve"> со дня поступления заявления и документов, обязанность по представлению которых возложена на Заявителя, в орган, организацию,  предоставляющие муниципальную услугу.</w:t>
      </w:r>
    </w:p>
    <w:p w:rsidR="00F66FD6" w:rsidRPr="003B75B0" w:rsidRDefault="00F66FD6" w:rsidP="00F66FD6">
      <w:pPr>
        <w:adjustRightInd w:val="0"/>
        <w:spacing w:line="360" w:lineRule="exact"/>
        <w:ind w:firstLine="709"/>
        <w:jc w:val="both"/>
        <w:rPr>
          <w:b/>
          <w:bCs/>
          <w:i/>
          <w:iCs/>
          <w:highlight w:val="yellow"/>
        </w:rPr>
      </w:pPr>
      <w:r w:rsidRPr="007D7975">
        <w:t xml:space="preserve">2.4.2. </w:t>
      </w:r>
      <w:r w:rsidRPr="003B75B0">
        <w:rPr>
          <w:highlight w:val="yellow"/>
        </w:rPr>
        <w:t>Решение о присвоени</w:t>
      </w:r>
      <w:proofErr w:type="gramStart"/>
      <w:r w:rsidRPr="003B75B0">
        <w:rPr>
          <w:highlight w:val="yellow"/>
        </w:rPr>
        <w:t>и(</w:t>
      </w:r>
      <w:proofErr w:type="gramEnd"/>
      <w:r w:rsidRPr="003B75B0">
        <w:rPr>
          <w:highlight w:val="yellow"/>
        </w:rPr>
        <w:t>об отказе в присвоении) спортивного разряда должно быть принято не позднее чем через 15  дней со дня представления заявления и документов, о</w:t>
      </w:r>
      <w:r w:rsidRPr="003B75B0">
        <w:rPr>
          <w:bCs/>
          <w:iCs/>
          <w:highlight w:val="yellow"/>
        </w:rPr>
        <w:t>бязанность по представлению которых возложена на Заявителя,</w:t>
      </w:r>
      <w:r w:rsidRPr="003B75B0">
        <w:rPr>
          <w:b/>
          <w:bCs/>
          <w:i/>
          <w:iCs/>
          <w:highlight w:val="yellow"/>
        </w:rPr>
        <w:t xml:space="preserve"> </w:t>
      </w:r>
      <w:r w:rsidRPr="003B75B0">
        <w:rPr>
          <w:highlight w:val="yellow"/>
        </w:rPr>
        <w:t>в орган, организацию,  предоставляющие муниципальную услугу</w:t>
      </w:r>
      <w:r w:rsidRPr="003B75B0">
        <w:rPr>
          <w:b/>
          <w:i/>
          <w:highlight w:val="yellow"/>
        </w:rPr>
        <w:t>.</w:t>
      </w:r>
    </w:p>
    <w:p w:rsidR="00F66FD6" w:rsidRPr="003B75B0" w:rsidRDefault="00F66FD6" w:rsidP="00F66FD6">
      <w:pPr>
        <w:spacing w:line="360" w:lineRule="exact"/>
        <w:ind w:firstLine="709"/>
        <w:jc w:val="both"/>
        <w:rPr>
          <w:highlight w:val="yellow"/>
        </w:rPr>
      </w:pPr>
      <w:r w:rsidRPr="003B75B0">
        <w:rPr>
          <w:highlight w:val="yellow"/>
        </w:rPr>
        <w:t xml:space="preserve">2.4.3. В случае представления Заявителем документов, необходимых в соответствии с нормативными правовыми актами для предоставления </w:t>
      </w:r>
      <w:r w:rsidRPr="003B75B0">
        <w:rPr>
          <w:highlight w:val="yellow"/>
        </w:rPr>
        <w:lastRenderedPageBreak/>
        <w:t>муниципальной услуги, через МФЦ срок принятия решения о предоставлении (об отказе в предоставлении) архивных справок исчисляется со дня передачи МФЦ таких документов в орган, организацию,  предоставляющие муниципальную услугу.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  <w:rPr>
          <w:color w:val="FF0000"/>
        </w:rPr>
      </w:pPr>
      <w:r w:rsidRPr="003B75B0">
        <w:rPr>
          <w:highlight w:val="yellow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предоставлении (об отказе в предоставлении) архивных справок </w:t>
      </w:r>
      <w:r w:rsidRPr="003B75B0">
        <w:rPr>
          <w:color w:val="000000"/>
          <w:highlight w:val="yellow"/>
        </w:rPr>
        <w:t>не должен превышать 15 дней со дня принятия соответствующего решения.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</w:p>
    <w:p w:rsidR="00F66FD6" w:rsidRPr="007D7975" w:rsidRDefault="00F66FD6" w:rsidP="00F66FD6">
      <w:pPr>
        <w:adjustRightInd w:val="0"/>
        <w:spacing w:line="240" w:lineRule="exact"/>
        <w:ind w:firstLine="539"/>
        <w:jc w:val="center"/>
      </w:pPr>
      <w:r w:rsidRPr="007D7975"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</w:pPr>
    </w:p>
    <w:p w:rsidR="00F66FD6" w:rsidRPr="007D7975" w:rsidRDefault="00F66FD6" w:rsidP="00F66FD6">
      <w:pPr>
        <w:pStyle w:val="a4"/>
        <w:spacing w:line="360" w:lineRule="exact"/>
        <w:ind w:left="0" w:firstLine="709"/>
        <w:jc w:val="both"/>
        <w:rPr>
          <w:szCs w:val="28"/>
        </w:rPr>
      </w:pPr>
      <w:r w:rsidRPr="007D7975">
        <w:rPr>
          <w:szCs w:val="28"/>
        </w:rPr>
        <w:t xml:space="preserve">2.5.1. Предоставление муниципальной услуги осуществляется </w:t>
      </w:r>
      <w:r w:rsidRPr="007D7975">
        <w:rPr>
          <w:szCs w:val="28"/>
        </w:rPr>
        <w:br/>
        <w:t xml:space="preserve">в соответствии </w:t>
      </w:r>
      <w:proofErr w:type="gramStart"/>
      <w:r w:rsidRPr="007D7975">
        <w:rPr>
          <w:szCs w:val="28"/>
        </w:rPr>
        <w:t>с</w:t>
      </w:r>
      <w:proofErr w:type="gramEnd"/>
      <w:r w:rsidRPr="007D7975">
        <w:rPr>
          <w:szCs w:val="28"/>
        </w:rPr>
        <w:t>:</w:t>
      </w:r>
    </w:p>
    <w:p w:rsidR="003B75B0" w:rsidRDefault="003B75B0" w:rsidP="003B75B0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4 декабря 2007 года N 329-ФЗ "О физической культуре и спорте в Российской Федерации" ("Российская газета" от 08.12.2007 N 276);</w:t>
      </w:r>
    </w:p>
    <w:p w:rsidR="004127A7" w:rsidRPr="00272EE3" w:rsidRDefault="00576C94" w:rsidP="004127A7">
      <w:pPr>
        <w:pStyle w:val="ConsPlusNormal"/>
        <w:ind w:firstLine="540"/>
        <w:jc w:val="both"/>
        <w:rPr>
          <w:color w:val="FF0000"/>
        </w:rPr>
      </w:pPr>
      <w:hyperlink r:id="rId10" w:history="1">
        <w:r w:rsidR="003B75B0" w:rsidRPr="00272EE3">
          <w:rPr>
            <w:color w:val="0000FF"/>
            <w:highlight w:val="yellow"/>
          </w:rPr>
          <w:t>Приказом</w:t>
        </w:r>
      </w:hyperlink>
      <w:r w:rsidR="003B75B0" w:rsidRPr="00272EE3">
        <w:rPr>
          <w:highlight w:val="yellow"/>
        </w:rPr>
        <w:t xml:space="preserve"> Министерства спорта, туризма и молодежной политики Российской Федерации от 21 ноября 2008 года N 48 "Об утверждении Положения о Единой всероссийской спортивной классификации" (далее - ЕВСК) ("Бюллетень нормативных актов федеральных органов исполнительной власти" от 16.02.2009 N 7);</w:t>
      </w:r>
      <w:r w:rsidR="00272EE3">
        <w:t xml:space="preserve">    </w:t>
      </w:r>
      <w:r w:rsidR="004127A7" w:rsidRPr="00272EE3">
        <w:rPr>
          <w:color w:val="FF0000"/>
        </w:rPr>
        <w:t xml:space="preserve">Утратил силу в связи с </w:t>
      </w:r>
      <w:proofErr w:type="spellStart"/>
      <w:r w:rsidR="004127A7" w:rsidRPr="00272EE3">
        <w:rPr>
          <w:color w:val="FF0000"/>
        </w:rPr>
        <w:t>нов</w:t>
      </w:r>
      <w:proofErr w:type="gramStart"/>
      <w:r w:rsidR="004127A7" w:rsidRPr="00272EE3">
        <w:rPr>
          <w:color w:val="FF0000"/>
        </w:rPr>
        <w:t>.П</w:t>
      </w:r>
      <w:proofErr w:type="gramEnd"/>
      <w:r w:rsidR="004127A7" w:rsidRPr="00272EE3">
        <w:rPr>
          <w:color w:val="FF0000"/>
        </w:rPr>
        <w:t>риказом</w:t>
      </w:r>
      <w:proofErr w:type="spellEnd"/>
      <w:r w:rsidR="004127A7">
        <w:rPr>
          <w:color w:val="FF0000"/>
        </w:rPr>
        <w:t xml:space="preserve"> ( № 227 от 17.03.2015))</w:t>
      </w:r>
    </w:p>
    <w:p w:rsidR="004127A7" w:rsidRDefault="004127A7" w:rsidP="003B75B0">
      <w:pPr>
        <w:pStyle w:val="ConsPlusNormal"/>
        <w:ind w:firstLine="540"/>
        <w:jc w:val="both"/>
      </w:pPr>
    </w:p>
    <w:p w:rsidR="004127A7" w:rsidRDefault="004127A7" w:rsidP="003B75B0">
      <w:pPr>
        <w:pStyle w:val="ConsPlusNormal"/>
        <w:ind w:firstLine="540"/>
        <w:jc w:val="both"/>
      </w:pPr>
    </w:p>
    <w:p w:rsidR="004127A7" w:rsidRDefault="004127A7" w:rsidP="003B75B0">
      <w:pPr>
        <w:pStyle w:val="ConsPlusNormal"/>
        <w:ind w:firstLine="540"/>
        <w:jc w:val="both"/>
      </w:pPr>
    </w:p>
    <w:p w:rsidR="003B75B0" w:rsidRDefault="00576C94" w:rsidP="003B75B0">
      <w:pPr>
        <w:pStyle w:val="ConsPlusNormal"/>
        <w:ind w:firstLine="540"/>
        <w:jc w:val="both"/>
      </w:pPr>
      <w:hyperlink r:id="rId11" w:history="1">
        <w:r w:rsidR="003B75B0">
          <w:rPr>
            <w:color w:val="0000FF"/>
          </w:rPr>
          <w:t>Приказом</w:t>
        </w:r>
      </w:hyperlink>
      <w:r w:rsidR="003B75B0">
        <w:t xml:space="preserve"> Министерства спорта, туризма и молодежной политики Российской Федерации от 17 июня 2010 N 606 "О признании и включении видов спорта, спортивных дисциплин во Всероссийский реестр видов спорта" ("Бюллетень нормативных актов федеральных органов исполнительной власти" от 13.12.2010 N 50);</w:t>
      </w:r>
    </w:p>
    <w:p w:rsidR="003B75B0" w:rsidRDefault="003B75B0" w:rsidP="003B75B0">
      <w:pPr>
        <w:pStyle w:val="ConsPlusNormal"/>
        <w:ind w:firstLine="540"/>
        <w:jc w:val="both"/>
      </w:pPr>
      <w:r>
        <w:t>иными ведомственными правовыми актами федеральных органов исполнительной власти Российской Федерации в сфере физической культуры и спорта.</w:t>
      </w:r>
    </w:p>
    <w:p w:rsidR="00F66FD6" w:rsidRPr="007D7975" w:rsidRDefault="003B75B0" w:rsidP="003B75B0">
      <w:pPr>
        <w:adjustRightInd w:val="0"/>
        <w:spacing w:line="360" w:lineRule="exact"/>
        <w:ind w:firstLine="709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физической культуры и спорта Пермского края от 31.05.2013 N СЭД-41-01-02-178</w:t>
      </w:r>
      <w:r w:rsidR="00F66FD6" w:rsidRPr="007D7975">
        <w:t>;</w:t>
      </w:r>
    </w:p>
    <w:p w:rsidR="00F66FD6" w:rsidRPr="007D7975" w:rsidRDefault="00F66FD6" w:rsidP="00F66FD6">
      <w:pPr>
        <w:spacing w:line="360" w:lineRule="exact"/>
        <w:ind w:firstLine="709"/>
        <w:jc w:val="both"/>
        <w:rPr>
          <w:color w:val="000000"/>
        </w:rPr>
      </w:pPr>
      <w:r w:rsidRPr="007D7975">
        <w:rPr>
          <w:color w:val="000000"/>
        </w:rPr>
        <w:t>Постановлением администрации Нытвенского муниципального района от</w:t>
      </w:r>
      <w:r w:rsidRPr="007D7975">
        <w:rPr>
          <w:i/>
          <w:color w:val="000000"/>
        </w:rPr>
        <w:t xml:space="preserve"> </w:t>
      </w:r>
      <w:r w:rsidRPr="007D7975">
        <w:rPr>
          <w:color w:val="000000"/>
        </w:rPr>
        <w:t>28 октября 2011г.</w:t>
      </w:r>
      <w:r w:rsidRPr="007D7975">
        <w:rPr>
          <w:b/>
          <w:color w:val="000000"/>
        </w:rPr>
        <w:t xml:space="preserve"> </w:t>
      </w:r>
      <w:r w:rsidRPr="007D7975">
        <w:rPr>
          <w:color w:val="000000"/>
        </w:rPr>
        <w:t>№ 99  «Об административных регламентах предоставления муниципальных услуг».</w:t>
      </w:r>
    </w:p>
    <w:p w:rsidR="00F66FD6" w:rsidRPr="007D7975" w:rsidRDefault="00F66FD6" w:rsidP="00F66FD6">
      <w:pPr>
        <w:spacing w:line="360" w:lineRule="exact"/>
        <w:ind w:firstLine="567"/>
        <w:jc w:val="center"/>
        <w:rPr>
          <w:color w:val="C00000"/>
        </w:rPr>
      </w:pPr>
    </w:p>
    <w:p w:rsidR="00F66FD6" w:rsidRPr="007D7975" w:rsidRDefault="00F66FD6" w:rsidP="00F66FD6">
      <w:pPr>
        <w:spacing w:line="240" w:lineRule="exact"/>
        <w:ind w:firstLine="567"/>
        <w:jc w:val="center"/>
      </w:pPr>
      <w:r w:rsidRPr="007D7975">
        <w:t xml:space="preserve">2.6. Исчерпывающий перечень документов, необходимых в соответствии </w:t>
      </w:r>
      <w:r w:rsidRPr="007D7975">
        <w:br/>
        <w:t xml:space="preserve">с нормативными правовыми актами для предоставления </w:t>
      </w:r>
    </w:p>
    <w:p w:rsidR="00F66FD6" w:rsidRPr="007D7975" w:rsidRDefault="00F66FD6" w:rsidP="00F66FD6">
      <w:pPr>
        <w:spacing w:line="240" w:lineRule="exact"/>
        <w:ind w:firstLine="567"/>
        <w:jc w:val="center"/>
      </w:pPr>
      <w:r w:rsidRPr="007D7975">
        <w:t xml:space="preserve">муниципальной услуги 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  <w:rPr>
          <w:color w:val="C00000"/>
        </w:rPr>
      </w:pPr>
    </w:p>
    <w:p w:rsidR="00F66FD6" w:rsidRPr="007D7975" w:rsidRDefault="00F66FD6" w:rsidP="00F66FD6">
      <w:pPr>
        <w:tabs>
          <w:tab w:val="left" w:pos="0"/>
          <w:tab w:val="left" w:pos="1134"/>
          <w:tab w:val="left" w:pos="1276"/>
        </w:tabs>
        <w:spacing w:line="360" w:lineRule="exact"/>
        <w:ind w:firstLine="720"/>
        <w:jc w:val="both"/>
      </w:pPr>
      <w:r w:rsidRPr="007D7975">
        <w:t xml:space="preserve">2.6.1. Исчерпывающий перечень документов, необходимых </w:t>
      </w:r>
      <w:r w:rsidRPr="007D7975">
        <w:br/>
        <w:t>для предоставления муниципальной услуги:</w:t>
      </w:r>
    </w:p>
    <w:p w:rsidR="003B75B0" w:rsidRPr="003B75B0" w:rsidRDefault="00576C94" w:rsidP="003B75B0">
      <w:pPr>
        <w:pStyle w:val="ConsPlusNormal"/>
        <w:ind w:firstLine="540"/>
        <w:jc w:val="both"/>
        <w:rPr>
          <w:highlight w:val="yellow"/>
        </w:rPr>
      </w:pPr>
      <w:hyperlink w:anchor="P505" w:history="1">
        <w:r w:rsidR="003B75B0" w:rsidRPr="003B75B0">
          <w:rPr>
            <w:color w:val="0000FF"/>
            <w:highlight w:val="yellow"/>
          </w:rPr>
          <w:t>представление</w:t>
        </w:r>
      </w:hyperlink>
      <w:r w:rsidR="003B75B0" w:rsidRPr="003B75B0">
        <w:rPr>
          <w:highlight w:val="yellow"/>
        </w:rPr>
        <w:t xml:space="preserve"> на присвоение спортивного разряда (приложение 2 к настоящему Административному регламенту);</w:t>
      </w:r>
    </w:p>
    <w:p w:rsidR="003B75B0" w:rsidRPr="003B75B0" w:rsidRDefault="003B75B0" w:rsidP="003B75B0">
      <w:pPr>
        <w:pStyle w:val="ConsPlusNormal"/>
        <w:ind w:firstLine="540"/>
        <w:jc w:val="both"/>
        <w:rPr>
          <w:highlight w:val="yellow"/>
        </w:rPr>
      </w:pPr>
      <w:r w:rsidRPr="003B75B0">
        <w:rPr>
          <w:highlight w:val="yellow"/>
        </w:rPr>
        <w:t xml:space="preserve">- выписка из протокола официального соревнования, заверенная главной судейской коллегией официального соревнования, либо копия протокола официального соревнования, отражающая выполнение норм и требований, а так же условий их выполнения для присвоения спортивного </w:t>
      </w:r>
      <w:proofErr w:type="gramStart"/>
      <w:r w:rsidRPr="003B75B0">
        <w:rPr>
          <w:highlight w:val="yellow"/>
        </w:rPr>
        <w:t>разряда</w:t>
      </w:r>
      <w:proofErr w:type="gramEnd"/>
      <w:r w:rsidRPr="003B75B0">
        <w:rPr>
          <w:highlight w:val="yellow"/>
        </w:rPr>
        <w:t xml:space="preserve"> в том числе о победах в поединках предусмотренных ЕВСКА;</w:t>
      </w:r>
    </w:p>
    <w:p w:rsidR="003B75B0" w:rsidRPr="003B75B0" w:rsidRDefault="003B75B0" w:rsidP="003B75B0">
      <w:pPr>
        <w:pStyle w:val="ConsPlusNormal"/>
        <w:ind w:firstLine="540"/>
        <w:jc w:val="both"/>
        <w:rPr>
          <w:highlight w:val="yellow"/>
        </w:rPr>
      </w:pPr>
      <w:r w:rsidRPr="003B75B0">
        <w:rPr>
          <w:highlight w:val="yellow"/>
        </w:rPr>
        <w:t>- справка о составе и квалификации судейской коллегии подписанная представителем региональной спортивной федерации соответствующего субъекта Российской Федерации;</w:t>
      </w:r>
    </w:p>
    <w:p w:rsidR="003B75B0" w:rsidRDefault="003B75B0" w:rsidP="003B75B0">
      <w:pPr>
        <w:pStyle w:val="ConsPlusNormal"/>
        <w:ind w:firstLine="540"/>
        <w:jc w:val="both"/>
      </w:pPr>
      <w:r w:rsidRPr="003B75B0">
        <w:rPr>
          <w:highlight w:val="yellow"/>
        </w:rPr>
        <w:t xml:space="preserve">- копия второй и третьей страниц паспорта гражданина Российской Федерации с регистрацией или копия справки о регистрации или </w:t>
      </w:r>
      <w:proofErr w:type="gramStart"/>
      <w:r w:rsidRPr="003B75B0">
        <w:rPr>
          <w:highlight w:val="yellow"/>
        </w:rPr>
        <w:t>свидетельство</w:t>
      </w:r>
      <w:proofErr w:type="gramEnd"/>
      <w:r w:rsidRPr="003B75B0">
        <w:rPr>
          <w:highlight w:val="yellow"/>
        </w:rPr>
        <w:t xml:space="preserve"> о рождении для лиц не достигших возраста четырнадцати лет;</w:t>
      </w:r>
    </w:p>
    <w:p w:rsidR="003B75B0" w:rsidRDefault="003B75B0" w:rsidP="003B75B0">
      <w:pPr>
        <w:pStyle w:val="ConsPlusNormal"/>
        <w:ind w:firstLine="540"/>
        <w:jc w:val="both"/>
      </w:pPr>
      <w:r>
        <w:t>- две фотографии 3х4.</w:t>
      </w:r>
    </w:p>
    <w:p w:rsidR="003B75B0" w:rsidRDefault="003B75B0" w:rsidP="003B75B0">
      <w:pPr>
        <w:pStyle w:val="ConsPlusNormal"/>
        <w:ind w:firstLine="540"/>
        <w:jc w:val="both"/>
      </w:pPr>
      <w:r>
        <w:t xml:space="preserve">Все требуемые для присвоения спортивного разряда документы должны быть заверены руководителем физкультурно-спортивной </w:t>
      </w:r>
      <w:proofErr w:type="gramStart"/>
      <w:r>
        <w:t>организации</w:t>
      </w:r>
      <w:proofErr w:type="gramEnd"/>
      <w:r>
        <w:t xml:space="preserve"> с которой спортсмен заключил гражданско-правовой договор или трудовой договор либо в которой осуществляет подготовку к официальным соревнованиям на котором спортсмен выполнил необходимые для присвоения соответствующего спортивного разряда нормы требования и условия их выполнения или руководителем спортивной федерации.</w:t>
      </w:r>
    </w:p>
    <w:p w:rsidR="00F66FD6" w:rsidRDefault="00F66FD6" w:rsidP="00F66FD6">
      <w:pPr>
        <w:adjustRightInd w:val="0"/>
        <w:spacing w:line="360" w:lineRule="exact"/>
        <w:ind w:firstLine="720"/>
        <w:jc w:val="both"/>
        <w:rPr>
          <w:color w:val="000000"/>
        </w:rPr>
      </w:pPr>
      <w:r w:rsidRPr="007D7975">
        <w:rPr>
          <w:color w:val="000000"/>
        </w:rPr>
        <w:t>2.6.2.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3B75B0" w:rsidRDefault="003B75B0" w:rsidP="003B75B0">
      <w:pPr>
        <w:pStyle w:val="ConsPlusNormal"/>
        <w:ind w:firstLine="540"/>
        <w:jc w:val="both"/>
      </w:pPr>
      <w:r>
        <w:rPr>
          <w:color w:val="000000"/>
        </w:rPr>
        <w:t>2.6.3.</w:t>
      </w:r>
      <w:r w:rsidRPr="003B75B0">
        <w:t xml:space="preserve"> </w:t>
      </w:r>
      <w:proofErr w:type="gramStart"/>
      <w:r>
        <w:t xml:space="preserve">Отдел не вправе требовать от заявителя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</w:t>
      </w:r>
      <w:r>
        <w:lastRenderedPageBreak/>
        <w:t>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>
        <w:t xml:space="preserve">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3B75B0" w:rsidRDefault="003B75B0" w:rsidP="003B75B0">
      <w:pPr>
        <w:pStyle w:val="ConsPlusNormal"/>
        <w:ind w:firstLine="540"/>
        <w:jc w:val="both"/>
      </w:pPr>
      <w:r>
        <w:t>2.6.4. Отдел не вправе требовать от заявителя предоставления документов и информации или осуществления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B75B0" w:rsidRPr="007D7975" w:rsidRDefault="003B75B0" w:rsidP="00F66FD6">
      <w:pPr>
        <w:adjustRightInd w:val="0"/>
        <w:spacing w:line="360" w:lineRule="exact"/>
        <w:ind w:firstLine="720"/>
        <w:jc w:val="both"/>
        <w:rPr>
          <w:color w:val="000000"/>
        </w:rPr>
      </w:pP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  <w:rPr>
          <w:color w:val="000000"/>
        </w:rPr>
      </w:pPr>
    </w:p>
    <w:p w:rsidR="00F66FD6" w:rsidRPr="007D7975" w:rsidRDefault="00F66FD6" w:rsidP="00F66FD6">
      <w:pPr>
        <w:adjustRightInd w:val="0"/>
        <w:spacing w:line="240" w:lineRule="exact"/>
        <w:ind w:firstLine="539"/>
        <w:jc w:val="center"/>
        <w:rPr>
          <w:color w:val="000000"/>
        </w:rPr>
      </w:pPr>
      <w:r w:rsidRPr="007D7975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66FD6" w:rsidRPr="007D7975" w:rsidRDefault="00F66FD6" w:rsidP="00F66FD6">
      <w:pPr>
        <w:adjustRightInd w:val="0"/>
        <w:spacing w:line="240" w:lineRule="exact"/>
        <w:ind w:firstLine="539"/>
        <w:jc w:val="both"/>
        <w:rPr>
          <w:color w:val="000000"/>
        </w:rPr>
      </w:pPr>
    </w:p>
    <w:p w:rsidR="00F66FD6" w:rsidRDefault="00F66FD6" w:rsidP="00F66FD6">
      <w:pPr>
        <w:adjustRightInd w:val="0"/>
        <w:spacing w:line="360" w:lineRule="exact"/>
        <w:ind w:firstLine="709"/>
        <w:jc w:val="both"/>
        <w:rPr>
          <w:color w:val="000000"/>
        </w:rPr>
      </w:pPr>
      <w:r w:rsidRPr="007D7975">
        <w:rPr>
          <w:color w:val="000000"/>
        </w:rPr>
        <w:t>2.7.1. 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</w:t>
      </w:r>
      <w:r w:rsidR="003B75B0">
        <w:rPr>
          <w:color w:val="000000"/>
        </w:rPr>
        <w:t>ументов, исполненных карандашом;</w:t>
      </w:r>
    </w:p>
    <w:p w:rsidR="003B75B0" w:rsidRDefault="003B75B0" w:rsidP="003B75B0">
      <w:pPr>
        <w:pStyle w:val="ConsPlusNormal"/>
        <w:ind w:firstLine="540"/>
        <w:jc w:val="both"/>
      </w:pPr>
      <w:r>
        <w:rPr>
          <w:color w:val="000000"/>
        </w:rPr>
        <w:t>2.7.2.</w:t>
      </w:r>
      <w:r w:rsidRPr="003B75B0">
        <w:t xml:space="preserve"> </w:t>
      </w:r>
      <w:r>
        <w:t xml:space="preserve">представление документов, предусмотренных </w:t>
      </w:r>
      <w:hyperlink w:anchor="P157" w:history="1">
        <w:r>
          <w:rPr>
            <w:color w:val="0000FF"/>
          </w:rPr>
          <w:t>пунктом 2.6</w:t>
        </w:r>
      </w:hyperlink>
      <w:r>
        <w:t>.1. настоящего Административного регламента, не в полном объеме.</w:t>
      </w:r>
    </w:p>
    <w:p w:rsidR="003B75B0" w:rsidRPr="007D7975" w:rsidRDefault="003B75B0" w:rsidP="00F66FD6">
      <w:pPr>
        <w:adjustRightInd w:val="0"/>
        <w:spacing w:line="360" w:lineRule="exact"/>
        <w:ind w:firstLine="709"/>
        <w:jc w:val="both"/>
        <w:rPr>
          <w:color w:val="000000"/>
        </w:rPr>
      </w:pPr>
    </w:p>
    <w:p w:rsidR="00F66FD6" w:rsidRPr="007D7975" w:rsidRDefault="00F66FD6" w:rsidP="00F66FD6">
      <w:pPr>
        <w:adjustRightInd w:val="0"/>
        <w:spacing w:line="360" w:lineRule="exact"/>
        <w:rPr>
          <w:color w:val="000000"/>
        </w:rPr>
      </w:pPr>
    </w:p>
    <w:p w:rsidR="00F66FD6" w:rsidRPr="007D7975" w:rsidRDefault="00F66FD6" w:rsidP="00F66FD6">
      <w:pPr>
        <w:adjustRightInd w:val="0"/>
        <w:spacing w:line="240" w:lineRule="exact"/>
        <w:ind w:firstLine="539"/>
        <w:jc w:val="center"/>
        <w:rPr>
          <w:color w:val="000000"/>
        </w:rPr>
      </w:pPr>
      <w:r w:rsidRPr="007D7975">
        <w:rPr>
          <w:color w:val="000000"/>
        </w:rPr>
        <w:t>2.8. Исчерпывающий перечень оснований для приостановления предоставления муниципальной услуги</w:t>
      </w:r>
    </w:p>
    <w:p w:rsidR="00F66FD6" w:rsidRPr="007D7975" w:rsidRDefault="00F66FD6" w:rsidP="00F66FD6">
      <w:pPr>
        <w:adjustRightInd w:val="0"/>
        <w:spacing w:line="240" w:lineRule="exact"/>
        <w:ind w:firstLine="539"/>
        <w:jc w:val="both"/>
        <w:rPr>
          <w:color w:val="000000"/>
        </w:rPr>
      </w:pP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  <w:rPr>
          <w:color w:val="000000"/>
        </w:rPr>
      </w:pPr>
      <w:r w:rsidRPr="007D7975">
        <w:rPr>
          <w:color w:val="000000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  <w:rPr>
          <w:color w:val="000000"/>
        </w:rPr>
      </w:pPr>
    </w:p>
    <w:p w:rsidR="00F66FD6" w:rsidRPr="007D7975" w:rsidRDefault="00F66FD6" w:rsidP="00F66FD6">
      <w:pPr>
        <w:adjustRightInd w:val="0"/>
        <w:spacing w:line="240" w:lineRule="exact"/>
        <w:ind w:firstLine="539"/>
        <w:jc w:val="center"/>
        <w:rPr>
          <w:color w:val="000000"/>
        </w:rPr>
      </w:pPr>
      <w:r w:rsidRPr="007D7975">
        <w:rPr>
          <w:color w:val="000000"/>
        </w:rPr>
        <w:t>2.9. Исчерпывающий перечень оснований для отказа в предоставлении муниципальной услуги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  <w:rPr>
          <w:color w:val="000000"/>
        </w:rPr>
      </w:pP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  <w:rPr>
          <w:color w:val="000000"/>
        </w:rPr>
      </w:pPr>
      <w:bookmarkStart w:id="3" w:name="Par0"/>
      <w:bookmarkEnd w:id="3"/>
      <w:r w:rsidRPr="007D7975">
        <w:rPr>
          <w:color w:val="000000"/>
        </w:rPr>
        <w:t>2.9.1. Отказ в</w:t>
      </w:r>
      <w:r w:rsidRPr="007D7975">
        <w:t xml:space="preserve"> предоставлении</w:t>
      </w:r>
      <w:r w:rsidRPr="007D7975" w:rsidDel="00842C6D">
        <w:t xml:space="preserve"> </w:t>
      </w:r>
      <w:r w:rsidRPr="007D7975">
        <w:t xml:space="preserve">архивных справок </w:t>
      </w:r>
      <w:r w:rsidRPr="007D7975">
        <w:rPr>
          <w:color w:val="000000"/>
        </w:rPr>
        <w:t>допускается в случае:</w:t>
      </w:r>
    </w:p>
    <w:p w:rsidR="003B75B0" w:rsidRDefault="003B75B0" w:rsidP="003B75B0">
      <w:pPr>
        <w:pStyle w:val="ConsPlusNormal"/>
        <w:ind w:firstLine="540"/>
        <w:jc w:val="both"/>
      </w:pPr>
      <w:r>
        <w:t>2.9.1.1. несоответствие лица, претендующего на присвоение спортивного разряда, требованиям, нормам и условиям для присвоения соответствующего спортивного разряда, установленным Министерством спорта Российской Федерации;</w:t>
      </w:r>
    </w:p>
    <w:p w:rsidR="003B75B0" w:rsidRDefault="003B75B0" w:rsidP="003B75B0">
      <w:pPr>
        <w:pStyle w:val="ConsPlusNormal"/>
        <w:ind w:firstLine="540"/>
        <w:jc w:val="both"/>
      </w:pPr>
      <w:r>
        <w:lastRenderedPageBreak/>
        <w:t>2.9.1.2. представление заявителем недостоверных сведений.</w:t>
      </w:r>
    </w:p>
    <w:p w:rsidR="003B75B0" w:rsidRDefault="003B75B0" w:rsidP="003B75B0">
      <w:pPr>
        <w:pStyle w:val="ConsPlusNormal"/>
        <w:ind w:firstLine="540"/>
        <w:jc w:val="both"/>
      </w:pPr>
    </w:p>
    <w:p w:rsidR="00F66FD6" w:rsidRPr="007D7975" w:rsidRDefault="00F66FD6" w:rsidP="00F66FD6">
      <w:pPr>
        <w:adjustRightInd w:val="0"/>
        <w:spacing w:line="240" w:lineRule="exact"/>
        <w:ind w:firstLine="709"/>
        <w:jc w:val="center"/>
        <w:rPr>
          <w:color w:val="000000"/>
        </w:rPr>
      </w:pPr>
      <w:r w:rsidRPr="007D7975">
        <w:rPr>
          <w:color w:val="000000"/>
        </w:rPr>
        <w:t>2</w:t>
      </w:r>
      <w:r w:rsidRPr="00272EE3">
        <w:t xml:space="preserve">.10. Перечень услуг, которые являются необходимыми и обязательными </w:t>
      </w:r>
      <w:r w:rsidRPr="00272EE3">
        <w:br/>
      </w:r>
      <w:r w:rsidRPr="007D7975">
        <w:rPr>
          <w:color w:val="000000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D7975">
        <w:rPr>
          <w:color w:val="000000"/>
        </w:rPr>
        <w:br/>
        <w:t>в предоставлении муниципальной услуги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  <w:rPr>
          <w:color w:val="FF0000"/>
        </w:rPr>
      </w:pPr>
    </w:p>
    <w:p w:rsidR="00F66FD6" w:rsidRPr="00272EE3" w:rsidRDefault="00F66FD6" w:rsidP="00F66FD6">
      <w:pPr>
        <w:widowControl w:val="0"/>
        <w:adjustRightInd w:val="0"/>
        <w:spacing w:line="360" w:lineRule="exact"/>
        <w:ind w:firstLine="709"/>
        <w:jc w:val="both"/>
        <w:rPr>
          <w:color w:val="FF0000"/>
        </w:rPr>
      </w:pPr>
      <w:r w:rsidRPr="007D7975">
        <w:rPr>
          <w:color w:val="000000"/>
        </w:rPr>
        <w:t xml:space="preserve">2.10.1 </w:t>
      </w:r>
      <w:r w:rsidRPr="00272EE3">
        <w:rPr>
          <w:color w:val="FF0000"/>
        </w:rPr>
        <w:t xml:space="preserve">Предоставления услуг, которые являются необходимыми </w:t>
      </w:r>
      <w:r w:rsidRPr="00272EE3">
        <w:rPr>
          <w:color w:val="FF0000"/>
        </w:rPr>
        <w:br/>
        <w:t>и обязательными для предоставления муниципальной услуги не требуется.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540"/>
        <w:jc w:val="both"/>
      </w:pPr>
    </w:p>
    <w:p w:rsidR="00F66FD6" w:rsidRPr="007D7975" w:rsidRDefault="00F66FD6" w:rsidP="00F66FD6">
      <w:pPr>
        <w:adjustRightInd w:val="0"/>
        <w:spacing w:line="240" w:lineRule="exact"/>
        <w:ind w:firstLine="709"/>
        <w:jc w:val="center"/>
      </w:pPr>
      <w:r w:rsidRPr="007D7975">
        <w:t xml:space="preserve">2.11. Порядок, размер и основания взимания государственной пошлины </w:t>
      </w:r>
      <w:r w:rsidRPr="007D7975">
        <w:br/>
        <w:t>или иной платы, взимаемой за предоставление муниципальной услуги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  <w:rPr>
          <w:color w:val="FF0000"/>
        </w:rPr>
      </w:pP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</w:pPr>
      <w:r w:rsidRPr="007D7975">
        <w:t xml:space="preserve">2.11.1. За предоставление муниципальной услуги плата не взимается. 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center"/>
      </w:pPr>
    </w:p>
    <w:p w:rsidR="00F66FD6" w:rsidRPr="007D7975" w:rsidRDefault="00F66FD6" w:rsidP="00F66FD6">
      <w:pPr>
        <w:adjustRightInd w:val="0"/>
        <w:spacing w:line="240" w:lineRule="exact"/>
        <w:ind w:firstLine="709"/>
        <w:jc w:val="center"/>
      </w:pPr>
      <w:r w:rsidRPr="007D7975">
        <w:t xml:space="preserve">2.12. Максимальный срок ожидания в очереди при подаче запроса </w:t>
      </w:r>
      <w:r w:rsidRPr="007D7975">
        <w:br/>
        <w:t>о предоставлении муниципальной услуги и при получении результата предоставления муниципальной услуги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</w:pPr>
    </w:p>
    <w:p w:rsidR="00F66FD6" w:rsidRPr="007D7975" w:rsidRDefault="00F66FD6" w:rsidP="00F66FD6">
      <w:pPr>
        <w:widowControl w:val="0"/>
        <w:adjustRightInd w:val="0"/>
        <w:spacing w:line="360" w:lineRule="exact"/>
        <w:ind w:firstLine="709"/>
        <w:jc w:val="both"/>
      </w:pPr>
      <w:r w:rsidRPr="007D7975">
        <w:t>2.12.1. Максимальное время ожидания в очереди при подаче заявления и документов, о</w:t>
      </w:r>
      <w:r w:rsidRPr="007D7975">
        <w:rPr>
          <w:bCs/>
          <w:iCs/>
        </w:rPr>
        <w:t xml:space="preserve">бязанность по представлению которых возложена на Заявителя, </w:t>
      </w:r>
      <w:r w:rsidRPr="007D7975">
        <w:t>для предоставления муниципальной услуги не должно превышать 15 минут.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709"/>
        <w:jc w:val="both"/>
      </w:pPr>
      <w:r w:rsidRPr="007D7975"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540"/>
        <w:jc w:val="both"/>
      </w:pPr>
    </w:p>
    <w:p w:rsidR="00F66FD6" w:rsidRPr="007D7975" w:rsidRDefault="00F66FD6" w:rsidP="00F66FD6">
      <w:pPr>
        <w:adjustRightInd w:val="0"/>
        <w:spacing w:line="240" w:lineRule="exact"/>
        <w:ind w:firstLine="709"/>
        <w:jc w:val="center"/>
      </w:pPr>
      <w:r w:rsidRPr="007D7975">
        <w:t>2.13. Срок регистрации запроса о предоставлении муниципальной услуги</w:t>
      </w:r>
    </w:p>
    <w:p w:rsidR="00F66FD6" w:rsidRPr="007D7975" w:rsidRDefault="00F66FD6" w:rsidP="00F66FD6">
      <w:pPr>
        <w:pStyle w:val="1"/>
        <w:spacing w:before="0" w:after="0" w:line="360" w:lineRule="exact"/>
        <w:ind w:firstLine="709"/>
        <w:jc w:val="both"/>
        <w:rPr>
          <w:sz w:val="28"/>
          <w:szCs w:val="28"/>
        </w:rPr>
      </w:pPr>
      <w:r w:rsidRPr="007D7975">
        <w:rPr>
          <w:sz w:val="28"/>
          <w:szCs w:val="28"/>
        </w:rPr>
        <w:t>2.13.1. Заявление и документы, обязанность по представлению которых возложена на Заявителя, для предоставления мун</w:t>
      </w:r>
      <w:r w:rsidR="00272EE3">
        <w:rPr>
          <w:sz w:val="28"/>
          <w:szCs w:val="28"/>
        </w:rPr>
        <w:t xml:space="preserve">иципальной услуги, в том числе </w:t>
      </w:r>
      <w:r w:rsidRPr="007D7975">
        <w:rPr>
          <w:sz w:val="28"/>
          <w:szCs w:val="28"/>
        </w:rPr>
        <w:t>в электронной форме, подлежит регистрации в день поступления.</w:t>
      </w:r>
    </w:p>
    <w:p w:rsidR="00F66FD6" w:rsidRPr="007D7975" w:rsidRDefault="00F66FD6" w:rsidP="00F66FD6">
      <w:pPr>
        <w:pStyle w:val="1"/>
        <w:spacing w:before="0" w:after="0" w:line="360" w:lineRule="exact"/>
        <w:ind w:firstLine="709"/>
        <w:jc w:val="both"/>
        <w:rPr>
          <w:sz w:val="28"/>
          <w:szCs w:val="28"/>
        </w:rPr>
      </w:pPr>
      <w:r w:rsidRPr="007D7975">
        <w:rPr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540"/>
        <w:jc w:val="both"/>
        <w:rPr>
          <w:color w:val="FF0000"/>
        </w:rPr>
      </w:pPr>
    </w:p>
    <w:p w:rsidR="00F66FD6" w:rsidRPr="000E030E" w:rsidRDefault="00F66FD6" w:rsidP="00F66FD6">
      <w:pPr>
        <w:adjustRightInd w:val="0"/>
        <w:spacing w:line="240" w:lineRule="exact"/>
        <w:ind w:firstLine="709"/>
        <w:jc w:val="center"/>
        <w:rPr>
          <w:color w:val="FF0000"/>
        </w:rPr>
      </w:pPr>
      <w:r w:rsidRPr="007D7975">
        <w:rPr>
          <w:color w:val="000000"/>
        </w:rPr>
        <w:t>2.14</w:t>
      </w:r>
      <w:r w:rsidRPr="000E030E">
        <w:rPr>
          <w:color w:val="000000"/>
        </w:rPr>
        <w:t>.</w:t>
      </w:r>
      <w:r w:rsidRPr="000E030E">
        <w:t xml:space="preserve"> </w:t>
      </w:r>
      <w:proofErr w:type="gramStart"/>
      <w:r w:rsidRPr="000E030E">
        <w:rPr>
          <w:rStyle w:val="blk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66FD6" w:rsidRPr="007D7975" w:rsidRDefault="00F66FD6" w:rsidP="00F66FD6">
      <w:pPr>
        <w:spacing w:line="360" w:lineRule="exact"/>
        <w:ind w:firstLine="709"/>
        <w:jc w:val="both"/>
      </w:pPr>
      <w:r w:rsidRPr="007D7975"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66FD6" w:rsidRPr="007D7975" w:rsidRDefault="00F66FD6" w:rsidP="00F66FD6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7D7975">
        <w:rPr>
          <w:szCs w:val="28"/>
        </w:rPr>
        <w:t xml:space="preserve">2.14.2. Прием Заявителей осуществляется в специально выделенных для этих целей помещениях. </w:t>
      </w:r>
    </w:p>
    <w:p w:rsidR="00F66FD6" w:rsidRPr="007D7975" w:rsidRDefault="00F66FD6" w:rsidP="00F66FD6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7D7975">
        <w:rPr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7D7975">
        <w:rPr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F66FD6" w:rsidRPr="007D7975" w:rsidRDefault="00F66FD6" w:rsidP="00F66FD6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7D7975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66FD6" w:rsidRPr="007D7975" w:rsidRDefault="00F66FD6" w:rsidP="00F66FD6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7D7975">
        <w:rPr>
          <w:szCs w:val="28"/>
        </w:rPr>
        <w:t>номера кабинета (окна);</w:t>
      </w:r>
    </w:p>
    <w:p w:rsidR="00F66FD6" w:rsidRPr="007D7975" w:rsidRDefault="00F66FD6" w:rsidP="00F66FD6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7D7975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709"/>
        <w:jc w:val="both"/>
      </w:pPr>
      <w:r w:rsidRPr="007D7975">
        <w:t>Места ожидания должны быть оборудованы стульями, кресельными секциями, скамьями (</w:t>
      </w:r>
      <w:proofErr w:type="spellStart"/>
      <w:r w:rsidRPr="007D7975">
        <w:t>банкетками</w:t>
      </w:r>
      <w:proofErr w:type="spellEnd"/>
      <w:r w:rsidRPr="007D7975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709"/>
        <w:jc w:val="both"/>
      </w:pPr>
      <w:r w:rsidRPr="007D7975"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F66FD6" w:rsidRDefault="00F66FD6" w:rsidP="00F66FD6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7D7975">
        <w:rPr>
          <w:szCs w:val="28"/>
        </w:rPr>
        <w:t xml:space="preserve">2.14.3. </w:t>
      </w:r>
      <w:r w:rsidRPr="007D7975">
        <w:rPr>
          <w:bCs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7D7975">
        <w:rPr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F66FD6" w:rsidRPr="005C1DA2" w:rsidRDefault="00F66FD6" w:rsidP="00F66FD6">
      <w:pPr>
        <w:spacing w:line="360" w:lineRule="exact"/>
      </w:pPr>
      <w:r>
        <w:t xml:space="preserve">           2.14.4.</w:t>
      </w:r>
      <w:r w:rsidRPr="0072682F">
        <w:t xml:space="preserve"> </w:t>
      </w:r>
      <w:r w:rsidRPr="005C1DA2">
        <w:t>Условия доступности для инвалидов:</w:t>
      </w:r>
    </w:p>
    <w:p w:rsidR="00272EE3" w:rsidRDefault="00F66FD6" w:rsidP="00F66FD6">
      <w:pPr>
        <w:spacing w:line="360" w:lineRule="exact"/>
        <w:jc w:val="both"/>
      </w:pPr>
      <w:r w:rsidRPr="00621A63">
        <w:lastRenderedPageBreak/>
        <w:t>-условия беспрепятственного доступа к объекту (зданию, помещению), в котором она представляется, а также для беспрепятственного пользования транспортом</w:t>
      </w:r>
      <w:r w:rsidR="00272EE3">
        <w:t>;</w:t>
      </w:r>
    </w:p>
    <w:p w:rsidR="00F66FD6" w:rsidRPr="00621A63" w:rsidRDefault="00F66FD6" w:rsidP="00F66FD6">
      <w:pPr>
        <w:spacing w:line="360" w:lineRule="exact"/>
        <w:jc w:val="both"/>
      </w:pPr>
      <w:r w:rsidRPr="00621A63">
        <w:t>-возможность  самостоятельного передвижения по территории, на которой  расположены объекты (здания, сооружения),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66FD6" w:rsidRPr="00621A63" w:rsidRDefault="00272EE3" w:rsidP="00F66FD6">
      <w:pPr>
        <w:spacing w:line="360" w:lineRule="exact"/>
        <w:jc w:val="both"/>
      </w:pPr>
      <w:r w:rsidRPr="00621A63">
        <w:t xml:space="preserve"> </w:t>
      </w:r>
      <w:r w:rsidR="00F66FD6" w:rsidRPr="00621A63"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66FD6" w:rsidRPr="00621A63" w:rsidRDefault="00F66FD6" w:rsidP="00F66FD6">
      <w:pPr>
        <w:spacing w:line="360" w:lineRule="exact"/>
        <w:jc w:val="both"/>
      </w:pPr>
      <w:r w:rsidRPr="00621A63">
        <w:t xml:space="preserve">-допуск </w:t>
      </w:r>
      <w:proofErr w:type="spellStart"/>
      <w:r w:rsidRPr="00621A63">
        <w:t>сурдопереводчика</w:t>
      </w:r>
      <w:proofErr w:type="spellEnd"/>
      <w:r w:rsidRPr="00621A63">
        <w:t xml:space="preserve"> и </w:t>
      </w:r>
      <w:proofErr w:type="spellStart"/>
      <w:r w:rsidRPr="00621A63">
        <w:t>тифлопереводчика</w:t>
      </w:r>
      <w:proofErr w:type="spellEnd"/>
      <w:r w:rsidRPr="00621A63">
        <w:t>;</w:t>
      </w:r>
    </w:p>
    <w:p w:rsidR="00F66FD6" w:rsidRPr="00621A63" w:rsidRDefault="00F66FD6" w:rsidP="00F66FD6">
      <w:pPr>
        <w:spacing w:line="360" w:lineRule="exact"/>
        <w:jc w:val="both"/>
      </w:pPr>
      <w:r>
        <w:t>-допуск собаки</w:t>
      </w:r>
      <w:r w:rsidRPr="00621A63">
        <w:t>–</w:t>
      </w:r>
      <w:r>
        <w:t xml:space="preserve"> </w:t>
      </w:r>
      <w:proofErr w:type="gramStart"/>
      <w:r w:rsidRPr="00621A63">
        <w:t>пр</w:t>
      </w:r>
      <w:proofErr w:type="gramEnd"/>
      <w:r w:rsidRPr="00621A63">
        <w:t>оводника на объекты (здания, помещения) , в которых предоставляются услуги;</w:t>
      </w:r>
    </w:p>
    <w:p w:rsidR="00F66FD6" w:rsidRPr="00621A63" w:rsidRDefault="00F66FD6" w:rsidP="00F66FD6">
      <w:pPr>
        <w:spacing w:line="360" w:lineRule="exact"/>
        <w:jc w:val="both"/>
      </w:pPr>
      <w:r w:rsidRPr="00621A63">
        <w:t>-оказание инвалидам помощи в преодолении барьеров, мешающих получение ими услуг наравне с другими лицами.</w:t>
      </w:r>
    </w:p>
    <w:p w:rsidR="00F66FD6" w:rsidRPr="007D7975" w:rsidRDefault="00F66FD6" w:rsidP="00F66FD6">
      <w:pPr>
        <w:pStyle w:val="ConsPlusNormal"/>
        <w:spacing w:line="360" w:lineRule="exact"/>
        <w:ind w:firstLine="709"/>
        <w:jc w:val="both"/>
        <w:rPr>
          <w:szCs w:val="28"/>
        </w:rPr>
      </w:pPr>
    </w:p>
    <w:p w:rsidR="00F66FD6" w:rsidRPr="007D7975" w:rsidRDefault="00F66FD6" w:rsidP="00F66FD6">
      <w:pPr>
        <w:pStyle w:val="ConsPlusNormal"/>
        <w:spacing w:line="360" w:lineRule="exact"/>
        <w:ind w:firstLine="540"/>
        <w:jc w:val="both"/>
        <w:rPr>
          <w:szCs w:val="28"/>
        </w:rPr>
      </w:pPr>
    </w:p>
    <w:p w:rsidR="00F66FD6" w:rsidRPr="007D7975" w:rsidRDefault="00F66FD6" w:rsidP="00F66FD6">
      <w:pPr>
        <w:adjustRightInd w:val="0"/>
        <w:spacing w:line="240" w:lineRule="exact"/>
        <w:ind w:firstLine="709"/>
        <w:jc w:val="center"/>
        <w:rPr>
          <w:color w:val="000000"/>
        </w:rPr>
      </w:pPr>
      <w:r w:rsidRPr="007D7975">
        <w:rPr>
          <w:color w:val="000000"/>
        </w:rPr>
        <w:t>2.15. Показатели доступности и качества муниципальной услуги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  <w:rPr>
          <w:b/>
          <w:color w:val="FF0000"/>
        </w:rPr>
      </w:pPr>
    </w:p>
    <w:p w:rsidR="00F66FD6" w:rsidRPr="007D7975" w:rsidRDefault="00F66FD6" w:rsidP="00F66FD6">
      <w:pPr>
        <w:suppressAutoHyphens/>
        <w:adjustRightInd w:val="0"/>
        <w:spacing w:line="360" w:lineRule="exact"/>
        <w:ind w:firstLine="709"/>
        <w:jc w:val="both"/>
      </w:pPr>
      <w:r w:rsidRPr="007D7975">
        <w:t>2.15.1. Показатели доступности и качества предоставления муниципальной услуги: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709"/>
        <w:jc w:val="both"/>
      </w:pPr>
      <w:r w:rsidRPr="007D7975"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7D7975">
        <w:br/>
        <w:t>не превышает 2 раз, продолжительность - не более 15 минут;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 w:rsidRPr="007D7975">
        <w:rPr>
          <w:color w:val="000000"/>
        </w:rPr>
        <w:t xml:space="preserve">2.15.1.2. возможность получения муниципальной услуги в МФЦ в соответствии </w:t>
      </w:r>
      <w:r w:rsidRPr="007D7975">
        <w:t>в соответствии с соглашением о взаимодействии</w:t>
      </w:r>
      <w:r w:rsidRPr="007D7975">
        <w:rPr>
          <w:color w:val="000000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7D7975">
        <w:t>с момента вступления в силу соглашения о взаимодействии;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709"/>
        <w:jc w:val="both"/>
      </w:pPr>
      <w:r w:rsidRPr="007D7975">
        <w:t xml:space="preserve">2.15.1.3. соответствие информации о порядке предоставления </w:t>
      </w:r>
      <w:r w:rsidRPr="007D7975">
        <w:rPr>
          <w:color w:val="000000"/>
        </w:rPr>
        <w:t>муниципальной услуги</w:t>
      </w:r>
      <w:r w:rsidRPr="007D7975">
        <w:t xml:space="preserve"> в местах предоставления муниципальной услуги на </w:t>
      </w:r>
      <w:r w:rsidRPr="007D7975">
        <w:lastRenderedPageBreak/>
        <w:t>информационных стендах, официальном сайте,</w:t>
      </w:r>
      <w:r w:rsidRPr="007D7975">
        <w:rPr>
          <w:b/>
        </w:rPr>
        <w:t xml:space="preserve"> </w:t>
      </w:r>
      <w:r w:rsidR="00272EE3">
        <w:t xml:space="preserve">Едином портале </w:t>
      </w:r>
      <w:r w:rsidRPr="007D7975">
        <w:t>требованиям нормативных правовых актов Российской Федерации, Пермского края;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709"/>
        <w:jc w:val="both"/>
      </w:pPr>
      <w:r w:rsidRPr="007D7975"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709"/>
        <w:jc w:val="both"/>
      </w:pPr>
      <w:r w:rsidRPr="007D7975"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F66FD6" w:rsidRPr="007D7975" w:rsidRDefault="00F66FD6" w:rsidP="00F66FD6">
      <w:pPr>
        <w:widowControl w:val="0"/>
        <w:adjustRightInd w:val="0"/>
        <w:spacing w:line="360" w:lineRule="exact"/>
        <w:ind w:firstLine="709"/>
        <w:jc w:val="both"/>
      </w:pPr>
      <w:r w:rsidRPr="007D7975">
        <w:t>2.15.1.6. возможность получения заявителем информации о ходе предоставления муниципальной услуги.</w:t>
      </w:r>
    </w:p>
    <w:p w:rsidR="00F66FD6" w:rsidRPr="007D7975" w:rsidRDefault="00F66FD6" w:rsidP="00F66FD6">
      <w:pPr>
        <w:widowControl w:val="0"/>
        <w:adjustRightInd w:val="0"/>
        <w:spacing w:line="360" w:lineRule="exact"/>
        <w:jc w:val="both"/>
      </w:pPr>
    </w:p>
    <w:p w:rsidR="00F66FD6" w:rsidRPr="007D7975" w:rsidRDefault="00F66FD6" w:rsidP="00F66FD6">
      <w:pPr>
        <w:adjustRightInd w:val="0"/>
        <w:spacing w:line="240" w:lineRule="exact"/>
        <w:ind w:firstLine="709"/>
        <w:jc w:val="center"/>
        <w:rPr>
          <w:color w:val="000000"/>
        </w:rPr>
      </w:pPr>
      <w:r w:rsidRPr="007D7975">
        <w:rPr>
          <w:color w:val="000000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66FD6" w:rsidRPr="007D7975" w:rsidRDefault="00F66FD6" w:rsidP="00F66FD6">
      <w:pPr>
        <w:adjustRightInd w:val="0"/>
        <w:spacing w:line="240" w:lineRule="exact"/>
        <w:ind w:firstLine="709"/>
        <w:jc w:val="both"/>
        <w:rPr>
          <w:color w:val="FF0000"/>
        </w:rPr>
      </w:pP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 w:rsidRPr="007D7975">
        <w:t>2.16.1. Информация о муниципальной услуге: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 w:rsidRPr="007D7975">
        <w:t xml:space="preserve">2.16.1.1. </w:t>
      </w:r>
      <w:proofErr w:type="gramStart"/>
      <w:r w:rsidRPr="007D7975">
        <w:t>внесена</w:t>
      </w:r>
      <w:proofErr w:type="gramEnd"/>
      <w:r w:rsidRPr="007D7975"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F66FD6" w:rsidRPr="007D7975" w:rsidRDefault="00272EE3" w:rsidP="00F66FD6">
      <w:pPr>
        <w:adjustRightInd w:val="0"/>
        <w:spacing w:line="360" w:lineRule="exact"/>
        <w:ind w:firstLine="709"/>
        <w:jc w:val="both"/>
      </w:pPr>
      <w:r>
        <w:t>2.16.1.2</w:t>
      </w:r>
      <w:r w:rsidR="00F66FD6" w:rsidRPr="007D7975">
        <w:t xml:space="preserve">. </w:t>
      </w:r>
      <w:proofErr w:type="gramStart"/>
      <w:r w:rsidR="00F66FD6" w:rsidRPr="007D7975">
        <w:t>размещена</w:t>
      </w:r>
      <w:proofErr w:type="gramEnd"/>
      <w:r w:rsidR="00F66FD6" w:rsidRPr="007D7975">
        <w:t xml:space="preserve"> на Едином портале.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 w:rsidRPr="007D7975"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F66FD6" w:rsidRPr="007D7975" w:rsidRDefault="00F66FD6" w:rsidP="00F66FD6">
      <w:pPr>
        <w:pStyle w:val="ConsPlusNormal"/>
        <w:spacing w:line="360" w:lineRule="exact"/>
        <w:ind w:firstLine="709"/>
        <w:jc w:val="both"/>
        <w:rPr>
          <w:szCs w:val="28"/>
          <w:u w:val="single"/>
        </w:rPr>
      </w:pPr>
      <w:r w:rsidRPr="007D7975">
        <w:rPr>
          <w:szCs w:val="28"/>
        </w:rPr>
        <w:t xml:space="preserve">2.16.2.1. по электронной почте органа, организации,  </w:t>
      </w:r>
      <w:proofErr w:type="gramStart"/>
      <w:r w:rsidRPr="007D7975">
        <w:rPr>
          <w:szCs w:val="28"/>
        </w:rPr>
        <w:t>предоставляющих</w:t>
      </w:r>
      <w:proofErr w:type="gramEnd"/>
      <w:r w:rsidRPr="007D7975">
        <w:rPr>
          <w:szCs w:val="28"/>
        </w:rPr>
        <w:t xml:space="preserve"> муниципальную услугу;</w:t>
      </w:r>
    </w:p>
    <w:p w:rsidR="00F66FD6" w:rsidRPr="007D7975" w:rsidRDefault="00F66FD6" w:rsidP="00F66FD6">
      <w:pPr>
        <w:pStyle w:val="ConsPlusNormal"/>
        <w:spacing w:line="360" w:lineRule="exact"/>
        <w:ind w:firstLine="709"/>
        <w:jc w:val="both"/>
        <w:rPr>
          <w:szCs w:val="28"/>
        </w:rPr>
      </w:pPr>
      <w:r w:rsidRPr="007D7975">
        <w:rPr>
          <w:szCs w:val="28"/>
        </w:rPr>
        <w:t>2.16.2.2. через Единый портал.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  <w:rPr>
          <w:color w:val="000000"/>
        </w:rPr>
      </w:pPr>
      <w:r w:rsidRPr="007D7975"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7D7975">
        <w:rPr>
          <w:color w:val="000000"/>
        </w:rPr>
        <w:t xml:space="preserve">электронной подписью, вид которой предусмотрен законодательством Российской Федерации. </w:t>
      </w:r>
    </w:p>
    <w:p w:rsidR="00F66FD6" w:rsidRPr="007D7975" w:rsidRDefault="00F66FD6" w:rsidP="00F66FD6">
      <w:pPr>
        <w:adjustRightInd w:val="0"/>
        <w:spacing w:line="360" w:lineRule="exact"/>
        <w:ind w:firstLine="709"/>
        <w:jc w:val="both"/>
      </w:pPr>
      <w:r w:rsidRPr="007D7975">
        <w:rPr>
          <w:color w:val="000000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7D7975">
        <w:rPr>
          <w:color w:val="000000"/>
        </w:rPr>
        <w:br/>
        <w:t xml:space="preserve">о взаимодействии, заключенным между МФЦ и органом местного </w:t>
      </w:r>
      <w:r w:rsidRPr="007D7975">
        <w:rPr>
          <w:color w:val="000000"/>
        </w:rPr>
        <w:lastRenderedPageBreak/>
        <w:t xml:space="preserve">самоуправления муниципального образования Пермского края, </w:t>
      </w:r>
      <w:r w:rsidRPr="007D7975">
        <w:t>с момента вступления в силу соглашения о взаимодействии.</w:t>
      </w:r>
    </w:p>
    <w:p w:rsidR="00F66FD6" w:rsidRPr="007D7975" w:rsidRDefault="00F66FD6" w:rsidP="00F66FD6">
      <w:pPr>
        <w:adjustRightInd w:val="0"/>
        <w:spacing w:line="360" w:lineRule="exact"/>
        <w:ind w:firstLine="540"/>
        <w:jc w:val="both"/>
      </w:pPr>
    </w:p>
    <w:p w:rsidR="006E08E3" w:rsidRDefault="006E08E3">
      <w:pPr>
        <w:pStyle w:val="ConsPlusNormal"/>
        <w:jc w:val="center"/>
      </w:pPr>
      <w:r>
        <w:t xml:space="preserve">III. </w:t>
      </w:r>
      <w:r w:rsidR="004A5C95">
        <w:t>Состав, последовательность и сроки выполнения административных процедур, требования к порядку их выполнения</w:t>
      </w:r>
      <w:r w:rsidR="00F66FD6">
        <w:t>,</w:t>
      </w:r>
      <w:r w:rsidR="004A5C95">
        <w:t xml:space="preserve"> в том числе особенности выполнения административных процедур в электронной </w:t>
      </w:r>
      <w:proofErr w:type="gramStart"/>
      <w:r w:rsidR="004A5C95">
        <w:t>форме</w:t>
      </w:r>
      <w:proofErr w:type="gramEnd"/>
      <w:r w:rsidR="004A5C95">
        <w:t xml:space="preserve"> а также особенности выполнения административных процедур в многофункциональных центрах.</w:t>
      </w: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ind w:firstLine="540"/>
        <w:jc w:val="both"/>
      </w:pPr>
      <w:r>
        <w:t>3.1. Последовательность административных действий (процедур).</w:t>
      </w:r>
    </w:p>
    <w:p w:rsidR="006E08E3" w:rsidRDefault="006E08E3">
      <w:pPr>
        <w:pStyle w:val="ConsPlusNormal"/>
        <w:ind w:firstLine="540"/>
        <w:jc w:val="both"/>
      </w:pPr>
      <w:r>
        <w:t xml:space="preserve">3.1.1. Организация предоставления </w:t>
      </w:r>
      <w:r w:rsidR="00DD6CD6">
        <w:t>муниципальной</w:t>
      </w:r>
      <w:r>
        <w:t xml:space="preserve"> услуги включает в себя следующие административные процедуры:</w:t>
      </w:r>
    </w:p>
    <w:p w:rsidR="006E08E3" w:rsidRDefault="006E08E3">
      <w:pPr>
        <w:pStyle w:val="ConsPlusNormal"/>
        <w:ind w:firstLine="540"/>
        <w:jc w:val="both"/>
      </w:pPr>
      <w:r>
        <w:t xml:space="preserve">- прием </w:t>
      </w:r>
      <w:r w:rsidR="00CD5137">
        <w:t xml:space="preserve">и регистрация </w:t>
      </w:r>
      <w:r>
        <w:t xml:space="preserve">документов на предоставление </w:t>
      </w:r>
      <w:r w:rsidR="00DD6CD6">
        <w:t>муниципальной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 xml:space="preserve">- рассмотрение документов на предоставление </w:t>
      </w:r>
      <w:r w:rsidR="00DD6CD6">
        <w:t>муниципальной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>- подготовка приказа руководителя по присвоению спортивных разрядов;</w:t>
      </w:r>
    </w:p>
    <w:p w:rsidR="004A5C95" w:rsidRDefault="004A5C95">
      <w:pPr>
        <w:pStyle w:val="ConsPlusNormal"/>
        <w:ind w:firstLine="540"/>
        <w:jc w:val="both"/>
      </w:pPr>
      <w:r>
        <w:t>- присвоение либо отказ в присвоении спортивного разряда;</w:t>
      </w:r>
    </w:p>
    <w:p w:rsidR="006E08E3" w:rsidRDefault="002B0F8C">
      <w:pPr>
        <w:pStyle w:val="ConsPlusNormal"/>
        <w:ind w:firstLine="540"/>
        <w:jc w:val="both"/>
      </w:pPr>
      <w:r>
        <w:t>-</w:t>
      </w:r>
      <w:r w:rsidR="006E08E3">
        <w:t>выдача зачетной классификационной книжки, значка соответствующего спортивного разряда и копии приказа о присвоении спортивного разряда.</w:t>
      </w:r>
    </w:p>
    <w:p w:rsidR="006E08E3" w:rsidRDefault="00576C94">
      <w:pPr>
        <w:pStyle w:val="ConsPlusNormal"/>
        <w:ind w:firstLine="540"/>
        <w:jc w:val="both"/>
      </w:pPr>
      <w:hyperlink w:anchor="P440" w:history="1">
        <w:r w:rsidR="006E08E3">
          <w:rPr>
            <w:color w:val="0000FF"/>
          </w:rPr>
          <w:t>Блок-схема</w:t>
        </w:r>
      </w:hyperlink>
      <w:r w:rsidR="006E08E3">
        <w:t xml:space="preserve"> предоставления </w:t>
      </w:r>
      <w:r w:rsidR="00DD6CD6">
        <w:t>муниципальной</w:t>
      </w:r>
      <w:r w:rsidR="006E08E3">
        <w:t xml:space="preserve"> услуги представлена в приложении 1 к настоящему Административному регламенту.</w:t>
      </w:r>
    </w:p>
    <w:p w:rsidR="006E08E3" w:rsidRDefault="006E08E3">
      <w:pPr>
        <w:pStyle w:val="ConsPlusNormal"/>
        <w:ind w:firstLine="540"/>
        <w:jc w:val="both"/>
      </w:pPr>
      <w:r>
        <w:t xml:space="preserve">3.2. Прием документов на предоставление </w:t>
      </w:r>
      <w:r w:rsidR="00DD6CD6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приема документов на предоставление </w:t>
      </w:r>
      <w:r w:rsidR="00DD6CD6">
        <w:t>муниципальной</w:t>
      </w:r>
      <w:r>
        <w:t xml:space="preserve"> услуги является обращение заявителя в </w:t>
      </w:r>
      <w:r w:rsidR="00DD6CD6">
        <w:t>Отдел</w:t>
      </w:r>
      <w:r>
        <w:t xml:space="preserve"> с документами, указанными в </w:t>
      </w:r>
      <w:hyperlink w:anchor="P157" w:history="1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регламента, местной спортивной федерации или физкультурно-спортивной организации (в том числе спортивных клубов), где спортсмен проходит спортивную подготовку, - для </w:t>
      </w:r>
      <w:r w:rsidR="00DD6CD6">
        <w:t>третьего (второго)</w:t>
      </w:r>
      <w:r>
        <w:t xml:space="preserve"> спортивных разрядов.</w:t>
      </w:r>
    </w:p>
    <w:p w:rsidR="006E08E3" w:rsidRDefault="006E08E3">
      <w:pPr>
        <w:pStyle w:val="ConsPlusNormal"/>
        <w:ind w:firstLine="540"/>
        <w:jc w:val="both"/>
      </w:pPr>
      <w:r>
        <w:t xml:space="preserve">3.2.2. При обращении заявителя в </w:t>
      </w:r>
      <w:r w:rsidR="00DD6CD6">
        <w:t>Отдел</w:t>
      </w:r>
      <w:r>
        <w:t xml:space="preserve"> или при поступлении документов на предоставление </w:t>
      </w:r>
      <w:r w:rsidR="00DD6CD6">
        <w:t>муниципальной</w:t>
      </w:r>
      <w:r>
        <w:t xml:space="preserve"> услуги по почте специалист </w:t>
      </w:r>
      <w:r w:rsidR="00DD6CD6">
        <w:t>Отдела</w:t>
      </w:r>
      <w:r>
        <w:t xml:space="preserve">, ответственный за прием документов, вносит в журнал регистрации представлений на предоставление </w:t>
      </w:r>
      <w:r w:rsidR="00DD6CD6">
        <w:t>муниципальной</w:t>
      </w:r>
      <w:r>
        <w:t xml:space="preserve"> услуги:</w:t>
      </w:r>
    </w:p>
    <w:p w:rsidR="006E08E3" w:rsidRDefault="006E08E3">
      <w:pPr>
        <w:pStyle w:val="ConsPlusNormal"/>
        <w:ind w:firstLine="540"/>
        <w:jc w:val="both"/>
      </w:pPr>
      <w:r>
        <w:t>- порядковый номер записи;</w:t>
      </w:r>
    </w:p>
    <w:p w:rsidR="006E08E3" w:rsidRDefault="006E08E3">
      <w:pPr>
        <w:pStyle w:val="ConsPlusNormal"/>
        <w:ind w:firstLine="540"/>
        <w:jc w:val="both"/>
      </w:pPr>
      <w:r>
        <w:t>- дату приема представления;</w:t>
      </w:r>
    </w:p>
    <w:p w:rsidR="006E08E3" w:rsidRDefault="006E08E3">
      <w:pPr>
        <w:pStyle w:val="ConsPlusNormal"/>
        <w:ind w:firstLine="540"/>
        <w:jc w:val="both"/>
      </w:pPr>
      <w:r>
        <w:t>- фамилию, имя, отчество гражданина, претендующего на присвоение спортивного разряда.</w:t>
      </w:r>
    </w:p>
    <w:p w:rsidR="006E08E3" w:rsidRDefault="006E08E3">
      <w:pPr>
        <w:pStyle w:val="ConsPlusNormal"/>
        <w:ind w:firstLine="540"/>
        <w:jc w:val="both"/>
      </w:pPr>
      <w:r>
        <w:t xml:space="preserve">3.2.3. Специалист </w:t>
      </w:r>
      <w:r w:rsidR="00DD6CD6">
        <w:t>Отдела</w:t>
      </w:r>
      <w:r>
        <w:t xml:space="preserve">, ответственный за прием документов, проверяет наличие всех необходимых документов, исходя из соответствующего перечня документов, указанного в </w:t>
      </w:r>
      <w:hyperlink w:anchor="P15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в течение времени приема при обращении заявителя или в течение 1 рабочего дня с момента их регистрации - при </w:t>
      </w:r>
      <w:r>
        <w:lastRenderedPageBreak/>
        <w:t xml:space="preserve">поступлении документов на предоставление </w:t>
      </w:r>
      <w:r w:rsidR="00DD6CD6">
        <w:t>муниципальной</w:t>
      </w:r>
      <w:r>
        <w:t xml:space="preserve"> услуги по почте.</w:t>
      </w:r>
    </w:p>
    <w:p w:rsidR="006E08E3" w:rsidRDefault="006E08E3">
      <w:pPr>
        <w:pStyle w:val="ConsPlusNormal"/>
        <w:ind w:firstLine="540"/>
        <w:jc w:val="both"/>
      </w:pPr>
      <w:r>
        <w:t xml:space="preserve">3.2.4. При отсутствии оснований для отказа в приеме документов на предоставление </w:t>
      </w:r>
      <w:r w:rsidR="00DD6CD6">
        <w:t>муниципальной</w:t>
      </w:r>
      <w:r>
        <w:t xml:space="preserve"> услуги, установленных в </w:t>
      </w:r>
      <w:hyperlink w:anchor="P165" w:history="1">
        <w:r>
          <w:rPr>
            <w:color w:val="0000FF"/>
          </w:rPr>
          <w:t>п. 2.7</w:t>
        </w:r>
      </w:hyperlink>
      <w:r>
        <w:t xml:space="preserve"> настоящего Административного регламента, специалист </w:t>
      </w:r>
      <w:r w:rsidR="00DD6CD6">
        <w:t>Отдела</w:t>
      </w:r>
      <w:r>
        <w:t xml:space="preserve">, ответственный за прием документов, принимает документы для предоставления </w:t>
      </w:r>
      <w:r w:rsidR="00DD6CD6">
        <w:t>муниципальной</w:t>
      </w:r>
      <w:r>
        <w:t xml:space="preserve"> услуги, сообщает заявителю срок предоставления </w:t>
      </w:r>
      <w:r w:rsidR="00DD6CD6">
        <w:t>муниципальной</w:t>
      </w:r>
      <w:r>
        <w:t xml:space="preserve"> услуги, по истечении которого заявитель вправе обратиться за результатом предоставления </w:t>
      </w:r>
      <w:r w:rsidR="00DD6CD6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3.2.5. </w:t>
      </w:r>
      <w:proofErr w:type="gramStart"/>
      <w:r>
        <w:t xml:space="preserve">Если имеются основания для отказа в приеме документов на предоставление </w:t>
      </w:r>
      <w:r w:rsidR="00DD6CD6">
        <w:t>муниципальной</w:t>
      </w:r>
      <w:r>
        <w:t xml:space="preserve"> услуги, установленные в </w:t>
      </w:r>
      <w:hyperlink w:anchor="P165" w:history="1">
        <w:r>
          <w:rPr>
            <w:color w:val="0000FF"/>
          </w:rPr>
          <w:t>п. 2.7</w:t>
        </w:r>
      </w:hyperlink>
      <w:r>
        <w:t xml:space="preserve"> настоящего Административного регламента, специалист </w:t>
      </w:r>
      <w:r w:rsidR="00DD6CD6">
        <w:t>Отдела</w:t>
      </w:r>
      <w:r>
        <w:t xml:space="preserve">, ответственный за прием документов, при обращении заявителя в течение времени приема возвращает заявителю поступившие документы и указывает обоснованную причину отказа в приеме документов, а в случае представления документов, предусмотренных </w:t>
      </w:r>
      <w:hyperlink w:anchor="P157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регламента, не в полном объеме также дает</w:t>
      </w:r>
      <w:proofErr w:type="gramEnd"/>
      <w:r>
        <w:t xml:space="preserve"> заявителю разъяснения, какие документы для предоставления </w:t>
      </w:r>
      <w:r w:rsidR="00DD6CD6">
        <w:t>муниципальной</w:t>
      </w:r>
      <w:r>
        <w:t xml:space="preserve"> услуги необходимо представить.</w:t>
      </w:r>
    </w:p>
    <w:p w:rsidR="006E08E3" w:rsidRDefault="006E08E3">
      <w:pPr>
        <w:pStyle w:val="ConsPlusNormal"/>
        <w:ind w:firstLine="540"/>
        <w:jc w:val="both"/>
      </w:pPr>
      <w:r>
        <w:t xml:space="preserve">3.2.6. </w:t>
      </w:r>
      <w:proofErr w:type="gramStart"/>
      <w:r>
        <w:t xml:space="preserve">Если имеются основания для отказа в приеме документов на предоставление </w:t>
      </w:r>
      <w:r w:rsidR="00DD6CD6">
        <w:t>муниципальной</w:t>
      </w:r>
      <w:r>
        <w:t xml:space="preserve"> услуги, установленные в </w:t>
      </w:r>
      <w:hyperlink w:anchor="P165" w:history="1">
        <w:r>
          <w:rPr>
            <w:color w:val="0000FF"/>
          </w:rPr>
          <w:t>п. 2.7</w:t>
        </w:r>
      </w:hyperlink>
      <w:r>
        <w:t xml:space="preserve"> настоящего Административного регламента, специалист </w:t>
      </w:r>
      <w:r w:rsidR="00DD6CD6">
        <w:t>Отдела</w:t>
      </w:r>
      <w:r>
        <w:t xml:space="preserve">, ответственный за прием документов, при получении документов по почте в течение 5 рабочих дней со дня регистрации документов возвращает заявителю поступившие документы и указывает обоснованную причину отказа в приеме документов, а в случае предоставления документов, указанных в </w:t>
      </w:r>
      <w:hyperlink w:anchor="P157" w:history="1">
        <w:r>
          <w:rPr>
            <w:color w:val="0000FF"/>
          </w:rPr>
          <w:t>п. 2.6</w:t>
        </w:r>
        <w:proofErr w:type="gramEnd"/>
      </w:hyperlink>
      <w:r>
        <w:t xml:space="preserve"> Административного регламента, не в полном объеме также указывает, какие для предоставления </w:t>
      </w:r>
      <w:r w:rsidR="00DD6CD6">
        <w:t>муниципальной</w:t>
      </w:r>
      <w:r>
        <w:t xml:space="preserve"> услуги документы необходимо представить.</w:t>
      </w:r>
    </w:p>
    <w:p w:rsidR="006E08E3" w:rsidRDefault="006E08E3">
      <w:pPr>
        <w:pStyle w:val="ConsPlusNormal"/>
        <w:ind w:firstLine="540"/>
        <w:jc w:val="both"/>
      </w:pPr>
      <w:r>
        <w:t xml:space="preserve">3.2.7. При принятии специалистом </w:t>
      </w:r>
      <w:r w:rsidR="00106A35">
        <w:t>Отдела</w:t>
      </w:r>
      <w:r>
        <w:t xml:space="preserve">, ответственным за прием документов, решения об отказе в приеме документов в журнал регистрации представлений на предоставление </w:t>
      </w:r>
      <w:r w:rsidR="00106A35">
        <w:t>муниципальной</w:t>
      </w:r>
      <w:r>
        <w:t xml:space="preserve"> услуги вносится соответствующая отметка об отказе в приеме документов.</w:t>
      </w:r>
    </w:p>
    <w:p w:rsidR="006E08E3" w:rsidRDefault="006E08E3">
      <w:pPr>
        <w:pStyle w:val="ConsPlusNormal"/>
        <w:ind w:firstLine="540"/>
        <w:jc w:val="both"/>
      </w:pPr>
      <w:r>
        <w:t>3.2.8. Результатом административной процедуры является регистрация документов в журнале регистрации представлений на присвоение спортивных разрядов и направление документов специалисту, ответственному за рассмотрение документов, или возврат заявителю поступивших документов.</w:t>
      </w:r>
    </w:p>
    <w:p w:rsidR="006E08E3" w:rsidRDefault="006E08E3">
      <w:pPr>
        <w:pStyle w:val="ConsPlusNormal"/>
        <w:ind w:firstLine="540"/>
        <w:jc w:val="both"/>
      </w:pPr>
      <w:r>
        <w:t xml:space="preserve">3.3. Рассмотрение документов на предоставление </w:t>
      </w:r>
      <w:r w:rsidR="00106A35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3.3.1. Основанием для начала процедуры по рассмотрению представлений на предоставление </w:t>
      </w:r>
      <w:r w:rsidR="00106A35">
        <w:t>муниципальной</w:t>
      </w:r>
      <w:r>
        <w:t xml:space="preserve"> услуги является регистрация документов в журнале регистрации представлений на присвоение спортивного разряда.</w:t>
      </w:r>
    </w:p>
    <w:p w:rsidR="006E08E3" w:rsidRDefault="006E08E3">
      <w:pPr>
        <w:pStyle w:val="ConsPlusNormal"/>
        <w:ind w:firstLine="540"/>
        <w:jc w:val="both"/>
      </w:pPr>
      <w:r>
        <w:t xml:space="preserve">3.3.2. Специалист </w:t>
      </w:r>
      <w:r w:rsidR="00106A35">
        <w:t>Отдела</w:t>
      </w:r>
      <w:r>
        <w:t xml:space="preserve">, ответственный за рассмотрение документов, проверяет поступившие документы на предмет соответствия лица, претендующего на присвоение спортивного разряда, требованиям, нормам и </w:t>
      </w:r>
      <w:r>
        <w:lastRenderedPageBreak/>
        <w:t>условиям для присвоения соответствующего спортивного разряда, утвержденным Министерством спорта Российской Федерации.</w:t>
      </w:r>
    </w:p>
    <w:p w:rsidR="006E08E3" w:rsidRDefault="006E08E3">
      <w:pPr>
        <w:pStyle w:val="ConsPlusNormal"/>
        <w:ind w:firstLine="540"/>
        <w:jc w:val="both"/>
      </w:pPr>
      <w:r>
        <w:t xml:space="preserve">При наличии оснований для отказа в предоставлении </w:t>
      </w:r>
      <w:r w:rsidR="00106A35">
        <w:t>муниципальной</w:t>
      </w:r>
      <w:r>
        <w:t xml:space="preserve"> услуги, предусмотренных </w:t>
      </w:r>
      <w:hyperlink w:anchor="P169" w:history="1">
        <w:r>
          <w:rPr>
            <w:color w:val="0000FF"/>
          </w:rPr>
          <w:t>п. 2.8</w:t>
        </w:r>
      </w:hyperlink>
      <w:r>
        <w:t xml:space="preserve"> настоящего Административного регламента, специалист </w:t>
      </w:r>
      <w:r w:rsidR="00106A35">
        <w:t>Отдела</w:t>
      </w:r>
      <w:r>
        <w:t xml:space="preserve">, ответственный за рассмотрение документов, принимает решение об отказе в предоставлении </w:t>
      </w:r>
      <w:r w:rsidR="00106A35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При отсутствии оснований для отказа в предоставлении </w:t>
      </w:r>
      <w:r w:rsidR="00106A35">
        <w:t>муниципальной</w:t>
      </w:r>
      <w:r>
        <w:t xml:space="preserve"> услуги, предусмотренных </w:t>
      </w:r>
      <w:hyperlink w:anchor="P169" w:history="1">
        <w:r>
          <w:rPr>
            <w:color w:val="0000FF"/>
          </w:rPr>
          <w:t>п. 2.8</w:t>
        </w:r>
      </w:hyperlink>
      <w:r>
        <w:t xml:space="preserve"> настоящего Административного регламента, специалист </w:t>
      </w:r>
      <w:r w:rsidR="00106A35">
        <w:t>Отдела</w:t>
      </w:r>
      <w:r>
        <w:t xml:space="preserve">, ответственный за рассмотрение документов, принимает решение о предоставлении </w:t>
      </w:r>
      <w:r w:rsidR="00106A35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>3.3.3. Срок административной процедуры рассмотрения документов - 7 рабочих дней с момента регистрации документов.</w:t>
      </w:r>
    </w:p>
    <w:p w:rsidR="006E08E3" w:rsidRDefault="006E08E3">
      <w:pPr>
        <w:pStyle w:val="ConsPlusNormal"/>
        <w:ind w:firstLine="540"/>
        <w:jc w:val="both"/>
      </w:pPr>
      <w:r>
        <w:t xml:space="preserve">3.3.4. Результатом административной процедуры является рассмотрение документов и принятие решения о предоставлении либо об отказе в предоставлении </w:t>
      </w:r>
      <w:r w:rsidR="00106A35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3.3.5. Специалист </w:t>
      </w:r>
      <w:r w:rsidR="00106A35">
        <w:t>Отдела</w:t>
      </w:r>
      <w:r>
        <w:t xml:space="preserve">, ответственный за рассмотрение документов, в представлении к присвоению спортивных разрядов делает отметку о предоставлении </w:t>
      </w:r>
      <w:r w:rsidR="00106A35">
        <w:t>муниципальной</w:t>
      </w:r>
      <w:r>
        <w:t xml:space="preserve"> услуги или об отказе в предоставлении </w:t>
      </w:r>
      <w:r w:rsidR="00106A35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3.4. Подготовка приказа </w:t>
      </w:r>
      <w:r w:rsidR="00106A35">
        <w:t>Отдела</w:t>
      </w:r>
      <w:r>
        <w:t xml:space="preserve"> по присвоению спортивного разряда.</w:t>
      </w:r>
    </w:p>
    <w:p w:rsidR="006E08E3" w:rsidRDefault="006E08E3">
      <w:pPr>
        <w:pStyle w:val="ConsPlusNormal"/>
        <w:ind w:firstLine="540"/>
        <w:jc w:val="both"/>
      </w:pPr>
      <w:r>
        <w:t xml:space="preserve">3.4.1. Основанием для начала административной процедуры подготовки проекта приказа </w:t>
      </w:r>
      <w:r w:rsidR="00106A35">
        <w:t>Отдела</w:t>
      </w:r>
      <w:r>
        <w:t xml:space="preserve"> по присвоению спортивных разрядов является принятие специалистом, ответственным за рассмотрение документов, решения о предоставлении </w:t>
      </w:r>
      <w:r w:rsidR="00106A35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3.4.2. Специалист </w:t>
      </w:r>
      <w:r w:rsidR="00106A35">
        <w:t>Отдела</w:t>
      </w:r>
      <w:r>
        <w:t xml:space="preserve">, ответственный за рассмотрение документов, готовит проект приказа </w:t>
      </w:r>
      <w:r w:rsidR="00106A35">
        <w:t>Отдела</w:t>
      </w:r>
      <w:r>
        <w:t xml:space="preserve"> по присвоению спортивных разрядов и направляет его на подписание руководителю </w:t>
      </w:r>
      <w:r w:rsidR="00106A35">
        <w:t>Отдела</w:t>
      </w:r>
      <w:r>
        <w:t xml:space="preserve"> в течение 3 рабочих дней с момента принятия решения о предоставлении </w:t>
      </w:r>
      <w:r w:rsidR="00106A35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3.4.3. Руководитель </w:t>
      </w:r>
      <w:r w:rsidR="00106A35">
        <w:t>Отдела</w:t>
      </w:r>
      <w:r>
        <w:t xml:space="preserve"> подписывает проект приказа </w:t>
      </w:r>
      <w:r w:rsidR="00106A35">
        <w:t>Отдела</w:t>
      </w:r>
      <w:r>
        <w:t xml:space="preserve"> по присвоению спортивного разряда в течение 7 рабочих дней с момента получения его для подписания и возвращает его специалисту </w:t>
      </w:r>
      <w:r w:rsidR="00106A35">
        <w:t>Отдела</w:t>
      </w:r>
      <w:r>
        <w:t>, ответственному за рассмотрение документов.</w:t>
      </w:r>
    </w:p>
    <w:p w:rsidR="006E08E3" w:rsidRDefault="006E08E3">
      <w:pPr>
        <w:pStyle w:val="ConsPlusNormal"/>
        <w:ind w:firstLine="540"/>
        <w:jc w:val="both"/>
      </w:pPr>
      <w:r>
        <w:t xml:space="preserve">3.4.4. Результатом административной процедуры является приказ </w:t>
      </w:r>
      <w:r w:rsidR="00106A35">
        <w:t>Отдела</w:t>
      </w:r>
      <w:r>
        <w:t xml:space="preserve"> по присвоению спортивных разрядов.</w:t>
      </w:r>
    </w:p>
    <w:p w:rsidR="006E08E3" w:rsidRDefault="006E08E3">
      <w:pPr>
        <w:pStyle w:val="ConsPlusNormal"/>
        <w:ind w:firstLine="540"/>
        <w:jc w:val="both"/>
      </w:pPr>
      <w:r>
        <w:t>3.5. Выдача зачетной классификационной книжки, значка соответствующего спортивного разряда и копии приказа о присвоении спортивного разряда.</w:t>
      </w:r>
    </w:p>
    <w:p w:rsidR="006E08E3" w:rsidRDefault="006E08E3">
      <w:pPr>
        <w:pStyle w:val="ConsPlusNormal"/>
        <w:ind w:firstLine="540"/>
        <w:jc w:val="both"/>
      </w:pPr>
      <w:r>
        <w:t xml:space="preserve">3.5.1. Основанием для начала административной процедуры является наличие приказа </w:t>
      </w:r>
      <w:r w:rsidR="00106A35">
        <w:t>Отдела</w:t>
      </w:r>
      <w:r>
        <w:t xml:space="preserve"> по присвоению спортивного разряда.</w:t>
      </w:r>
    </w:p>
    <w:p w:rsidR="006E08E3" w:rsidRDefault="006E08E3">
      <w:pPr>
        <w:pStyle w:val="ConsPlusNormal"/>
        <w:ind w:firstLine="540"/>
        <w:jc w:val="both"/>
      </w:pPr>
      <w:r>
        <w:t xml:space="preserve">3.5.2. Специалист </w:t>
      </w:r>
      <w:r w:rsidR="00106A35">
        <w:t>Отдела</w:t>
      </w:r>
      <w:r>
        <w:t xml:space="preserve">, ответственный за рассмотрение документов, выдает заявителю при обращении в </w:t>
      </w:r>
      <w:r w:rsidR="00106A35">
        <w:t>Отдел</w:t>
      </w:r>
      <w:r>
        <w:t xml:space="preserve"> копию приказа по присвоению спортивного разряда, зачетную классификационную книжку, значок соответствующего спортивного разряда.</w:t>
      </w:r>
    </w:p>
    <w:p w:rsidR="006E08E3" w:rsidRDefault="006E08E3">
      <w:pPr>
        <w:pStyle w:val="ConsPlusNormal"/>
        <w:ind w:firstLine="540"/>
        <w:jc w:val="both"/>
      </w:pPr>
      <w:r>
        <w:t>3.5.3. Зачетная классификационная книжка, значок соответствующего спортивного разряда выдаются заявителю под роспись.</w:t>
      </w:r>
    </w:p>
    <w:p w:rsidR="006E08E3" w:rsidRDefault="006E08E3">
      <w:pPr>
        <w:pStyle w:val="ConsPlusNormal"/>
        <w:ind w:firstLine="540"/>
        <w:jc w:val="both"/>
      </w:pPr>
      <w:r w:rsidRPr="002B0F8C">
        <w:rPr>
          <w:highlight w:val="yellow"/>
        </w:rPr>
        <w:lastRenderedPageBreak/>
        <w:t xml:space="preserve">3.5.4. Специалист </w:t>
      </w:r>
      <w:r w:rsidR="00106A35" w:rsidRPr="002B0F8C">
        <w:rPr>
          <w:highlight w:val="yellow"/>
        </w:rPr>
        <w:t>Отдела</w:t>
      </w:r>
      <w:r w:rsidRPr="002B0F8C">
        <w:rPr>
          <w:highlight w:val="yellow"/>
        </w:rPr>
        <w:t xml:space="preserve">, ответственный за рассмотрение документов, размещает приказ (формат - </w:t>
      </w:r>
      <w:proofErr w:type="spellStart"/>
      <w:r w:rsidRPr="002B0F8C">
        <w:rPr>
          <w:highlight w:val="yellow"/>
        </w:rPr>
        <w:t>pdf</w:t>
      </w:r>
      <w:proofErr w:type="spellEnd"/>
      <w:r w:rsidRPr="002B0F8C">
        <w:rPr>
          <w:highlight w:val="yellow"/>
        </w:rPr>
        <w:t xml:space="preserve">) на официальном сайте </w:t>
      </w:r>
      <w:r w:rsidR="00106A35" w:rsidRPr="002B0F8C">
        <w:rPr>
          <w:highlight w:val="yellow"/>
        </w:rPr>
        <w:t>администрации Нытвенского муниципального района</w:t>
      </w:r>
      <w:r w:rsidRPr="002B0F8C">
        <w:rPr>
          <w:highlight w:val="yellow"/>
        </w:rPr>
        <w:t>.</w:t>
      </w: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center"/>
      </w:pPr>
      <w:r>
        <w:t xml:space="preserve">IV. Порядок и формы контроля предоставления </w:t>
      </w:r>
      <w:r w:rsidR="00106A35">
        <w:t>муниципальной</w:t>
      </w:r>
    </w:p>
    <w:p w:rsidR="006E08E3" w:rsidRDefault="006E08E3">
      <w:pPr>
        <w:pStyle w:val="ConsPlusNormal"/>
        <w:jc w:val="center"/>
      </w:pPr>
      <w:r>
        <w:t>услуги</w:t>
      </w: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</w:t>
      </w:r>
      <w:r w:rsidR="00BC0B3E">
        <w:t>муниципальной</w:t>
      </w:r>
      <w:r>
        <w:t xml:space="preserve"> услуги, осуществляется должностными лицами </w:t>
      </w:r>
      <w:r w:rsidR="00BC0B3E">
        <w:t>Отдела</w:t>
      </w:r>
      <w:r>
        <w:t xml:space="preserve"> ответственными за организацию работы по предоставлению </w:t>
      </w:r>
      <w:r w:rsidR="00BC0B3E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4.2. Специалист </w:t>
      </w:r>
      <w:r w:rsidR="00BC0B3E">
        <w:t>Отдела</w:t>
      </w:r>
      <w:r>
        <w:t xml:space="preserve">, ответственный за прием документов, несет персональную ответственность за определение оснований для отказа в приеме документов, установленных </w:t>
      </w:r>
      <w:hyperlink w:anchor="P165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регламента, и принятие решения о приеме документов либо об отказе в приеме документов, а также за соблюдением порядка приема документов на оказание </w:t>
      </w:r>
      <w:r w:rsidR="00BC0B3E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4.3. </w:t>
      </w:r>
      <w:proofErr w:type="gramStart"/>
      <w:r>
        <w:t xml:space="preserve">Специалист </w:t>
      </w:r>
      <w:r w:rsidR="00BC0B3E">
        <w:t>Отдела</w:t>
      </w:r>
      <w:r>
        <w:t xml:space="preserve">, ответственный за рассмотрение документов, несет персональную ответственность за определение оснований для отказа в предоставлении </w:t>
      </w:r>
      <w:r w:rsidR="00BC0B3E">
        <w:t>муниципальной</w:t>
      </w:r>
      <w:r>
        <w:t xml:space="preserve"> услуги, установленных </w:t>
      </w:r>
      <w:hyperlink w:anchor="P169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и принятие решения о предоставлении либо об отказе в предоставлении </w:t>
      </w:r>
      <w:r w:rsidR="00BC0B3E">
        <w:t>муниципальной</w:t>
      </w:r>
      <w:r>
        <w:t xml:space="preserve"> услуги, за соблюдение сроков подготовки проекта приказа по присвоению спортивных разрядов, за выдачу зачетной классификационной спортивной книжки, значка соответствующего спортивного разряда и копии приказа о</w:t>
      </w:r>
      <w:proofErr w:type="gramEnd"/>
      <w:r>
        <w:t xml:space="preserve"> </w:t>
      </w:r>
      <w:proofErr w:type="gramStart"/>
      <w:r>
        <w:t>присвоении</w:t>
      </w:r>
      <w:proofErr w:type="gramEnd"/>
      <w:r>
        <w:t xml:space="preserve"> спортивного разряда.</w:t>
      </w:r>
    </w:p>
    <w:p w:rsidR="006E08E3" w:rsidRDefault="006E08E3">
      <w:pPr>
        <w:pStyle w:val="ConsPlusNormal"/>
        <w:ind w:firstLine="540"/>
        <w:jc w:val="both"/>
      </w:pPr>
      <w:r>
        <w:t xml:space="preserve">4.4. Перечень должностных лиц, осуществляющих текущий контроль, устанавливается приказами </w:t>
      </w:r>
      <w:r w:rsidR="00BC0B3E">
        <w:t>Отдела</w:t>
      </w:r>
      <w:r>
        <w:t>, положениями о структурных подразделениях, должностными регламентами.</w:t>
      </w:r>
    </w:p>
    <w:p w:rsidR="006E08E3" w:rsidRDefault="006E08E3">
      <w:pPr>
        <w:pStyle w:val="ConsPlusNormal"/>
        <w:ind w:firstLine="540"/>
        <w:jc w:val="both"/>
      </w:pPr>
      <w:r>
        <w:t xml:space="preserve">Текущий контроль осуществляется путем проведения руководителем либо другим ответственным за организацию работы по предоставлению </w:t>
      </w:r>
      <w:r w:rsidR="00BC0B3E">
        <w:t>муниципальной</w:t>
      </w:r>
      <w:r>
        <w:t xml:space="preserve"> услуги должностным лицом проверок соблюдения и исполнения специалистами Министерства положений настоящего Административного регламента.</w:t>
      </w:r>
    </w:p>
    <w:p w:rsidR="006E08E3" w:rsidRDefault="006E08E3">
      <w:pPr>
        <w:pStyle w:val="ConsPlusNormal"/>
        <w:ind w:firstLine="540"/>
        <w:jc w:val="both"/>
      </w:pPr>
      <w:r>
        <w:t xml:space="preserve">4.5. Проверка полноты и качества предоставления </w:t>
      </w:r>
      <w:r w:rsidR="00BC0B3E">
        <w:t>муниципальной</w:t>
      </w:r>
      <w:r>
        <w:t xml:space="preserve"> услуги осуществляется на основании приказа </w:t>
      </w:r>
      <w:r w:rsidR="00BC0B3E">
        <w:t>Отдела</w:t>
      </w:r>
      <w:r>
        <w:t>.</w:t>
      </w:r>
    </w:p>
    <w:p w:rsidR="006E08E3" w:rsidRDefault="006E08E3">
      <w:pPr>
        <w:pStyle w:val="ConsPlusNormal"/>
        <w:ind w:firstLine="540"/>
        <w:jc w:val="both"/>
      </w:pPr>
      <w: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заявителя).</w:t>
      </w:r>
    </w:p>
    <w:p w:rsidR="006E08E3" w:rsidRDefault="006E08E3">
      <w:pPr>
        <w:pStyle w:val="ConsPlusNormal"/>
        <w:ind w:firstLine="540"/>
        <w:jc w:val="both"/>
      </w:pPr>
      <w:r>
        <w:t xml:space="preserve">4.6. Для проведения проверки полноты и качества предоставления </w:t>
      </w:r>
      <w:r w:rsidR="00BC0B3E">
        <w:t>муниципальной</w:t>
      </w:r>
      <w:r>
        <w:t xml:space="preserve"> услуги начальником отдела может формироваться комиссия.</w:t>
      </w:r>
    </w:p>
    <w:p w:rsidR="006E08E3" w:rsidRDefault="006E08E3">
      <w:pPr>
        <w:pStyle w:val="ConsPlusNormal"/>
        <w:ind w:firstLine="540"/>
        <w:jc w:val="both"/>
      </w:pPr>
      <w:r>
        <w:t xml:space="preserve">Деятельность комиссии осуществляется в соответствии с планом проведения проверки </w:t>
      </w:r>
      <w:r w:rsidR="00BC0B3E">
        <w:t>Отдела</w:t>
      </w:r>
      <w:r>
        <w:t>.</w:t>
      </w:r>
    </w:p>
    <w:p w:rsidR="006E08E3" w:rsidRDefault="006E08E3">
      <w:pPr>
        <w:pStyle w:val="ConsPlusNormal"/>
        <w:ind w:firstLine="540"/>
        <w:jc w:val="both"/>
      </w:pPr>
      <w:r>
        <w:lastRenderedPageBreak/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E08E3" w:rsidRDefault="006E08E3">
      <w:pPr>
        <w:pStyle w:val="ConsPlusNormal"/>
        <w:ind w:firstLine="540"/>
        <w:jc w:val="both"/>
      </w:pPr>
      <w:r>
        <w:t xml:space="preserve">Справка подписывается председателем комиссии и специалистом, осуществляющим предоставление </w:t>
      </w:r>
      <w:r w:rsidR="00BC0B3E">
        <w:t>муниципальной</w:t>
      </w:r>
      <w:r>
        <w:t xml:space="preserve"> услуги.</w:t>
      </w:r>
    </w:p>
    <w:p w:rsidR="006E08E3" w:rsidRDefault="006E08E3">
      <w:pPr>
        <w:pStyle w:val="ConsPlusNormal"/>
        <w:ind w:firstLine="540"/>
        <w:jc w:val="both"/>
      </w:pPr>
      <w:r>
        <w:t xml:space="preserve">4.7. Перечень должностных лиц, осуществляющих текущий контроль, устанавливается приказами </w:t>
      </w:r>
      <w:r w:rsidR="00BC0B3E">
        <w:t>Отдела</w:t>
      </w:r>
      <w:r>
        <w:t>, положениями о структурных подразделениях, должностными регламентами.</w:t>
      </w:r>
    </w:p>
    <w:p w:rsidR="006E08E3" w:rsidRDefault="006E08E3">
      <w:pPr>
        <w:pStyle w:val="ConsPlusNormal"/>
        <w:ind w:firstLine="540"/>
        <w:jc w:val="both"/>
      </w:pPr>
      <w:r>
        <w:t xml:space="preserve">Текущий контроль осуществляется путем проведения руководителем либо другим ответственным за организацию работы по предоставлению </w:t>
      </w:r>
      <w:r w:rsidR="00BC0B3E">
        <w:t>муниципальной</w:t>
      </w:r>
      <w:r>
        <w:t xml:space="preserve"> услуги должностным лицом проверок соблюдения и исполнения специалистами </w:t>
      </w:r>
      <w:r w:rsidR="00BC0B3E">
        <w:t>Отдела</w:t>
      </w:r>
      <w:r>
        <w:t xml:space="preserve"> положений настоящего Административного регламента.</w:t>
      </w:r>
    </w:p>
    <w:p w:rsidR="00BC0B3E" w:rsidRDefault="00BC0B3E">
      <w:pPr>
        <w:pStyle w:val="ConsPlusNormal"/>
        <w:jc w:val="center"/>
      </w:pPr>
    </w:p>
    <w:p w:rsidR="006E08E3" w:rsidRDefault="006E08E3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6E08E3" w:rsidRDefault="006E08E3">
      <w:pPr>
        <w:pStyle w:val="ConsPlusNormal"/>
        <w:jc w:val="center"/>
      </w:pPr>
      <w:r>
        <w:t>и действий (бездействия) органа, предоставляющего</w:t>
      </w:r>
    </w:p>
    <w:p w:rsidR="006E08E3" w:rsidRDefault="00BC0B3E">
      <w:pPr>
        <w:pStyle w:val="ConsPlusNormal"/>
        <w:jc w:val="center"/>
      </w:pPr>
      <w:proofErr w:type="gramStart"/>
      <w:r>
        <w:t>муниципальной</w:t>
      </w:r>
      <w:proofErr w:type="gramEnd"/>
      <w:r w:rsidR="006E08E3">
        <w:t xml:space="preserve"> услугу, должностного лица органа,</w:t>
      </w:r>
    </w:p>
    <w:p w:rsidR="006E08E3" w:rsidRDefault="006E08E3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</w:t>
      </w:r>
      <w:r w:rsidR="00BC0B3E">
        <w:t>муниципальной</w:t>
      </w:r>
      <w:r>
        <w:t xml:space="preserve"> услугу, либо</w:t>
      </w:r>
    </w:p>
    <w:p w:rsidR="006E08E3" w:rsidRDefault="00BC0B3E">
      <w:pPr>
        <w:pStyle w:val="ConsPlusNormal"/>
        <w:jc w:val="center"/>
      </w:pPr>
      <w:r>
        <w:t>муниципального</w:t>
      </w:r>
      <w:r w:rsidR="006E08E3">
        <w:t xml:space="preserve"> служащего</w:t>
      </w: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ind w:firstLine="540"/>
        <w:jc w:val="both"/>
      </w:pPr>
      <w:r>
        <w:t xml:space="preserve">5.1. Заявитель имеет право на обжалование действий (бездействия) и решений </w:t>
      </w:r>
      <w:r w:rsidR="00BC0B3E">
        <w:t>Отдела</w:t>
      </w:r>
      <w:r>
        <w:t xml:space="preserve">, должностных лиц </w:t>
      </w:r>
      <w:r w:rsidR="00BC0B3E">
        <w:t>Отдела</w:t>
      </w:r>
      <w:r>
        <w:t xml:space="preserve">, участвующих в предоставлении </w:t>
      </w:r>
      <w:r w:rsidR="00BC0B3E">
        <w:t>муниципальной</w:t>
      </w:r>
      <w:r>
        <w:t xml:space="preserve"> услуги, в досудебном (внесудебном) порядке.</w:t>
      </w:r>
    </w:p>
    <w:p w:rsidR="006E08E3" w:rsidRDefault="006E08E3">
      <w:pPr>
        <w:pStyle w:val="ConsPlusNormal"/>
        <w:ind w:firstLine="540"/>
        <w:jc w:val="both"/>
      </w:pPr>
      <w:bookmarkStart w:id="4" w:name="P316"/>
      <w:bookmarkEnd w:id="4"/>
      <w:r>
        <w:t xml:space="preserve">5.2. Жалоба на решение и действие (бездействие) </w:t>
      </w:r>
      <w:r w:rsidR="00BC0B3E">
        <w:t>Отдела</w:t>
      </w:r>
      <w:r>
        <w:t xml:space="preserve">, его должностного лица либо </w:t>
      </w:r>
      <w:r w:rsidR="00BC0B3E">
        <w:t>муниципального</w:t>
      </w:r>
      <w:r>
        <w:t xml:space="preserve"> служащего подается в письменной форме, в том числе при личном приеме заявителя в </w:t>
      </w:r>
      <w:r w:rsidR="00BC0B3E">
        <w:t>Отдел</w:t>
      </w:r>
      <w:r>
        <w:t>.</w:t>
      </w:r>
    </w:p>
    <w:p w:rsidR="006E08E3" w:rsidRDefault="006E08E3">
      <w:pPr>
        <w:pStyle w:val="ConsPlusNormal"/>
        <w:ind w:firstLine="540"/>
        <w:jc w:val="both"/>
      </w:pPr>
      <w:r>
        <w:t xml:space="preserve">Жалоба на решение, принятое руководителем </w:t>
      </w:r>
      <w:r w:rsidR="00BC0B3E">
        <w:t>Отдела</w:t>
      </w:r>
      <w:r>
        <w:t xml:space="preserve">, подается в </w:t>
      </w:r>
      <w:r w:rsidR="00BC0B3E">
        <w:t>администрацию Нытвенского муниципального района</w:t>
      </w:r>
      <w:r>
        <w:t>.</w:t>
      </w:r>
    </w:p>
    <w:p w:rsidR="006E08E3" w:rsidRDefault="006E08E3">
      <w:pPr>
        <w:pStyle w:val="ConsPlusNormal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6E08E3" w:rsidRDefault="006E08E3">
      <w:pPr>
        <w:pStyle w:val="ConsPlusNormal"/>
        <w:ind w:firstLine="540"/>
        <w:jc w:val="both"/>
      </w:pPr>
      <w:r>
        <w:t xml:space="preserve">5.3.1. нарушение срока регистрации запроса заявителя о предоставлении </w:t>
      </w:r>
      <w:r w:rsidR="00BC0B3E">
        <w:t>муниципальной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 xml:space="preserve">5.3.2. нарушение срока предоставления </w:t>
      </w:r>
      <w:r w:rsidR="00BC0B3E">
        <w:t>муниципальной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 xml:space="preserve">5.3.3. требование представления заявителем документов, не предусмотренных нормативными правовыми актами Российской Федерации, Пермского края для предоставления </w:t>
      </w:r>
      <w:r w:rsidR="00BC0B3E">
        <w:t>муниципальной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 xml:space="preserve">5.3.4. отказ в приеме документов у заявителя, представление которых предусмотрено нормативными правовыми актами Российской Федерации, Пермского края для предоставления </w:t>
      </w:r>
      <w:r w:rsidR="00BC0B3E">
        <w:t>муниципальной</w:t>
      </w:r>
      <w:r>
        <w:t xml:space="preserve"> услуги;</w:t>
      </w:r>
    </w:p>
    <w:p w:rsidR="006E08E3" w:rsidRDefault="006E08E3">
      <w:pPr>
        <w:pStyle w:val="ConsPlusNormal"/>
        <w:ind w:firstLine="540"/>
        <w:jc w:val="both"/>
      </w:pPr>
      <w:r>
        <w:t xml:space="preserve">5.3.5. отказ в предоставлении </w:t>
      </w:r>
      <w:r w:rsidR="00BC0B3E">
        <w:t>муниципальной</w:t>
      </w:r>
      <w: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края;</w:t>
      </w:r>
    </w:p>
    <w:p w:rsidR="006E08E3" w:rsidRDefault="006E08E3">
      <w:pPr>
        <w:pStyle w:val="ConsPlusNormal"/>
        <w:ind w:firstLine="540"/>
        <w:jc w:val="both"/>
      </w:pPr>
      <w:r>
        <w:t xml:space="preserve">5.3.6. требование с заявителя при предоставлении </w:t>
      </w:r>
      <w:r w:rsidR="00BC0B3E">
        <w:t>муниципальной</w:t>
      </w:r>
      <w:r>
        <w:t xml:space="preserve"> услуги платы, не предусмотренной нормативными правовыми актами Российской </w:t>
      </w:r>
      <w:r>
        <w:lastRenderedPageBreak/>
        <w:t>Федерации, Пермского края;</w:t>
      </w:r>
    </w:p>
    <w:p w:rsidR="006E08E3" w:rsidRDefault="006E08E3">
      <w:pPr>
        <w:pStyle w:val="ConsPlusNormal"/>
        <w:ind w:firstLine="540"/>
        <w:jc w:val="both"/>
      </w:pPr>
      <w:proofErr w:type="gramStart"/>
      <w:r>
        <w:t xml:space="preserve">5.3.7. отказ органа, предоставляющего </w:t>
      </w:r>
      <w:r w:rsidR="00BC0B3E">
        <w:t>муниципальной</w:t>
      </w:r>
      <w:r>
        <w:t xml:space="preserve"> услугу, его должностного лица в исправлении допущенных опечаток и ошибок в выданных в результате предоставления </w:t>
      </w:r>
      <w:r w:rsidR="00BC0B3E">
        <w:t>муниципальной</w:t>
      </w:r>
      <w:r>
        <w:t xml:space="preserve"> услуги документах либо нарушение установленного срока таких исправлений.</w:t>
      </w:r>
      <w:proofErr w:type="gramEnd"/>
    </w:p>
    <w:p w:rsidR="006E08E3" w:rsidRDefault="006E08E3">
      <w:pPr>
        <w:pStyle w:val="ConsPlusNormal"/>
        <w:ind w:firstLine="540"/>
        <w:jc w:val="both"/>
      </w:pPr>
      <w:r>
        <w:t>5.4. Жалоба должна содержать:</w:t>
      </w:r>
    </w:p>
    <w:p w:rsidR="006E08E3" w:rsidRDefault="006E08E3">
      <w:pPr>
        <w:pStyle w:val="ConsPlusNormal"/>
        <w:ind w:firstLine="540"/>
        <w:jc w:val="both"/>
      </w:pPr>
      <w:r>
        <w:t xml:space="preserve">5.4.1. наименование </w:t>
      </w:r>
      <w:r w:rsidR="00BC0B3E">
        <w:t>Отдела</w:t>
      </w:r>
      <w:r>
        <w:t xml:space="preserve">, должностного лица либо </w:t>
      </w:r>
      <w:r w:rsidR="00BC0B3E">
        <w:t xml:space="preserve">муниципального </w:t>
      </w:r>
      <w:r>
        <w:t>служащего, решения и действия (бездействие) которых обжалуются;</w:t>
      </w:r>
    </w:p>
    <w:p w:rsidR="006E08E3" w:rsidRDefault="006E08E3">
      <w:pPr>
        <w:pStyle w:val="ConsPlusNormal"/>
        <w:ind w:firstLine="540"/>
        <w:jc w:val="both"/>
      </w:pPr>
      <w:proofErr w:type="gramStart"/>
      <w: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8E3" w:rsidRDefault="006E08E3">
      <w:pPr>
        <w:pStyle w:val="ConsPlusNormal"/>
        <w:ind w:firstLine="540"/>
        <w:jc w:val="both"/>
      </w:pPr>
      <w:r>
        <w:t xml:space="preserve">5.4.3. сведения об обжалуемых решениях и действиях (бездействии) </w:t>
      </w:r>
      <w:r w:rsidR="00BC0B3E">
        <w:t>Отдела</w:t>
      </w:r>
      <w:r>
        <w:t xml:space="preserve">, его должностного лица либо </w:t>
      </w:r>
      <w:r w:rsidR="00BC0B3E">
        <w:t xml:space="preserve">муниципального </w:t>
      </w:r>
      <w:r>
        <w:t>служащего;</w:t>
      </w:r>
    </w:p>
    <w:p w:rsidR="006E08E3" w:rsidRDefault="006E08E3">
      <w:pPr>
        <w:pStyle w:val="ConsPlusNormal"/>
        <w:ind w:firstLine="540"/>
        <w:jc w:val="both"/>
      </w:pPr>
      <w:r>
        <w:t xml:space="preserve">5.4.4. доводы, на основании которых заявитель не согласен с решением и действием (бездействием) </w:t>
      </w:r>
      <w:r w:rsidR="00BC0B3E">
        <w:t>Отдела</w:t>
      </w:r>
      <w:r>
        <w:t xml:space="preserve">, его должностного лица либо </w:t>
      </w:r>
      <w:r w:rsidR="00BC0B3E">
        <w:t>муниципального</w:t>
      </w:r>
      <w: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6E08E3" w:rsidRDefault="006E08E3">
      <w:pPr>
        <w:pStyle w:val="ConsPlusNormal"/>
        <w:ind w:firstLine="540"/>
        <w:jc w:val="both"/>
      </w:pPr>
      <w:bookmarkStart w:id="5" w:name="P334"/>
      <w:bookmarkEnd w:id="5"/>
      <w: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6E08E3" w:rsidRDefault="006E08E3">
      <w:pPr>
        <w:pStyle w:val="ConsPlusNormal"/>
        <w:ind w:firstLine="540"/>
        <w:jc w:val="both"/>
      </w:pPr>
      <w:r>
        <w:t>5.5.1. оформленная в соответствии с законодательством Российской Федерации доверенность (для физических лиц);</w:t>
      </w:r>
    </w:p>
    <w:p w:rsidR="006E08E3" w:rsidRDefault="006E08E3">
      <w:pPr>
        <w:pStyle w:val="ConsPlusNormal"/>
        <w:ind w:firstLine="540"/>
        <w:jc w:val="both"/>
      </w:pPr>
      <w:r>
        <w:t>5.5.2.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E08E3" w:rsidRDefault="006E08E3">
      <w:pPr>
        <w:pStyle w:val="ConsPlusNormal"/>
        <w:ind w:firstLine="540"/>
        <w:jc w:val="both"/>
      </w:pPr>
      <w:r>
        <w:t>5.5.3.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08E3" w:rsidRDefault="006E08E3">
      <w:pPr>
        <w:pStyle w:val="ConsPlusNormal"/>
        <w:ind w:firstLine="540"/>
        <w:jc w:val="both"/>
      </w:pPr>
      <w:r>
        <w:t xml:space="preserve">5.6. </w:t>
      </w:r>
      <w:r w:rsidR="00BC0B3E">
        <w:t>Отдел</w:t>
      </w:r>
      <w:r>
        <w:t xml:space="preserve"> обеспечивает:</w:t>
      </w:r>
    </w:p>
    <w:p w:rsidR="006E08E3" w:rsidRDefault="006E08E3">
      <w:pPr>
        <w:pStyle w:val="ConsPlusNormal"/>
        <w:ind w:firstLine="540"/>
        <w:jc w:val="both"/>
      </w:pPr>
      <w:r>
        <w:t>5.6.1. оснащение мест приема жалоб;</w:t>
      </w:r>
    </w:p>
    <w:p w:rsidR="00CD5137" w:rsidRDefault="006E08E3">
      <w:pPr>
        <w:pStyle w:val="ConsPlusNormal"/>
        <w:ind w:firstLine="540"/>
        <w:jc w:val="both"/>
      </w:pPr>
      <w:r>
        <w:t xml:space="preserve">5.6.2. информирование заявителей о порядке обжалования решений и действий (бездействия) </w:t>
      </w:r>
      <w:r w:rsidR="00163E2D">
        <w:t>Отдела</w:t>
      </w:r>
      <w:r>
        <w:t xml:space="preserve">, его должностного лица либо </w:t>
      </w:r>
      <w:r w:rsidR="00163E2D">
        <w:t>муниципального</w:t>
      </w:r>
      <w:r>
        <w:t xml:space="preserve"> служащего посредством размещения информации на стендах в местах предоставления </w:t>
      </w:r>
      <w:r w:rsidR="00163E2D">
        <w:t>муниципальных</w:t>
      </w:r>
      <w:r>
        <w:t xml:space="preserve"> услуг, на официальном сайте </w:t>
      </w:r>
      <w:r w:rsidR="00163E2D">
        <w:t>администрации Нытвенского муниципального района</w:t>
      </w:r>
      <w:r>
        <w:t xml:space="preserve"> в информационно-телекоммуникационной сети Интернет, на федеральной государственной информационной системе "Единый портал государственных и муниципальных услуг (функций)", </w:t>
      </w:r>
    </w:p>
    <w:p w:rsidR="006E08E3" w:rsidRDefault="006E08E3">
      <w:pPr>
        <w:pStyle w:val="ConsPlusNormal"/>
        <w:ind w:firstLine="540"/>
        <w:jc w:val="both"/>
      </w:pPr>
      <w:r>
        <w:lastRenderedPageBreak/>
        <w:t xml:space="preserve">5.6.3. консультирование заявителей о порядке обжалования решений и действий (бездействия) </w:t>
      </w:r>
      <w:r w:rsidR="00163E2D">
        <w:t>Отдела</w:t>
      </w:r>
      <w:r>
        <w:t xml:space="preserve">, его должностного лица либо </w:t>
      </w:r>
      <w:r w:rsidR="00163E2D">
        <w:t>муниципального</w:t>
      </w:r>
      <w:r>
        <w:t xml:space="preserve"> служащего, в том числе по телефону, электронной почте, при личном приеме;</w:t>
      </w:r>
    </w:p>
    <w:p w:rsidR="006E08E3" w:rsidRDefault="00163E2D">
      <w:pPr>
        <w:pStyle w:val="ConsPlusNormal"/>
        <w:ind w:firstLine="540"/>
        <w:jc w:val="both"/>
      </w:pPr>
      <w:r>
        <w:t xml:space="preserve"> </w:t>
      </w:r>
      <w:r w:rsidR="006E08E3">
        <w:t xml:space="preserve">5.6.4. заключение соглашений о взаимодействии между МФЦ и </w:t>
      </w:r>
      <w:r>
        <w:t>Отделам</w:t>
      </w:r>
      <w:r w:rsidR="006E08E3">
        <w:t xml:space="preserve"> (далее - соглашение о взаимодействии) в части осуществления МФЦ приема жалоб и выдачи заявителям результатов рассмотрения жалоб;</w:t>
      </w:r>
    </w:p>
    <w:p w:rsidR="006E08E3" w:rsidRDefault="006E08E3">
      <w:pPr>
        <w:pStyle w:val="ConsPlusNormal"/>
        <w:ind w:firstLine="540"/>
        <w:jc w:val="both"/>
      </w:pPr>
      <w:r>
        <w:t>5.6.5. формирование и ежеквартальное представление отчетности о полученных и рассмотренных жалобах (в том числе о количестве удовлетворенных и неудовлетворенных жалоб) в порядке и сроки, установленные Правительством Пермского края.</w:t>
      </w:r>
    </w:p>
    <w:p w:rsidR="006E08E3" w:rsidRDefault="006E08E3">
      <w:pPr>
        <w:pStyle w:val="ConsPlusNormal"/>
        <w:ind w:firstLine="540"/>
        <w:jc w:val="both"/>
      </w:pPr>
      <w:r>
        <w:t>5.7. Жалоба подается в письменной форме на бумажном носителе:</w:t>
      </w:r>
    </w:p>
    <w:p w:rsidR="006E08E3" w:rsidRDefault="006E08E3">
      <w:pPr>
        <w:pStyle w:val="ConsPlusNormal"/>
        <w:ind w:firstLine="540"/>
        <w:jc w:val="both"/>
      </w:pPr>
      <w:r>
        <w:t xml:space="preserve">5.7.1. непосредственно в канцелярию органа </w:t>
      </w:r>
      <w:r w:rsidR="00163E2D">
        <w:t>Отдела</w:t>
      </w:r>
      <w:r>
        <w:t xml:space="preserve"> либо в </w:t>
      </w:r>
      <w:r w:rsidR="00163E2D">
        <w:t>администрацию Нытвенского муниципального района</w:t>
      </w:r>
      <w:r>
        <w:t>;</w:t>
      </w:r>
    </w:p>
    <w:p w:rsidR="006E08E3" w:rsidRDefault="006E08E3">
      <w:pPr>
        <w:pStyle w:val="ConsPlusNormal"/>
        <w:ind w:firstLine="540"/>
        <w:jc w:val="both"/>
      </w:pPr>
      <w:r>
        <w:t xml:space="preserve">5.7.2. почтовым отправлением по адресу (месту нахождения) </w:t>
      </w:r>
      <w:r w:rsidR="00163E2D">
        <w:t>Отдела</w:t>
      </w:r>
      <w:r>
        <w:t xml:space="preserve"> либо </w:t>
      </w:r>
      <w:r w:rsidR="00163E2D">
        <w:t>администрации Нытвенского муниципального района</w:t>
      </w:r>
      <w:r>
        <w:t>;</w:t>
      </w:r>
    </w:p>
    <w:p w:rsidR="006E08E3" w:rsidRDefault="006E08E3">
      <w:pPr>
        <w:pStyle w:val="ConsPlusNormal"/>
        <w:ind w:firstLine="540"/>
        <w:jc w:val="both"/>
      </w:pPr>
      <w:r>
        <w:t xml:space="preserve">5.7.3. в ходе личного приема руководителя </w:t>
      </w:r>
      <w:r w:rsidR="00163E2D">
        <w:t>Отдела</w:t>
      </w:r>
      <w:r>
        <w:t xml:space="preserve">, либо заместителя </w:t>
      </w:r>
      <w:r w:rsidR="00163E2D">
        <w:t>главы района по социальным вопросам, либо главы района</w:t>
      </w:r>
      <w:r>
        <w:t>.</w:t>
      </w:r>
    </w:p>
    <w:p w:rsidR="006E08E3" w:rsidRDefault="006E08E3">
      <w:pPr>
        <w:pStyle w:val="ConsPlusNormal"/>
        <w:ind w:firstLine="540"/>
        <w:jc w:val="both"/>
      </w:pPr>
      <w:r>
        <w:t xml:space="preserve">5.8. Время приема жалоб </w:t>
      </w:r>
      <w:r w:rsidR="00163E2D">
        <w:t>Отделом</w:t>
      </w:r>
      <w:r>
        <w:t xml:space="preserve"> должно совпадать со временем предоставления </w:t>
      </w:r>
      <w:r w:rsidR="00163E2D">
        <w:t>муниципальных</w:t>
      </w:r>
      <w:r>
        <w:t xml:space="preserve"> услуг.</w:t>
      </w:r>
    </w:p>
    <w:p w:rsidR="006E08E3" w:rsidRDefault="006E08E3">
      <w:pPr>
        <w:pStyle w:val="ConsPlusNormal"/>
        <w:ind w:firstLine="540"/>
        <w:jc w:val="both"/>
      </w:pPr>
      <w:r>
        <w:t>5.9. Жалоба может быть подана заявителем в электронном виде посредством:</w:t>
      </w:r>
    </w:p>
    <w:p w:rsidR="006E08E3" w:rsidRDefault="006E08E3">
      <w:pPr>
        <w:pStyle w:val="ConsPlusNormal"/>
        <w:ind w:firstLine="540"/>
        <w:jc w:val="both"/>
      </w:pPr>
      <w:r>
        <w:t xml:space="preserve">5.9.1. официального сайта </w:t>
      </w:r>
      <w:r w:rsidR="00163E2D">
        <w:t>администрации Нытвенского муниципального района</w:t>
      </w:r>
      <w:r>
        <w:t xml:space="preserve"> в информационно-телекоммуникационной сети Интернет;</w:t>
      </w:r>
    </w:p>
    <w:p w:rsidR="006E08E3" w:rsidRDefault="006E08E3">
      <w:pPr>
        <w:pStyle w:val="ConsPlusNormal"/>
        <w:ind w:firstLine="540"/>
        <w:jc w:val="both"/>
      </w:pPr>
      <w:r>
        <w:t>5.9.2. федеральной государственной информационной системы "Единый портал государственных и муниципальных услуг (функций)";</w:t>
      </w:r>
    </w:p>
    <w:p w:rsidR="006E08E3" w:rsidRDefault="006E08E3">
      <w:pPr>
        <w:pStyle w:val="ConsPlusNormal"/>
        <w:ind w:firstLine="540"/>
        <w:jc w:val="both"/>
      </w:pPr>
      <w:r>
        <w:t xml:space="preserve">5.10. При подаче жалобы в электронном виде документы, указанные в </w:t>
      </w:r>
      <w:hyperlink w:anchor="P334" w:history="1">
        <w:r>
          <w:rPr>
            <w:color w:val="0000FF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E08E3" w:rsidRDefault="006E08E3">
      <w:pPr>
        <w:pStyle w:val="ConsPlusNormal"/>
        <w:ind w:firstLine="540"/>
        <w:jc w:val="both"/>
      </w:pPr>
      <w:r>
        <w:t xml:space="preserve">5.11. Жалоба может быть подана заявителем через МФЦ. При поступлении жалобы МФЦ обеспечивает ее передачу в уполномоченный на ее рассмотрение орган в соответствии с требованиями </w:t>
      </w:r>
      <w:hyperlink w:anchor="P316" w:history="1">
        <w:r>
          <w:rPr>
            <w:color w:val="0000FF"/>
          </w:rPr>
          <w:t>пункта 5.2</w:t>
        </w:r>
      </w:hyperlink>
      <w:r>
        <w:t xml:space="preserve"> настоящего Административного регламента (далее - уполномоченный на рассмотрение жалобы орган)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E08E3" w:rsidRDefault="006E08E3">
      <w:pPr>
        <w:pStyle w:val="ConsPlusNormal"/>
        <w:ind w:firstLine="540"/>
        <w:jc w:val="both"/>
      </w:pPr>
      <w:r>
        <w:t xml:space="preserve">Жалоба на нарушение порядка предоставления </w:t>
      </w:r>
      <w:r w:rsidR="004727B8">
        <w:t>муниципальной</w:t>
      </w:r>
      <w:r>
        <w:t xml:space="preserve"> услуги МФЦ рассматривается в соответствии с настоящим Административным регламентом </w:t>
      </w:r>
      <w:proofErr w:type="spellStart"/>
      <w:r w:rsidR="004727B8">
        <w:t>Отдлом</w:t>
      </w:r>
      <w:proofErr w:type="spellEnd"/>
      <w:r>
        <w:t>, заключившим соглашение о взаимодействии.</w:t>
      </w:r>
    </w:p>
    <w:p w:rsidR="006E08E3" w:rsidRDefault="006E08E3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рассмотрение жалобы органе.</w:t>
      </w:r>
    </w:p>
    <w:p w:rsidR="006E08E3" w:rsidRDefault="006E08E3">
      <w:pPr>
        <w:pStyle w:val="ConsPlusNormal"/>
        <w:ind w:firstLine="540"/>
        <w:jc w:val="both"/>
      </w:pPr>
      <w:r>
        <w:t xml:space="preserve">5.12. </w:t>
      </w:r>
      <w:proofErr w:type="gramStart"/>
      <w:r>
        <w:t xml:space="preserve">В случае если жалоба подана заявителем в орган, в компетенцию </w:t>
      </w:r>
      <w:r>
        <w:lastRenderedPageBreak/>
        <w:t xml:space="preserve">которого не входит принятие решения по жалобе в соответствии с требованиями </w:t>
      </w:r>
      <w:hyperlink w:anchor="P316" w:history="1">
        <w:r>
          <w:rPr>
            <w:color w:val="0000FF"/>
          </w:rPr>
          <w:t>пункта 5.2</w:t>
        </w:r>
      </w:hyperlink>
      <w: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уполномоченный на рассмотрение жалобы орган и в письменной форме информирует заявителя о перенаправлении жалобы.</w:t>
      </w:r>
      <w:proofErr w:type="gramEnd"/>
    </w:p>
    <w:p w:rsidR="006E08E3" w:rsidRDefault="006E08E3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рассмотрение жалобы органе.</w:t>
      </w:r>
    </w:p>
    <w:p w:rsidR="006E08E3" w:rsidRDefault="006E08E3">
      <w:pPr>
        <w:pStyle w:val="ConsPlusNormal"/>
        <w:ind w:firstLine="540"/>
        <w:jc w:val="both"/>
      </w:pPr>
      <w:r>
        <w:t xml:space="preserve">5.13. В </w:t>
      </w:r>
      <w:r w:rsidR="004727B8">
        <w:t>Отделе</w:t>
      </w:r>
      <w:r>
        <w:t xml:space="preserve"> определяются уполномоченные на рассмотрение жалоб должностные лица, которые обеспечивают:</w:t>
      </w:r>
    </w:p>
    <w:p w:rsidR="006E08E3" w:rsidRDefault="006E08E3">
      <w:pPr>
        <w:pStyle w:val="ConsPlusNormal"/>
        <w:ind w:firstLine="540"/>
        <w:jc w:val="both"/>
      </w:pPr>
      <w:r>
        <w:t>прием и рассмотрение жалоб в соответствии с требованиями настоящего Положения;</w:t>
      </w:r>
    </w:p>
    <w:p w:rsidR="006E08E3" w:rsidRDefault="006E08E3">
      <w:pPr>
        <w:pStyle w:val="ConsPlusNormal"/>
        <w:ind w:firstLine="540"/>
        <w:jc w:val="both"/>
      </w:pPr>
      <w:r>
        <w:t>направление жалоб в уполномоченный на рассмотрение жалобы орган.</w:t>
      </w:r>
    </w:p>
    <w:p w:rsidR="006E08E3" w:rsidRDefault="006E08E3">
      <w:pPr>
        <w:pStyle w:val="ConsPlusNormal"/>
        <w:ind w:firstLine="540"/>
        <w:jc w:val="both"/>
      </w:pPr>
      <w:r>
        <w:t>5.14. Жалоба, поступившая в уполномоченный на рассмотрение жалобы орган, подлежит регистрации не позднее следующего рабочего дня со дня ее поступления.</w:t>
      </w:r>
    </w:p>
    <w:p w:rsidR="006E08E3" w:rsidRDefault="006E08E3">
      <w:pPr>
        <w:pStyle w:val="ConsPlusNormal"/>
        <w:ind w:firstLine="540"/>
        <w:jc w:val="both"/>
      </w:pPr>
      <w:r>
        <w:t xml:space="preserve">Ведение учета жалоб на решения и действия (бездействие) </w:t>
      </w:r>
      <w:r w:rsidR="004727B8">
        <w:t>Отдела</w:t>
      </w:r>
      <w:r>
        <w:t xml:space="preserve">, его должностного лица либо </w:t>
      </w:r>
      <w:r w:rsidR="004727B8">
        <w:t>муниципального</w:t>
      </w:r>
      <w:r>
        <w:t xml:space="preserve"> служащего осуществляется по форме и в порядке, которые установлены правовым актом уполномоченного на рассмотрение жалобы органа.</w:t>
      </w:r>
    </w:p>
    <w:p w:rsidR="006E08E3" w:rsidRDefault="006E08E3">
      <w:pPr>
        <w:pStyle w:val="ConsPlusNormal"/>
        <w:ind w:firstLine="540"/>
        <w:jc w:val="both"/>
      </w:pPr>
      <w:r>
        <w:t>5.15. Жалоба рассматривается в течение 15 рабочих дней со дня ее регистрации, если более короткие сроки рассмотрения жалобы не установлены уполномоченным на рассмотрение жалобы органом.</w:t>
      </w:r>
    </w:p>
    <w:p w:rsidR="006E08E3" w:rsidRDefault="006E08E3">
      <w:pPr>
        <w:pStyle w:val="ConsPlusNormal"/>
        <w:ind w:firstLine="540"/>
        <w:jc w:val="both"/>
      </w:pPr>
      <w:r>
        <w:t xml:space="preserve">В случае обжалования отказа </w:t>
      </w:r>
      <w:r w:rsidR="004727B8">
        <w:t>Отдела</w:t>
      </w:r>
      <w: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E08E3" w:rsidRDefault="006E08E3">
      <w:pPr>
        <w:pStyle w:val="ConsPlusNormal"/>
        <w:ind w:firstLine="540"/>
        <w:jc w:val="both"/>
      </w:pPr>
      <w:r>
        <w:t xml:space="preserve">5.16. </w:t>
      </w:r>
      <w:proofErr w:type="gramStart"/>
      <w:r>
        <w:t xml:space="preserve">По результатам рассмотрения жалобы в соответствии с </w:t>
      </w:r>
      <w:hyperlink r:id="rId14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уполномоченный на рассмотрение жалобы орган принимает решение об удовлетворении жалобы либо об отказе в ее удовлетворении в форме акта уполномоченного на рассмотрение жалобы органа.</w:t>
      </w:r>
      <w:proofErr w:type="gramEnd"/>
    </w:p>
    <w:p w:rsidR="006E08E3" w:rsidRDefault="006E08E3">
      <w:pPr>
        <w:pStyle w:val="ConsPlusNormal"/>
        <w:ind w:firstLine="540"/>
        <w:jc w:val="both"/>
      </w:pPr>
      <w:r>
        <w:t xml:space="preserve">При удовлетворении жалобы уполномоченный на рассмотрение жалобы орган принимает исчерпывающие меры по устранению выявленных нарушений, в том числе по выдаче заявителю результата </w:t>
      </w:r>
      <w:r w:rsidR="004727B8">
        <w:t xml:space="preserve">муниципальной </w:t>
      </w:r>
      <w:r>
        <w:t>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E08E3" w:rsidRDefault="006E08E3">
      <w:pPr>
        <w:pStyle w:val="ConsPlusNormal"/>
        <w:ind w:firstLine="540"/>
        <w:jc w:val="both"/>
      </w:pPr>
      <w:r>
        <w:t xml:space="preserve">5.17.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ее рассмотрение жалоб, незамедлительно направляет соответствующие материалы в органы прокуратуры.</w:t>
      </w:r>
    </w:p>
    <w:p w:rsidR="006E08E3" w:rsidRDefault="006E08E3">
      <w:pPr>
        <w:pStyle w:val="ConsPlusNormal"/>
        <w:ind w:firstLine="540"/>
        <w:jc w:val="both"/>
      </w:pPr>
      <w:r>
        <w:t xml:space="preserve">5.18. Ответ по результатам рассмотрения жалобы подписывается уполномоченным должностным лицом органа, рассмотревшего жалобу, и </w:t>
      </w:r>
      <w:r>
        <w:lastRenderedPageBreak/>
        <w:t>направляется заявителю не позднее дня, следующего за днем принятия решения, в письменной форме.</w:t>
      </w:r>
    </w:p>
    <w:p w:rsidR="006E08E3" w:rsidRDefault="006E08E3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которого установлен законодательством Российской Федерации.</w:t>
      </w:r>
    </w:p>
    <w:p w:rsidR="006E08E3" w:rsidRDefault="006E08E3">
      <w:pPr>
        <w:pStyle w:val="ConsPlusNormal"/>
        <w:ind w:firstLine="540"/>
        <w:jc w:val="both"/>
      </w:pPr>
      <w:r>
        <w:t>5.19. В ответе по результатам рассмотрения жалобы указываются:</w:t>
      </w:r>
    </w:p>
    <w:p w:rsidR="006E08E3" w:rsidRDefault="006E08E3">
      <w:pPr>
        <w:pStyle w:val="ConsPlusNormal"/>
        <w:ind w:firstLine="540"/>
        <w:jc w:val="both"/>
      </w:pPr>
      <w:proofErr w:type="gramStart"/>
      <w:r>
        <w:t>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E08E3" w:rsidRDefault="006E08E3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E08E3" w:rsidRDefault="006E08E3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6E08E3" w:rsidRDefault="006E08E3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6E08E3" w:rsidRDefault="006E08E3">
      <w:pPr>
        <w:pStyle w:val="ConsPlusNormal"/>
        <w:ind w:firstLine="540"/>
        <w:jc w:val="both"/>
      </w:pPr>
      <w:r>
        <w:t>принятое по жалобе решение;</w:t>
      </w:r>
    </w:p>
    <w:p w:rsidR="006E08E3" w:rsidRDefault="006E08E3">
      <w:pPr>
        <w:pStyle w:val="ConsPlusNormal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6E08E3" w:rsidRDefault="006E08E3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6E08E3" w:rsidRDefault="006E08E3">
      <w:pPr>
        <w:pStyle w:val="ConsPlusNormal"/>
        <w:ind w:firstLine="540"/>
        <w:jc w:val="both"/>
      </w:pPr>
      <w:r>
        <w:t>5.20. Уполномоченный на рассмотрение жалобы орган отказывает в удовлетворении жалобы в следующих случаях:</w:t>
      </w:r>
    </w:p>
    <w:p w:rsidR="006E08E3" w:rsidRDefault="006E08E3">
      <w:pPr>
        <w:pStyle w:val="ConsPlusNormal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E08E3" w:rsidRDefault="006E08E3">
      <w:pPr>
        <w:pStyle w:val="ConsPlusNormal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08E3" w:rsidRDefault="006E08E3">
      <w:pPr>
        <w:pStyle w:val="ConsPlusNormal"/>
        <w:ind w:firstLine="540"/>
        <w:jc w:val="both"/>
      </w:pPr>
      <w:r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6E08E3" w:rsidRDefault="006E08E3">
      <w:pPr>
        <w:pStyle w:val="ConsPlusNormal"/>
        <w:ind w:firstLine="540"/>
        <w:jc w:val="both"/>
      </w:pPr>
      <w:r>
        <w:t>5.21. Уполномоченный на рассмотрение жалобы орган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E08E3" w:rsidRDefault="006E08E3">
      <w:pPr>
        <w:pStyle w:val="ConsPlusNormal"/>
        <w:ind w:firstLine="540"/>
        <w:jc w:val="both"/>
      </w:pPr>
      <w:proofErr w:type="gramStart"/>
      <w: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</w:t>
      </w:r>
      <w:r w:rsidR="004727B8">
        <w:t>муниципальный</w:t>
      </w:r>
      <w:r>
        <w:t xml:space="preserve">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>
        <w:t>, если его фамилия и почтовый адрес поддаются прочтению.</w:t>
      </w: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  <w:bookmarkStart w:id="6" w:name="P419"/>
      <w:bookmarkEnd w:id="6"/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right"/>
      </w:pPr>
      <w:r>
        <w:t>Приложение 1</w:t>
      </w:r>
    </w:p>
    <w:p w:rsidR="006E08E3" w:rsidRDefault="006E08E3">
      <w:pPr>
        <w:pStyle w:val="ConsPlusNormal"/>
        <w:jc w:val="right"/>
      </w:pPr>
      <w:r>
        <w:t>к Административному регламенту</w:t>
      </w: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center"/>
      </w:pPr>
      <w:bookmarkStart w:id="7" w:name="P440"/>
      <w:bookmarkEnd w:id="7"/>
      <w:r>
        <w:t>Блок-схема</w:t>
      </w:r>
    </w:p>
    <w:p w:rsidR="006E08E3" w:rsidRDefault="006E08E3">
      <w:pPr>
        <w:pStyle w:val="ConsPlusNormal"/>
        <w:jc w:val="center"/>
      </w:pPr>
      <w:r>
        <w:t>общей структуры последовательности действий</w:t>
      </w:r>
    </w:p>
    <w:p w:rsidR="006E08E3" w:rsidRDefault="006E08E3">
      <w:pPr>
        <w:pStyle w:val="ConsPlusNormal"/>
        <w:jc w:val="center"/>
      </w:pPr>
      <w:r>
        <w:t xml:space="preserve">по предоставлению </w:t>
      </w:r>
      <w:r w:rsidR="004727B8">
        <w:t xml:space="preserve">муниципальной </w:t>
      </w:r>
      <w:r>
        <w:t>услуги</w:t>
      </w: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6E08E3" w:rsidRDefault="006E08E3">
      <w:pPr>
        <w:pStyle w:val="ConsPlusNonformat"/>
        <w:jc w:val="both"/>
      </w:pPr>
      <w:r>
        <w:t xml:space="preserve">           </w:t>
      </w:r>
      <w:proofErr w:type="spellStart"/>
      <w:r>
        <w:t>│Начало</w:t>
      </w:r>
      <w:proofErr w:type="spellEnd"/>
      <w:r>
        <w:t xml:space="preserve"> предоставления услуги: заявитель </w:t>
      </w:r>
      <w:proofErr w:type="spellStart"/>
      <w:r>
        <w:t>обращается│</w:t>
      </w:r>
      <w:proofErr w:type="spellEnd"/>
    </w:p>
    <w:p w:rsidR="006E08E3" w:rsidRDefault="006E08E3">
      <w:pPr>
        <w:pStyle w:val="ConsPlusNonformat"/>
        <w:jc w:val="both"/>
      </w:pPr>
      <w:r>
        <w:t xml:space="preserve">           │        с комплектом необходимых документов       │</w:t>
      </w:r>
    </w:p>
    <w:p w:rsidR="006E08E3" w:rsidRDefault="006E08E3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6E08E3" w:rsidRDefault="006E08E3">
      <w:pPr>
        <w:pStyle w:val="ConsPlusNonformat"/>
        <w:jc w:val="both"/>
      </w:pPr>
      <w:r>
        <w:t xml:space="preserve">                                     V</w:t>
      </w:r>
    </w:p>
    <w:p w:rsidR="006E08E3" w:rsidRDefault="006E08E3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6E08E3" w:rsidRDefault="006E08E3">
      <w:pPr>
        <w:pStyle w:val="ConsPlusNonformat"/>
        <w:jc w:val="both"/>
      </w:pPr>
      <w:r>
        <w:t xml:space="preserve">                  │1. Прием документов, необходимых </w:t>
      </w:r>
      <w:proofErr w:type="spellStart"/>
      <w:proofErr w:type="gramStart"/>
      <w:r>
        <w:t>для</w:t>
      </w:r>
      <w:proofErr w:type="gramEnd"/>
      <w:r>
        <w:t>│</w:t>
      </w:r>
      <w:proofErr w:type="spellEnd"/>
    </w:p>
    <w:p w:rsidR="006E08E3" w:rsidRDefault="006E08E3">
      <w:pPr>
        <w:pStyle w:val="ConsPlusNonformat"/>
        <w:jc w:val="both"/>
      </w:pPr>
      <w:r>
        <w:t xml:space="preserve">   ┌─────────────&gt;│  исполнения </w:t>
      </w:r>
      <w:r w:rsidR="004727B8">
        <w:t xml:space="preserve">муниципальной  </w:t>
      </w:r>
      <w:r>
        <w:t xml:space="preserve"> услуги │</w:t>
      </w:r>
    </w:p>
    <w:p w:rsidR="006E08E3" w:rsidRDefault="006E08E3">
      <w:pPr>
        <w:pStyle w:val="ConsPlusNonformat"/>
        <w:jc w:val="both"/>
      </w:pPr>
      <w:r>
        <w:t xml:space="preserve">   │              └─────────────────┬──────────────────┘</w:t>
      </w:r>
    </w:p>
    <w:p w:rsidR="006E08E3" w:rsidRDefault="006E08E3">
      <w:pPr>
        <w:pStyle w:val="ConsPlusNonformat"/>
        <w:jc w:val="both"/>
      </w:pPr>
      <w:r>
        <w:t xml:space="preserve">   │                                V</w:t>
      </w:r>
    </w:p>
    <w:p w:rsidR="006E08E3" w:rsidRDefault="006E08E3">
      <w:pPr>
        <w:pStyle w:val="ConsPlusNonformat"/>
        <w:jc w:val="both"/>
      </w:pPr>
      <w:r>
        <w:t xml:space="preserve">   │ ┌───┐                       ───────                ┌──┐</w:t>
      </w:r>
    </w:p>
    <w:p w:rsidR="006E08E3" w:rsidRDefault="006E08E3">
      <w:pPr>
        <w:pStyle w:val="ConsPlusNonformat"/>
        <w:jc w:val="both"/>
      </w:pPr>
      <w:r>
        <w:t xml:space="preserve">   │ </w:t>
      </w:r>
      <w:proofErr w:type="spellStart"/>
      <w:r>
        <w:t>│</w:t>
      </w:r>
      <w:proofErr w:type="gramStart"/>
      <w:r>
        <w:t>нет</w:t>
      </w:r>
      <w:proofErr w:type="gramEnd"/>
      <w:r>
        <w:t>│</w:t>
      </w:r>
      <w:proofErr w:type="spellEnd"/>
      <w:r>
        <w:t>┌─────────────────────/</w:t>
      </w:r>
      <w:proofErr w:type="spellStart"/>
      <w:r>
        <w:t>Наличие\──────────────┐│да│</w:t>
      </w:r>
      <w:proofErr w:type="spellEnd"/>
    </w:p>
    <w:p w:rsidR="006E08E3" w:rsidRDefault="006E08E3">
      <w:pPr>
        <w:pStyle w:val="ConsPlusNonformat"/>
        <w:jc w:val="both"/>
      </w:pPr>
      <w:r>
        <w:t xml:space="preserve">   │ └───┘│                     \       /              │└──┘</w:t>
      </w:r>
    </w:p>
    <w:p w:rsidR="006E08E3" w:rsidRDefault="006E08E3">
      <w:pPr>
        <w:pStyle w:val="ConsPlusNonformat"/>
        <w:jc w:val="both"/>
      </w:pPr>
      <w:r>
        <w:t xml:space="preserve">   │      V                      ───────               V</w:t>
      </w:r>
    </w:p>
    <w:p w:rsidR="006E08E3" w:rsidRDefault="006E08E3">
      <w:pPr>
        <w:pStyle w:val="ConsPlusNonformat"/>
        <w:jc w:val="both"/>
      </w:pPr>
      <w:r>
        <w:t>┌──┴───────────────┐                           ┌──────────────────────────┐</w:t>
      </w:r>
    </w:p>
    <w:p w:rsidR="006E08E3" w:rsidRDefault="006E08E3">
      <w:pPr>
        <w:pStyle w:val="ConsPlusNonformat"/>
        <w:jc w:val="both"/>
      </w:pPr>
      <w:r>
        <w:t>│  2. Специалист   │             ───────── &lt;───┤     2. Рассмотрение      │</w:t>
      </w:r>
    </w:p>
    <w:p w:rsidR="006E08E3" w:rsidRDefault="006E08E3">
      <w:pPr>
        <w:pStyle w:val="ConsPlusNonformat"/>
        <w:jc w:val="both"/>
      </w:pPr>
      <w:r>
        <w:t xml:space="preserve">│   </w:t>
      </w:r>
      <w:r w:rsidR="004727B8">
        <w:t xml:space="preserve">Отдела      </w:t>
      </w:r>
      <w:r>
        <w:t xml:space="preserve">   │            /</w:t>
      </w:r>
      <w:proofErr w:type="spellStart"/>
      <w:r>
        <w:t>Основания\</w:t>
      </w:r>
      <w:proofErr w:type="spellEnd"/>
      <w:r>
        <w:t xml:space="preserve">    │     представлений </w:t>
      </w:r>
      <w:proofErr w:type="gramStart"/>
      <w:r>
        <w:t>на</w:t>
      </w:r>
      <w:proofErr w:type="gramEnd"/>
      <w:r>
        <w:t xml:space="preserve">     │</w:t>
      </w:r>
    </w:p>
    <w:p w:rsidR="006E08E3" w:rsidRDefault="006E08E3">
      <w:pPr>
        <w:pStyle w:val="ConsPlusNonformat"/>
        <w:jc w:val="both"/>
      </w:pPr>
      <w:proofErr w:type="spellStart"/>
      <w:r>
        <w:t>│указывает</w:t>
      </w:r>
      <w:proofErr w:type="spellEnd"/>
      <w:r>
        <w:t xml:space="preserve"> </w:t>
      </w:r>
      <w:proofErr w:type="spellStart"/>
      <w:r>
        <w:t>перечень│</w:t>
      </w:r>
      <w:proofErr w:type="spellEnd"/>
      <w:r>
        <w:t xml:space="preserve">            \         /    </w:t>
      </w:r>
      <w:proofErr w:type="spellStart"/>
      <w:r>
        <w:t>│исполнение</w:t>
      </w:r>
      <w:proofErr w:type="spellEnd"/>
      <w:r>
        <w:t xml:space="preserve"> </w:t>
      </w:r>
      <w:proofErr w:type="gramStart"/>
      <w:r w:rsidR="004727B8">
        <w:t>муниципальной</w:t>
      </w:r>
      <w:proofErr w:type="gramEnd"/>
      <w:r w:rsidR="004727B8">
        <w:t xml:space="preserve">  </w:t>
      </w:r>
      <w:r>
        <w:t>│</w:t>
      </w:r>
    </w:p>
    <w:p w:rsidR="006E08E3" w:rsidRDefault="006E08E3">
      <w:pPr>
        <w:pStyle w:val="ConsPlusNonformat"/>
        <w:jc w:val="both"/>
      </w:pPr>
      <w:r>
        <w:t xml:space="preserve">│   </w:t>
      </w:r>
      <w:proofErr w:type="gramStart"/>
      <w:r>
        <w:t>недостающих</w:t>
      </w:r>
      <w:proofErr w:type="gramEnd"/>
      <w:r>
        <w:t xml:space="preserve">    │             ─────────     │          услуги          │</w:t>
      </w:r>
    </w:p>
    <w:p w:rsidR="006E08E3" w:rsidRDefault="006E08E3">
      <w:pPr>
        <w:pStyle w:val="ConsPlusNonformat"/>
        <w:jc w:val="both"/>
      </w:pPr>
      <w:r>
        <w:t xml:space="preserve">│    документов    │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└──────────────────────────┘</w:t>
      </w:r>
    </w:p>
    <w:p w:rsidR="006E08E3" w:rsidRDefault="006E08E3">
      <w:pPr>
        <w:pStyle w:val="ConsPlusNonformat"/>
        <w:jc w:val="both"/>
      </w:pPr>
      <w:r>
        <w:t xml:space="preserve">└──────────────────┘            │         </w:t>
      </w:r>
      <w:proofErr w:type="spellStart"/>
      <w:r>
        <w:t>│</w:t>
      </w:r>
      <w:proofErr w:type="spellEnd"/>
    </w:p>
    <w:p w:rsidR="006E08E3" w:rsidRDefault="006E08E3">
      <w:pPr>
        <w:pStyle w:val="ConsPlusNonformat"/>
        <w:jc w:val="both"/>
      </w:pPr>
      <w:r>
        <w:t xml:space="preserve">                    ┌───┐       │         </w:t>
      </w:r>
      <w:proofErr w:type="spellStart"/>
      <w:r>
        <w:t>│</w:t>
      </w:r>
      <w:proofErr w:type="spellEnd"/>
      <w:r>
        <w:t xml:space="preserve">    ┌──┐</w:t>
      </w:r>
    </w:p>
    <w:p w:rsidR="006E08E3" w:rsidRDefault="006E08E3">
      <w:pPr>
        <w:pStyle w:val="ConsPlusNonformat"/>
        <w:jc w:val="both"/>
      </w:pPr>
      <w:r>
        <w:t xml:space="preserve">                    </w:t>
      </w:r>
      <w:proofErr w:type="spellStart"/>
      <w:r>
        <w:t>│нет│</w:t>
      </w:r>
      <w:proofErr w:type="spellEnd"/>
      <w:r>
        <w:t xml:space="preserve">       │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│да│</w:t>
      </w:r>
      <w:proofErr w:type="spellEnd"/>
    </w:p>
    <w:p w:rsidR="006E08E3" w:rsidRDefault="006E08E3">
      <w:pPr>
        <w:pStyle w:val="ConsPlusNonformat"/>
        <w:jc w:val="both"/>
      </w:pPr>
      <w:r>
        <w:t xml:space="preserve">                    └───┘       │         </w:t>
      </w:r>
      <w:proofErr w:type="spellStart"/>
      <w:r>
        <w:t>│</w:t>
      </w:r>
      <w:proofErr w:type="spellEnd"/>
      <w:r>
        <w:t xml:space="preserve">    └──┘</w:t>
      </w:r>
    </w:p>
    <w:p w:rsidR="006E08E3" w:rsidRDefault="006E08E3">
      <w:pPr>
        <w:pStyle w:val="ConsPlusNonformat"/>
        <w:jc w:val="both"/>
      </w:pPr>
      <w:r>
        <w:t xml:space="preserve">    ┌───────────────────┐       │         </w:t>
      </w:r>
      <w:proofErr w:type="spellStart"/>
      <w:r>
        <w:t>│</w:t>
      </w:r>
      <w:proofErr w:type="spellEnd"/>
      <w:r>
        <w:t xml:space="preserve">    ┌──────────────────────────┐</w:t>
      </w:r>
    </w:p>
    <w:p w:rsidR="006E08E3" w:rsidRDefault="006E08E3">
      <w:pPr>
        <w:pStyle w:val="ConsPlusNonformat"/>
        <w:jc w:val="both"/>
      </w:pPr>
      <w:r>
        <w:t xml:space="preserve">    │3. Принятие </w:t>
      </w:r>
      <w:proofErr w:type="spellStart"/>
      <w:r>
        <w:t>решения│</w:t>
      </w:r>
      <w:proofErr w:type="spellEnd"/>
      <w:r>
        <w:t xml:space="preserve">       │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3. Принятие решения о   │</w:t>
      </w:r>
    </w:p>
    <w:p w:rsidR="006E08E3" w:rsidRDefault="006E08E3">
      <w:pPr>
        <w:pStyle w:val="ConsPlusNonformat"/>
        <w:jc w:val="both"/>
      </w:pPr>
      <w:r>
        <w:t xml:space="preserve">    │    об отказе в    │&lt;──────┘         └───&gt;│      предоставлении      │</w:t>
      </w:r>
    </w:p>
    <w:p w:rsidR="006E08E3" w:rsidRDefault="006E08E3">
      <w:pPr>
        <w:pStyle w:val="ConsPlusNonformat"/>
        <w:jc w:val="both"/>
      </w:pPr>
      <w:r>
        <w:t xml:space="preserve">    │   </w:t>
      </w:r>
      <w:proofErr w:type="gramStart"/>
      <w:r>
        <w:t>предоставлении</w:t>
      </w:r>
      <w:proofErr w:type="gramEnd"/>
      <w:r>
        <w:t xml:space="preserve">  │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 w:rsidR="004727B8">
        <w:t>униципальной</w:t>
      </w:r>
      <w:proofErr w:type="spellEnd"/>
      <w:r w:rsidR="004727B8">
        <w:t xml:space="preserve">   </w:t>
      </w:r>
      <w:r>
        <w:t xml:space="preserve"> услуги  │</w:t>
      </w:r>
    </w:p>
    <w:p w:rsidR="006E08E3" w:rsidRDefault="006E08E3">
      <w:pPr>
        <w:pStyle w:val="ConsPlusNonformat"/>
        <w:jc w:val="both"/>
      </w:pPr>
      <w:r>
        <w:t xml:space="preserve">    │  </w:t>
      </w:r>
      <w:r w:rsidR="004727B8">
        <w:t xml:space="preserve">муниципальной  </w:t>
      </w:r>
      <w:r>
        <w:t xml:space="preserve">  │                      └──────────┬───────────────┘</w:t>
      </w:r>
    </w:p>
    <w:p w:rsidR="006E08E3" w:rsidRDefault="006E08E3">
      <w:pPr>
        <w:pStyle w:val="ConsPlusNonformat"/>
        <w:jc w:val="both"/>
      </w:pPr>
      <w:r>
        <w:t xml:space="preserve">    │      услуги       │                                 </w:t>
      </w:r>
      <w:proofErr w:type="spellStart"/>
      <w:r>
        <w:t>│</w:t>
      </w:r>
      <w:proofErr w:type="spellEnd"/>
    </w:p>
    <w:p w:rsidR="006E08E3" w:rsidRDefault="006E08E3">
      <w:pPr>
        <w:pStyle w:val="ConsPlusNonformat"/>
        <w:jc w:val="both"/>
      </w:pPr>
      <w:r>
        <w:t xml:space="preserve">    └───────────────────┘                                 V</w:t>
      </w:r>
    </w:p>
    <w:p w:rsidR="006E08E3" w:rsidRDefault="006E08E3">
      <w:pPr>
        <w:pStyle w:val="ConsPlusNonformat"/>
        <w:jc w:val="both"/>
      </w:pPr>
      <w:r>
        <w:t xml:space="preserve">                ┌──────────────────────────┐      ┌─────────────┐</w:t>
      </w:r>
    </w:p>
    <w:p w:rsidR="006E08E3" w:rsidRDefault="006E08E3">
      <w:pPr>
        <w:pStyle w:val="ConsPlusNonformat"/>
        <w:jc w:val="both"/>
      </w:pPr>
      <w:r>
        <w:t xml:space="preserve">                │ 5. Выдача копии приказа, │&lt;─────┤4. </w:t>
      </w:r>
      <w:proofErr w:type="spellStart"/>
      <w:r>
        <w:t>Подготовка│</w:t>
      </w:r>
      <w:proofErr w:type="spellEnd"/>
    </w:p>
    <w:p w:rsidR="006E08E3" w:rsidRDefault="006E08E3">
      <w:pPr>
        <w:pStyle w:val="ConsPlusNonformat"/>
        <w:jc w:val="both"/>
      </w:pPr>
      <w:r>
        <w:t xml:space="preserve">                </w:t>
      </w:r>
      <w:proofErr w:type="spellStart"/>
      <w:r>
        <w:t>│</w:t>
      </w:r>
      <w:proofErr w:type="gramStart"/>
      <w:r>
        <w:t>зачетной</w:t>
      </w:r>
      <w:proofErr w:type="spellEnd"/>
      <w:proofErr w:type="gramEnd"/>
      <w:r>
        <w:t xml:space="preserve"> </w:t>
      </w:r>
      <w:proofErr w:type="spellStart"/>
      <w:r>
        <w:t>классификационной│</w:t>
      </w:r>
      <w:proofErr w:type="spellEnd"/>
      <w:r>
        <w:t xml:space="preserve">      │   приказа   │</w:t>
      </w:r>
    </w:p>
    <w:p w:rsidR="006E08E3" w:rsidRDefault="006E08E3">
      <w:pPr>
        <w:pStyle w:val="ConsPlusNonformat"/>
        <w:jc w:val="both"/>
      </w:pPr>
      <w:r>
        <w:t xml:space="preserve">                │     книжки, значка,      │      └─────────────┘</w:t>
      </w:r>
    </w:p>
    <w:p w:rsidR="006E08E3" w:rsidRDefault="006E08E3">
      <w:pPr>
        <w:pStyle w:val="ConsPlusNonformat"/>
        <w:jc w:val="both"/>
      </w:pPr>
      <w:r>
        <w:t xml:space="preserve">                │     соответствующего     │</w:t>
      </w:r>
    </w:p>
    <w:p w:rsidR="006E08E3" w:rsidRDefault="006E08E3">
      <w:pPr>
        <w:pStyle w:val="ConsPlusNonformat"/>
        <w:jc w:val="both"/>
      </w:pPr>
      <w:r>
        <w:t xml:space="preserve">                │   спортивному разряду    │</w:t>
      </w:r>
    </w:p>
    <w:p w:rsidR="006E08E3" w:rsidRDefault="006E08E3">
      <w:pPr>
        <w:pStyle w:val="ConsPlusNonformat"/>
        <w:jc w:val="both"/>
      </w:pPr>
      <w:r>
        <w:t xml:space="preserve">                └──────────────────────────┘</w:t>
      </w:r>
    </w:p>
    <w:p w:rsidR="006E08E3" w:rsidRDefault="006E08E3">
      <w:pPr>
        <w:sectPr w:rsidR="006E08E3" w:rsidSect="00AC6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right"/>
      </w:pPr>
      <w:r>
        <w:t>Приложение 2</w:t>
      </w:r>
    </w:p>
    <w:p w:rsidR="006E08E3" w:rsidRDefault="006E08E3">
      <w:pPr>
        <w:pStyle w:val="ConsPlusNormal"/>
        <w:jc w:val="right"/>
      </w:pPr>
      <w:r>
        <w:t>к Административному регламенту</w:t>
      </w:r>
    </w:p>
    <w:p w:rsidR="006E08E3" w:rsidRDefault="006E08E3">
      <w:pPr>
        <w:pStyle w:val="ConsPlusNormal"/>
        <w:jc w:val="right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0"/>
        <w:gridCol w:w="495"/>
        <w:gridCol w:w="340"/>
        <w:gridCol w:w="1304"/>
        <w:gridCol w:w="330"/>
        <w:gridCol w:w="1020"/>
        <w:gridCol w:w="990"/>
        <w:gridCol w:w="737"/>
        <w:gridCol w:w="1892"/>
        <w:gridCol w:w="2351"/>
        <w:gridCol w:w="767"/>
        <w:gridCol w:w="2977"/>
      </w:tblGrid>
      <w:tr w:rsidR="006E08E3" w:rsidTr="004727B8">
        <w:tc>
          <w:tcPr>
            <w:tcW w:w="2805" w:type="dxa"/>
            <w:gridSpan w:val="2"/>
            <w:vMerge w:val="restart"/>
          </w:tcPr>
          <w:p w:rsidR="006E08E3" w:rsidRDefault="006E08E3">
            <w:pPr>
              <w:pStyle w:val="ConsPlusNormal"/>
            </w:pPr>
            <w:bookmarkStart w:id="8" w:name="P505"/>
            <w:bookmarkEnd w:id="8"/>
            <w:r>
              <w:t>ПРЕДСТАВЛЕНИЕ</w:t>
            </w:r>
          </w:p>
        </w:tc>
        <w:tc>
          <w:tcPr>
            <w:tcW w:w="4721" w:type="dxa"/>
            <w:gridSpan w:val="6"/>
            <w:vMerge w:val="restart"/>
          </w:tcPr>
          <w:p w:rsidR="006E08E3" w:rsidRDefault="006E08E3">
            <w:pPr>
              <w:pStyle w:val="ConsPlusNormal"/>
              <w:jc w:val="center"/>
            </w:pPr>
            <w:r>
              <w:t>Разряд</w:t>
            </w:r>
          </w:p>
        </w:tc>
        <w:tc>
          <w:tcPr>
            <w:tcW w:w="5010" w:type="dxa"/>
            <w:gridSpan w:val="3"/>
          </w:tcPr>
          <w:p w:rsidR="006E08E3" w:rsidRDefault="006E08E3" w:rsidP="004727B8">
            <w:pPr>
              <w:pStyle w:val="ConsPlusNormal"/>
            </w:pPr>
            <w:r>
              <w:t xml:space="preserve">Дата поступления в </w:t>
            </w:r>
            <w:r w:rsidR="004727B8">
              <w:t>Отдел по культуре, физкультуре, спорту и молодежной политике администрации Нытвенского муниципального района</w:t>
            </w: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</w:p>
        </w:tc>
      </w:tr>
      <w:tr w:rsidR="006E08E3" w:rsidTr="004727B8">
        <w:tc>
          <w:tcPr>
            <w:tcW w:w="2805" w:type="dxa"/>
            <w:gridSpan w:val="2"/>
            <w:vMerge/>
          </w:tcPr>
          <w:p w:rsidR="006E08E3" w:rsidRDefault="006E08E3"/>
        </w:tc>
        <w:tc>
          <w:tcPr>
            <w:tcW w:w="4721" w:type="dxa"/>
            <w:gridSpan w:val="6"/>
            <w:vMerge/>
          </w:tcPr>
          <w:p w:rsidR="006E08E3" w:rsidRDefault="006E08E3"/>
        </w:tc>
        <w:tc>
          <w:tcPr>
            <w:tcW w:w="7987" w:type="dxa"/>
            <w:gridSpan w:val="4"/>
          </w:tcPr>
          <w:p w:rsidR="006E08E3" w:rsidRDefault="006E08E3">
            <w:pPr>
              <w:pStyle w:val="ConsPlusNormal"/>
              <w:jc w:val="center"/>
            </w:pPr>
            <w:r>
              <w:t>Основные показатели</w:t>
            </w:r>
          </w:p>
        </w:tc>
      </w:tr>
      <w:tr w:rsidR="006E08E3" w:rsidTr="004727B8">
        <w:tc>
          <w:tcPr>
            <w:tcW w:w="2310" w:type="dxa"/>
            <w:vMerge w:val="restart"/>
          </w:tcPr>
          <w:p w:rsidR="006E08E3" w:rsidRDefault="006E08E3">
            <w:pPr>
              <w:pStyle w:val="ConsPlusNormal"/>
            </w:pPr>
            <w:r>
              <w:t>Вид спорта</w:t>
            </w:r>
          </w:p>
        </w:tc>
        <w:tc>
          <w:tcPr>
            <w:tcW w:w="5216" w:type="dxa"/>
            <w:gridSpan w:val="7"/>
            <w:vMerge w:val="restart"/>
          </w:tcPr>
          <w:p w:rsidR="006E08E3" w:rsidRDefault="006E08E3">
            <w:pPr>
              <w:pStyle w:val="ConsPlusNormal"/>
            </w:pPr>
          </w:p>
        </w:tc>
        <w:tc>
          <w:tcPr>
            <w:tcW w:w="1892" w:type="dxa"/>
          </w:tcPr>
          <w:p w:rsidR="006E08E3" w:rsidRDefault="006E08E3">
            <w:pPr>
              <w:pStyle w:val="ConsPlusNormal"/>
            </w:pPr>
            <w:r>
              <w:t>Дата выполнения</w:t>
            </w:r>
          </w:p>
        </w:tc>
        <w:tc>
          <w:tcPr>
            <w:tcW w:w="3118" w:type="dxa"/>
            <w:gridSpan w:val="2"/>
            <w:vMerge w:val="restart"/>
          </w:tcPr>
          <w:p w:rsidR="006E08E3" w:rsidRDefault="006E08E3">
            <w:pPr>
              <w:pStyle w:val="ConsPlusNormal"/>
              <w:jc w:val="center"/>
            </w:pPr>
            <w:r>
              <w:t>Наименование соревнований (официальное название соревнований, место проведения)</w:t>
            </w:r>
          </w:p>
        </w:tc>
        <w:tc>
          <w:tcPr>
            <w:tcW w:w="2977" w:type="dxa"/>
            <w:vMerge w:val="restart"/>
          </w:tcPr>
          <w:p w:rsidR="006E08E3" w:rsidRDefault="006E08E3">
            <w:pPr>
              <w:pStyle w:val="ConsPlusNormal"/>
            </w:pPr>
            <w:r>
              <w:t>Показанный результат (дисциплина, вес)</w:t>
            </w:r>
          </w:p>
        </w:tc>
      </w:tr>
      <w:tr w:rsidR="006E08E3" w:rsidTr="004727B8">
        <w:tc>
          <w:tcPr>
            <w:tcW w:w="2310" w:type="dxa"/>
            <w:vMerge/>
          </w:tcPr>
          <w:p w:rsidR="006E08E3" w:rsidRDefault="006E08E3"/>
        </w:tc>
        <w:tc>
          <w:tcPr>
            <w:tcW w:w="5216" w:type="dxa"/>
            <w:gridSpan w:val="7"/>
            <w:vMerge/>
          </w:tcPr>
          <w:p w:rsidR="006E08E3" w:rsidRDefault="006E08E3"/>
        </w:tc>
        <w:tc>
          <w:tcPr>
            <w:tcW w:w="1892" w:type="dxa"/>
          </w:tcPr>
          <w:p w:rsidR="006E08E3" w:rsidRDefault="006E08E3">
            <w:pPr>
              <w:pStyle w:val="ConsPlusNormal"/>
            </w:pPr>
            <w:r>
              <w:t>Число, месяц, год</w:t>
            </w:r>
          </w:p>
        </w:tc>
        <w:tc>
          <w:tcPr>
            <w:tcW w:w="3118" w:type="dxa"/>
            <w:gridSpan w:val="2"/>
            <w:vMerge/>
          </w:tcPr>
          <w:p w:rsidR="006E08E3" w:rsidRDefault="006E08E3"/>
        </w:tc>
        <w:tc>
          <w:tcPr>
            <w:tcW w:w="2977" w:type="dxa"/>
            <w:vMerge/>
          </w:tcPr>
          <w:p w:rsidR="006E08E3" w:rsidRDefault="006E08E3"/>
        </w:tc>
      </w:tr>
      <w:tr w:rsidR="006E08E3" w:rsidTr="004727B8">
        <w:tc>
          <w:tcPr>
            <w:tcW w:w="2310" w:type="dxa"/>
          </w:tcPr>
          <w:p w:rsidR="006E08E3" w:rsidRDefault="006E08E3">
            <w:pPr>
              <w:pStyle w:val="ConsPlusNormal"/>
            </w:pPr>
            <w:r>
              <w:t>Фамилия</w:t>
            </w:r>
          </w:p>
        </w:tc>
        <w:tc>
          <w:tcPr>
            <w:tcW w:w="2469" w:type="dxa"/>
            <w:gridSpan w:val="4"/>
          </w:tcPr>
          <w:p w:rsidR="006E08E3" w:rsidRDefault="006E08E3">
            <w:pPr>
              <w:pStyle w:val="ConsPlusNormal"/>
            </w:pPr>
          </w:p>
        </w:tc>
        <w:tc>
          <w:tcPr>
            <w:tcW w:w="2010" w:type="dxa"/>
            <w:gridSpan w:val="2"/>
          </w:tcPr>
          <w:p w:rsidR="006E08E3" w:rsidRDefault="006E08E3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737" w:type="dxa"/>
          </w:tcPr>
          <w:p w:rsidR="006E08E3" w:rsidRDefault="006E08E3">
            <w:pPr>
              <w:pStyle w:val="ConsPlusNormal"/>
            </w:pPr>
          </w:p>
        </w:tc>
        <w:tc>
          <w:tcPr>
            <w:tcW w:w="1892" w:type="dxa"/>
          </w:tcPr>
          <w:p w:rsidR="006E08E3" w:rsidRDefault="006E08E3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</w:p>
        </w:tc>
      </w:tr>
      <w:tr w:rsidR="006E08E3" w:rsidTr="004727B8">
        <w:tc>
          <w:tcPr>
            <w:tcW w:w="2310" w:type="dxa"/>
          </w:tcPr>
          <w:p w:rsidR="006E08E3" w:rsidRDefault="006E08E3">
            <w:pPr>
              <w:pStyle w:val="ConsPlusNormal"/>
            </w:pPr>
            <w:r>
              <w:t>Отчество</w:t>
            </w:r>
          </w:p>
        </w:tc>
        <w:tc>
          <w:tcPr>
            <w:tcW w:w="2469" w:type="dxa"/>
            <w:gridSpan w:val="4"/>
          </w:tcPr>
          <w:p w:rsidR="006E08E3" w:rsidRDefault="006E08E3">
            <w:pPr>
              <w:pStyle w:val="ConsPlusNormal"/>
            </w:pPr>
          </w:p>
        </w:tc>
        <w:tc>
          <w:tcPr>
            <w:tcW w:w="2010" w:type="dxa"/>
            <w:gridSpan w:val="2"/>
          </w:tcPr>
          <w:p w:rsidR="006E08E3" w:rsidRDefault="006E08E3">
            <w:pPr>
              <w:pStyle w:val="ConsPlusNormal"/>
            </w:pPr>
            <w:r>
              <w:t>Дата рождения</w:t>
            </w:r>
          </w:p>
        </w:tc>
        <w:tc>
          <w:tcPr>
            <w:tcW w:w="737" w:type="dxa"/>
          </w:tcPr>
          <w:p w:rsidR="006E08E3" w:rsidRDefault="006E08E3">
            <w:pPr>
              <w:pStyle w:val="ConsPlusNormal"/>
            </w:pPr>
          </w:p>
        </w:tc>
        <w:tc>
          <w:tcPr>
            <w:tcW w:w="1892" w:type="dxa"/>
          </w:tcPr>
          <w:p w:rsidR="006E08E3" w:rsidRDefault="006E08E3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</w:p>
        </w:tc>
      </w:tr>
      <w:tr w:rsidR="006E08E3" w:rsidTr="004727B8">
        <w:tc>
          <w:tcPr>
            <w:tcW w:w="2310" w:type="dxa"/>
          </w:tcPr>
          <w:p w:rsidR="006E08E3" w:rsidRDefault="006E08E3">
            <w:pPr>
              <w:pStyle w:val="ConsPlusNormal"/>
            </w:pPr>
            <w:r>
              <w:t>Место рождения</w:t>
            </w:r>
          </w:p>
        </w:tc>
        <w:tc>
          <w:tcPr>
            <w:tcW w:w="5216" w:type="dxa"/>
            <w:gridSpan w:val="7"/>
          </w:tcPr>
          <w:p w:rsidR="006E08E3" w:rsidRDefault="006E08E3">
            <w:pPr>
              <w:pStyle w:val="ConsPlusNormal"/>
            </w:pPr>
          </w:p>
        </w:tc>
        <w:tc>
          <w:tcPr>
            <w:tcW w:w="1892" w:type="dxa"/>
          </w:tcPr>
          <w:p w:rsidR="006E08E3" w:rsidRDefault="006E08E3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</w:p>
        </w:tc>
      </w:tr>
      <w:tr w:rsidR="006E08E3" w:rsidTr="004727B8">
        <w:tc>
          <w:tcPr>
            <w:tcW w:w="2310" w:type="dxa"/>
          </w:tcPr>
          <w:p w:rsidR="006E08E3" w:rsidRDefault="006E08E3">
            <w:pPr>
              <w:pStyle w:val="ConsPlusNormal"/>
            </w:pPr>
            <w:r>
              <w:t xml:space="preserve">Физкультурная организация, контактный </w:t>
            </w:r>
            <w:r>
              <w:lastRenderedPageBreak/>
              <w:t>телефон</w:t>
            </w:r>
          </w:p>
        </w:tc>
        <w:tc>
          <w:tcPr>
            <w:tcW w:w="5216" w:type="dxa"/>
            <w:gridSpan w:val="7"/>
          </w:tcPr>
          <w:p w:rsidR="006E08E3" w:rsidRDefault="006E08E3">
            <w:pPr>
              <w:pStyle w:val="ConsPlusNormal"/>
            </w:pPr>
          </w:p>
        </w:tc>
        <w:tc>
          <w:tcPr>
            <w:tcW w:w="1892" w:type="dxa"/>
          </w:tcPr>
          <w:p w:rsidR="006E08E3" w:rsidRDefault="006E08E3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</w:p>
        </w:tc>
      </w:tr>
      <w:tr w:rsidR="006E08E3" w:rsidTr="004727B8">
        <w:tc>
          <w:tcPr>
            <w:tcW w:w="2310" w:type="dxa"/>
          </w:tcPr>
          <w:p w:rsidR="006E08E3" w:rsidRDefault="006E08E3">
            <w:pPr>
              <w:pStyle w:val="ConsPlusNormal"/>
            </w:pPr>
            <w:r>
              <w:lastRenderedPageBreak/>
              <w:t>Место учебы (работы)</w:t>
            </w:r>
          </w:p>
        </w:tc>
        <w:tc>
          <w:tcPr>
            <w:tcW w:w="5216" w:type="dxa"/>
            <w:gridSpan w:val="7"/>
          </w:tcPr>
          <w:p w:rsidR="006E08E3" w:rsidRDefault="006E08E3">
            <w:pPr>
              <w:pStyle w:val="ConsPlusNormal"/>
            </w:pPr>
          </w:p>
        </w:tc>
        <w:tc>
          <w:tcPr>
            <w:tcW w:w="1892" w:type="dxa"/>
          </w:tcPr>
          <w:p w:rsidR="006E08E3" w:rsidRDefault="006E08E3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</w:p>
        </w:tc>
      </w:tr>
      <w:tr w:rsidR="006E08E3" w:rsidTr="004727B8">
        <w:tc>
          <w:tcPr>
            <w:tcW w:w="7526" w:type="dxa"/>
            <w:gridSpan w:val="8"/>
          </w:tcPr>
          <w:p w:rsidR="006E08E3" w:rsidRDefault="006E08E3">
            <w:pPr>
              <w:pStyle w:val="ConsPlusNormal"/>
              <w:jc w:val="center"/>
            </w:pPr>
            <w:r>
              <w:t>Тренеры, подготовившие спортсмена (не менее 2 лет)</w:t>
            </w:r>
          </w:p>
        </w:tc>
        <w:tc>
          <w:tcPr>
            <w:tcW w:w="1892" w:type="dxa"/>
          </w:tcPr>
          <w:p w:rsidR="006E08E3" w:rsidRDefault="006E08E3">
            <w:pPr>
              <w:pStyle w:val="ConsPlusNormal"/>
            </w:pPr>
            <w:r>
              <w:t>Должность судьи</w:t>
            </w:r>
          </w:p>
        </w:tc>
        <w:tc>
          <w:tcPr>
            <w:tcW w:w="3118" w:type="dxa"/>
            <w:gridSpan w:val="2"/>
          </w:tcPr>
          <w:p w:rsidR="006E08E3" w:rsidRDefault="006E08E3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977" w:type="dxa"/>
          </w:tcPr>
          <w:p w:rsidR="006E08E3" w:rsidRDefault="006E08E3">
            <w:pPr>
              <w:pStyle w:val="ConsPlusNormal"/>
              <w:jc w:val="both"/>
            </w:pPr>
            <w:r>
              <w:t>Судейская категория</w:t>
            </w:r>
          </w:p>
        </w:tc>
      </w:tr>
      <w:tr w:rsidR="006E08E3" w:rsidTr="004727B8">
        <w:tc>
          <w:tcPr>
            <w:tcW w:w="3145" w:type="dxa"/>
            <w:gridSpan w:val="3"/>
          </w:tcPr>
          <w:p w:rsidR="006E08E3" w:rsidRDefault="006E08E3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304" w:type="dxa"/>
          </w:tcPr>
          <w:p w:rsidR="006E08E3" w:rsidRDefault="006E08E3">
            <w:pPr>
              <w:pStyle w:val="ConsPlusNormal"/>
            </w:pPr>
            <w:r>
              <w:t>Этап подготовки</w:t>
            </w:r>
          </w:p>
        </w:tc>
        <w:tc>
          <w:tcPr>
            <w:tcW w:w="1350" w:type="dxa"/>
            <w:gridSpan w:val="2"/>
          </w:tcPr>
          <w:p w:rsidR="006E08E3" w:rsidRDefault="006E08E3">
            <w:pPr>
              <w:pStyle w:val="ConsPlusNormal"/>
              <w:jc w:val="both"/>
            </w:pPr>
            <w:r>
              <w:t>Количество лет (</w:t>
            </w:r>
            <w:proofErr w:type="gramStart"/>
            <w:r>
              <w:t>с</w:t>
            </w:r>
            <w:proofErr w:type="gramEnd"/>
            <w:r>
              <w:t xml:space="preserve"> ... по ...)</w:t>
            </w:r>
          </w:p>
        </w:tc>
        <w:tc>
          <w:tcPr>
            <w:tcW w:w="1727" w:type="dxa"/>
            <w:gridSpan w:val="2"/>
          </w:tcPr>
          <w:p w:rsidR="006E08E3" w:rsidRDefault="006E08E3">
            <w:pPr>
              <w:pStyle w:val="ConsPlusNormal"/>
            </w:pPr>
            <w:r>
              <w:t>Физкультурная организация</w:t>
            </w:r>
          </w:p>
        </w:tc>
        <w:tc>
          <w:tcPr>
            <w:tcW w:w="1892" w:type="dxa"/>
          </w:tcPr>
          <w:p w:rsidR="006E08E3" w:rsidRDefault="006E08E3">
            <w:pPr>
              <w:pStyle w:val="ConsPlusNormal"/>
              <w:jc w:val="both"/>
            </w:pPr>
            <w:r>
              <w:t>Главный судья</w:t>
            </w:r>
          </w:p>
        </w:tc>
        <w:tc>
          <w:tcPr>
            <w:tcW w:w="3118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</w:p>
        </w:tc>
      </w:tr>
      <w:tr w:rsidR="006E08E3" w:rsidTr="004727B8">
        <w:tc>
          <w:tcPr>
            <w:tcW w:w="3145" w:type="dxa"/>
            <w:gridSpan w:val="3"/>
          </w:tcPr>
          <w:p w:rsidR="006E08E3" w:rsidRDefault="006E08E3">
            <w:pPr>
              <w:pStyle w:val="ConsPlusNormal"/>
            </w:pPr>
          </w:p>
        </w:tc>
        <w:tc>
          <w:tcPr>
            <w:tcW w:w="1304" w:type="dxa"/>
          </w:tcPr>
          <w:p w:rsidR="006E08E3" w:rsidRDefault="006E08E3">
            <w:pPr>
              <w:pStyle w:val="ConsPlusNormal"/>
            </w:pPr>
          </w:p>
        </w:tc>
        <w:tc>
          <w:tcPr>
            <w:tcW w:w="1350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1892" w:type="dxa"/>
          </w:tcPr>
          <w:p w:rsidR="006E08E3" w:rsidRDefault="006E08E3">
            <w:pPr>
              <w:pStyle w:val="ConsPlusNormal"/>
            </w:pPr>
            <w:r>
              <w:t>Главный секретарь</w:t>
            </w:r>
          </w:p>
        </w:tc>
        <w:tc>
          <w:tcPr>
            <w:tcW w:w="3118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</w:p>
        </w:tc>
      </w:tr>
      <w:tr w:rsidR="006E08E3" w:rsidTr="004727B8">
        <w:tc>
          <w:tcPr>
            <w:tcW w:w="3145" w:type="dxa"/>
            <w:gridSpan w:val="3"/>
          </w:tcPr>
          <w:p w:rsidR="006E08E3" w:rsidRDefault="006E08E3">
            <w:pPr>
              <w:pStyle w:val="ConsPlusNormal"/>
            </w:pPr>
          </w:p>
        </w:tc>
        <w:tc>
          <w:tcPr>
            <w:tcW w:w="1304" w:type="dxa"/>
          </w:tcPr>
          <w:p w:rsidR="006E08E3" w:rsidRDefault="006E08E3">
            <w:pPr>
              <w:pStyle w:val="ConsPlusNormal"/>
            </w:pPr>
          </w:p>
        </w:tc>
        <w:tc>
          <w:tcPr>
            <w:tcW w:w="1350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1892" w:type="dxa"/>
          </w:tcPr>
          <w:p w:rsidR="006E08E3" w:rsidRDefault="006E08E3">
            <w:pPr>
              <w:pStyle w:val="ConsPlusNormal"/>
            </w:pPr>
          </w:p>
        </w:tc>
        <w:tc>
          <w:tcPr>
            <w:tcW w:w="3118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</w:p>
        </w:tc>
      </w:tr>
      <w:tr w:rsidR="006E08E3" w:rsidTr="004727B8">
        <w:tc>
          <w:tcPr>
            <w:tcW w:w="3145" w:type="dxa"/>
            <w:gridSpan w:val="3"/>
          </w:tcPr>
          <w:p w:rsidR="006E08E3" w:rsidRDefault="006E08E3">
            <w:pPr>
              <w:pStyle w:val="ConsPlusNormal"/>
            </w:pPr>
          </w:p>
        </w:tc>
        <w:tc>
          <w:tcPr>
            <w:tcW w:w="1304" w:type="dxa"/>
          </w:tcPr>
          <w:p w:rsidR="006E08E3" w:rsidRDefault="006E08E3">
            <w:pPr>
              <w:pStyle w:val="ConsPlusNormal"/>
            </w:pPr>
          </w:p>
        </w:tc>
        <w:tc>
          <w:tcPr>
            <w:tcW w:w="1350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7987" w:type="dxa"/>
            <w:gridSpan w:val="4"/>
          </w:tcPr>
          <w:p w:rsidR="006E08E3" w:rsidRDefault="006E08E3">
            <w:pPr>
              <w:pStyle w:val="ConsPlusNormal"/>
            </w:pPr>
            <w:r>
              <w:t>Утверждение документа краевой аккредитованной федерацией, Министерством физической культуры и спорта Пермского края</w:t>
            </w:r>
          </w:p>
        </w:tc>
      </w:tr>
      <w:tr w:rsidR="006E08E3" w:rsidTr="004727B8">
        <w:tc>
          <w:tcPr>
            <w:tcW w:w="3145" w:type="dxa"/>
            <w:gridSpan w:val="3"/>
          </w:tcPr>
          <w:p w:rsidR="006E08E3" w:rsidRDefault="006E08E3">
            <w:pPr>
              <w:pStyle w:val="ConsPlusNormal"/>
            </w:pPr>
          </w:p>
        </w:tc>
        <w:tc>
          <w:tcPr>
            <w:tcW w:w="1304" w:type="dxa"/>
          </w:tcPr>
          <w:p w:rsidR="006E08E3" w:rsidRDefault="006E08E3">
            <w:pPr>
              <w:pStyle w:val="ConsPlusNormal"/>
            </w:pPr>
          </w:p>
        </w:tc>
        <w:tc>
          <w:tcPr>
            <w:tcW w:w="1350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1727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4243" w:type="dxa"/>
            <w:gridSpan w:val="2"/>
          </w:tcPr>
          <w:p w:rsidR="006E08E3" w:rsidRDefault="006E08E3">
            <w:pPr>
              <w:pStyle w:val="ConsPlusNormal"/>
            </w:pPr>
            <w:r>
              <w:t>Президент федерации</w:t>
            </w:r>
          </w:p>
        </w:tc>
        <w:tc>
          <w:tcPr>
            <w:tcW w:w="767" w:type="dxa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  <w:r>
              <w:t>Дата _____________</w:t>
            </w:r>
          </w:p>
          <w:p w:rsidR="006E08E3" w:rsidRDefault="006E08E3">
            <w:pPr>
              <w:pStyle w:val="ConsPlusNormal"/>
            </w:pPr>
            <w:r>
              <w:t>Подпись __________</w:t>
            </w:r>
          </w:p>
        </w:tc>
      </w:tr>
      <w:tr w:rsidR="006E08E3" w:rsidTr="004727B8">
        <w:tc>
          <w:tcPr>
            <w:tcW w:w="4449" w:type="dxa"/>
            <w:gridSpan w:val="4"/>
          </w:tcPr>
          <w:p w:rsidR="006E08E3" w:rsidRDefault="006E08E3">
            <w:pPr>
              <w:pStyle w:val="ConsPlusNormal"/>
            </w:pPr>
            <w:r>
              <w:t>Первичная физкультурная организация</w:t>
            </w:r>
          </w:p>
        </w:tc>
        <w:tc>
          <w:tcPr>
            <w:tcW w:w="3077" w:type="dxa"/>
            <w:gridSpan w:val="4"/>
          </w:tcPr>
          <w:p w:rsidR="006E08E3" w:rsidRDefault="006E08E3">
            <w:pPr>
              <w:pStyle w:val="ConsPlusNormal"/>
            </w:pPr>
          </w:p>
        </w:tc>
        <w:tc>
          <w:tcPr>
            <w:tcW w:w="4243" w:type="dxa"/>
            <w:gridSpan w:val="2"/>
            <w:vMerge w:val="restart"/>
          </w:tcPr>
          <w:p w:rsidR="006E08E3" w:rsidRDefault="006E08E3">
            <w:pPr>
              <w:pStyle w:val="ConsPlusNormal"/>
            </w:pPr>
            <w:r>
              <w:t>Ответственный специалист Министерства физической культуры и спорта Пермского края</w:t>
            </w:r>
          </w:p>
        </w:tc>
        <w:tc>
          <w:tcPr>
            <w:tcW w:w="767" w:type="dxa"/>
            <w:vMerge w:val="restart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6E08E3" w:rsidRDefault="006E08E3">
            <w:pPr>
              <w:pStyle w:val="ConsPlusNormal"/>
            </w:pPr>
            <w:r>
              <w:t>Дата _____________</w:t>
            </w:r>
          </w:p>
          <w:p w:rsidR="006E08E3" w:rsidRDefault="006E08E3">
            <w:pPr>
              <w:pStyle w:val="ConsPlusNormal"/>
            </w:pPr>
            <w:r>
              <w:t>Подпись __________</w:t>
            </w:r>
          </w:p>
        </w:tc>
      </w:tr>
      <w:tr w:rsidR="006E08E3" w:rsidTr="004727B8">
        <w:trPr>
          <w:trHeight w:val="322"/>
        </w:trPr>
        <w:tc>
          <w:tcPr>
            <w:tcW w:w="4449" w:type="dxa"/>
            <w:gridSpan w:val="4"/>
            <w:vMerge w:val="restart"/>
          </w:tcPr>
          <w:p w:rsidR="006E08E3" w:rsidRDefault="006E08E3">
            <w:pPr>
              <w:pStyle w:val="ConsPlusNormal"/>
            </w:pPr>
            <w:r>
              <w:t>ФИО руководителя</w:t>
            </w:r>
          </w:p>
        </w:tc>
        <w:tc>
          <w:tcPr>
            <w:tcW w:w="3077" w:type="dxa"/>
            <w:gridSpan w:val="4"/>
            <w:vMerge w:val="restart"/>
          </w:tcPr>
          <w:p w:rsidR="006E08E3" w:rsidRDefault="006E08E3">
            <w:pPr>
              <w:pStyle w:val="ConsPlusNormal"/>
            </w:pPr>
          </w:p>
        </w:tc>
        <w:tc>
          <w:tcPr>
            <w:tcW w:w="4243" w:type="dxa"/>
            <w:gridSpan w:val="2"/>
            <w:vMerge/>
          </w:tcPr>
          <w:p w:rsidR="006E08E3" w:rsidRDefault="006E08E3"/>
        </w:tc>
        <w:tc>
          <w:tcPr>
            <w:tcW w:w="767" w:type="dxa"/>
            <w:vMerge/>
          </w:tcPr>
          <w:p w:rsidR="006E08E3" w:rsidRDefault="006E08E3"/>
        </w:tc>
        <w:tc>
          <w:tcPr>
            <w:tcW w:w="2977" w:type="dxa"/>
            <w:vMerge/>
          </w:tcPr>
          <w:p w:rsidR="006E08E3" w:rsidRDefault="006E08E3"/>
        </w:tc>
      </w:tr>
      <w:tr w:rsidR="006E08E3" w:rsidTr="004727B8">
        <w:trPr>
          <w:trHeight w:val="570"/>
        </w:trPr>
        <w:tc>
          <w:tcPr>
            <w:tcW w:w="4449" w:type="dxa"/>
            <w:gridSpan w:val="4"/>
            <w:vMerge/>
          </w:tcPr>
          <w:p w:rsidR="006E08E3" w:rsidRDefault="006E08E3"/>
        </w:tc>
        <w:tc>
          <w:tcPr>
            <w:tcW w:w="3077" w:type="dxa"/>
            <w:gridSpan w:val="4"/>
            <w:vMerge/>
          </w:tcPr>
          <w:p w:rsidR="006E08E3" w:rsidRDefault="006E08E3"/>
        </w:tc>
        <w:tc>
          <w:tcPr>
            <w:tcW w:w="4243" w:type="dxa"/>
            <w:gridSpan w:val="2"/>
            <w:vMerge w:val="restart"/>
          </w:tcPr>
          <w:p w:rsidR="006E08E3" w:rsidRDefault="006E08E3">
            <w:pPr>
              <w:pStyle w:val="ConsPlusNormal"/>
            </w:pPr>
            <w:r>
              <w:t xml:space="preserve">Подпись ответственного лица о </w:t>
            </w:r>
            <w:r>
              <w:lastRenderedPageBreak/>
              <w:t>причинах отказа и отметка о нарушениях</w:t>
            </w:r>
          </w:p>
        </w:tc>
        <w:tc>
          <w:tcPr>
            <w:tcW w:w="767" w:type="dxa"/>
            <w:vMerge w:val="restart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  <w:vMerge w:val="restart"/>
          </w:tcPr>
          <w:p w:rsidR="006E08E3" w:rsidRDefault="006E08E3">
            <w:pPr>
              <w:pStyle w:val="ConsPlusNormal"/>
            </w:pPr>
            <w:r>
              <w:t>Дата _____________</w:t>
            </w:r>
          </w:p>
          <w:p w:rsidR="006E08E3" w:rsidRDefault="006E08E3">
            <w:pPr>
              <w:pStyle w:val="ConsPlusNormal"/>
            </w:pPr>
            <w:r>
              <w:lastRenderedPageBreak/>
              <w:t>Подпись __________</w:t>
            </w:r>
          </w:p>
        </w:tc>
      </w:tr>
      <w:tr w:rsidR="006E08E3" w:rsidTr="004727B8">
        <w:tc>
          <w:tcPr>
            <w:tcW w:w="4449" w:type="dxa"/>
            <w:gridSpan w:val="4"/>
          </w:tcPr>
          <w:p w:rsidR="006E08E3" w:rsidRDefault="006E08E3">
            <w:pPr>
              <w:pStyle w:val="ConsPlusNormal"/>
            </w:pPr>
            <w:r>
              <w:lastRenderedPageBreak/>
              <w:t>Дата</w:t>
            </w:r>
          </w:p>
        </w:tc>
        <w:tc>
          <w:tcPr>
            <w:tcW w:w="3077" w:type="dxa"/>
            <w:gridSpan w:val="4"/>
          </w:tcPr>
          <w:p w:rsidR="006E08E3" w:rsidRDefault="006E08E3">
            <w:pPr>
              <w:pStyle w:val="ConsPlusNormal"/>
            </w:pPr>
          </w:p>
        </w:tc>
        <w:tc>
          <w:tcPr>
            <w:tcW w:w="4243" w:type="dxa"/>
            <w:gridSpan w:val="2"/>
            <w:vMerge/>
          </w:tcPr>
          <w:p w:rsidR="006E08E3" w:rsidRDefault="006E08E3"/>
        </w:tc>
        <w:tc>
          <w:tcPr>
            <w:tcW w:w="767" w:type="dxa"/>
            <w:vMerge/>
          </w:tcPr>
          <w:p w:rsidR="006E08E3" w:rsidRDefault="006E08E3"/>
        </w:tc>
        <w:tc>
          <w:tcPr>
            <w:tcW w:w="2977" w:type="dxa"/>
            <w:vMerge/>
          </w:tcPr>
          <w:p w:rsidR="006E08E3" w:rsidRDefault="006E08E3"/>
        </w:tc>
      </w:tr>
      <w:tr w:rsidR="006E08E3" w:rsidTr="004727B8">
        <w:tc>
          <w:tcPr>
            <w:tcW w:w="4449" w:type="dxa"/>
            <w:gridSpan w:val="4"/>
          </w:tcPr>
          <w:p w:rsidR="006E08E3" w:rsidRDefault="006E08E3">
            <w:pPr>
              <w:pStyle w:val="ConsPlusNormal"/>
            </w:pPr>
            <w:r>
              <w:lastRenderedPageBreak/>
              <w:t>Подпись</w:t>
            </w:r>
          </w:p>
        </w:tc>
        <w:tc>
          <w:tcPr>
            <w:tcW w:w="2340" w:type="dxa"/>
            <w:gridSpan w:val="3"/>
          </w:tcPr>
          <w:p w:rsidR="006E08E3" w:rsidRDefault="006E08E3">
            <w:pPr>
              <w:pStyle w:val="ConsPlusNormal"/>
            </w:pPr>
          </w:p>
        </w:tc>
        <w:tc>
          <w:tcPr>
            <w:tcW w:w="737" w:type="dxa"/>
          </w:tcPr>
          <w:p w:rsidR="006E08E3" w:rsidRDefault="006E08E3">
            <w:pPr>
              <w:pStyle w:val="ConsPlusNormal"/>
            </w:pPr>
            <w:r>
              <w:t>МП</w:t>
            </w:r>
          </w:p>
        </w:tc>
        <w:tc>
          <w:tcPr>
            <w:tcW w:w="4243" w:type="dxa"/>
            <w:gridSpan w:val="2"/>
          </w:tcPr>
          <w:p w:rsidR="006E08E3" w:rsidRDefault="006E08E3">
            <w:pPr>
              <w:pStyle w:val="ConsPlusNormal"/>
            </w:pPr>
          </w:p>
        </w:tc>
        <w:tc>
          <w:tcPr>
            <w:tcW w:w="767" w:type="dxa"/>
          </w:tcPr>
          <w:p w:rsidR="006E08E3" w:rsidRDefault="006E08E3">
            <w:pPr>
              <w:pStyle w:val="ConsPlusNormal"/>
            </w:pPr>
          </w:p>
        </w:tc>
        <w:tc>
          <w:tcPr>
            <w:tcW w:w="2977" w:type="dxa"/>
          </w:tcPr>
          <w:p w:rsidR="006E08E3" w:rsidRDefault="006E08E3">
            <w:pPr>
              <w:pStyle w:val="ConsPlusNormal"/>
            </w:pPr>
          </w:p>
        </w:tc>
      </w:tr>
    </w:tbl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p w:rsidR="006E08E3" w:rsidRDefault="006E08E3">
      <w:pPr>
        <w:pStyle w:val="ConsPlusNormal"/>
        <w:jc w:val="both"/>
      </w:pPr>
    </w:p>
    <w:sectPr w:rsidR="006E08E3" w:rsidSect="00AC6AEF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1D" w:rsidRDefault="0052601D" w:rsidP="004127A7">
      <w:pPr>
        <w:spacing w:after="0" w:line="240" w:lineRule="auto"/>
      </w:pPr>
      <w:r>
        <w:separator/>
      </w:r>
    </w:p>
  </w:endnote>
  <w:endnote w:type="continuationSeparator" w:id="0">
    <w:p w:rsidR="0052601D" w:rsidRDefault="0052601D" w:rsidP="0041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1D" w:rsidRDefault="0052601D" w:rsidP="004127A7">
      <w:pPr>
        <w:spacing w:after="0" w:line="240" w:lineRule="auto"/>
      </w:pPr>
      <w:r>
        <w:separator/>
      </w:r>
    </w:p>
  </w:footnote>
  <w:footnote w:type="continuationSeparator" w:id="0">
    <w:p w:rsidR="0052601D" w:rsidRDefault="0052601D" w:rsidP="00412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8E3"/>
    <w:rsid w:val="00000C83"/>
    <w:rsid w:val="00047DFC"/>
    <w:rsid w:val="000D0B61"/>
    <w:rsid w:val="000F5B6B"/>
    <w:rsid w:val="00106A35"/>
    <w:rsid w:val="00163E2D"/>
    <w:rsid w:val="001E56D2"/>
    <w:rsid w:val="00260658"/>
    <w:rsid w:val="00270EB3"/>
    <w:rsid w:val="00272EE3"/>
    <w:rsid w:val="002A09A2"/>
    <w:rsid w:val="002B0F8C"/>
    <w:rsid w:val="00335B7B"/>
    <w:rsid w:val="0034370F"/>
    <w:rsid w:val="0036369F"/>
    <w:rsid w:val="003B75B0"/>
    <w:rsid w:val="003B7988"/>
    <w:rsid w:val="003E2F74"/>
    <w:rsid w:val="004127A7"/>
    <w:rsid w:val="00461EED"/>
    <w:rsid w:val="004727B8"/>
    <w:rsid w:val="004A5C95"/>
    <w:rsid w:val="004C081F"/>
    <w:rsid w:val="0052601D"/>
    <w:rsid w:val="0054747E"/>
    <w:rsid w:val="00576C94"/>
    <w:rsid w:val="005E4D6C"/>
    <w:rsid w:val="00681F94"/>
    <w:rsid w:val="006E08E3"/>
    <w:rsid w:val="007240C1"/>
    <w:rsid w:val="00743EA2"/>
    <w:rsid w:val="008C1066"/>
    <w:rsid w:val="008C5C74"/>
    <w:rsid w:val="00940081"/>
    <w:rsid w:val="009A2D91"/>
    <w:rsid w:val="00AC6AEF"/>
    <w:rsid w:val="00AD5663"/>
    <w:rsid w:val="00B40EC0"/>
    <w:rsid w:val="00BC0B3E"/>
    <w:rsid w:val="00C22E83"/>
    <w:rsid w:val="00CD5137"/>
    <w:rsid w:val="00DD6CD6"/>
    <w:rsid w:val="00E010E6"/>
    <w:rsid w:val="00ED156A"/>
    <w:rsid w:val="00EE55CA"/>
    <w:rsid w:val="00F45EFA"/>
    <w:rsid w:val="00F66FD6"/>
    <w:rsid w:val="00FB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2"/>
  </w:style>
  <w:style w:type="paragraph" w:styleId="2">
    <w:name w:val="heading 2"/>
    <w:basedOn w:val="a"/>
    <w:next w:val="a"/>
    <w:link w:val="20"/>
    <w:qFormat/>
    <w:rsid w:val="000F5B6B"/>
    <w:pPr>
      <w:keepNext/>
      <w:tabs>
        <w:tab w:val="left" w:pos="2149"/>
      </w:tabs>
      <w:spacing w:after="0" w:line="240" w:lineRule="auto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B6B"/>
    <w:pPr>
      <w:keepNext/>
      <w:spacing w:after="0" w:line="240" w:lineRule="auto"/>
      <w:jc w:val="center"/>
      <w:outlineLvl w:val="2"/>
    </w:pPr>
    <w:rPr>
      <w:rFonts w:eastAsia="Times New Roman"/>
      <w:b/>
      <w:bCs/>
      <w:spacing w:val="60"/>
      <w:kern w:val="3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8E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08E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0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0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0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31">
    <w:name w:val="Body Text Indent 3"/>
    <w:aliases w:val="Знак"/>
    <w:basedOn w:val="a"/>
    <w:link w:val="32"/>
    <w:rsid w:val="00AC6AEF"/>
    <w:pPr>
      <w:spacing w:after="0" w:line="360" w:lineRule="atLeast"/>
      <w:ind w:firstLine="709"/>
      <w:jc w:val="both"/>
    </w:pPr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aliases w:val="Знак Знак"/>
    <w:basedOn w:val="a0"/>
    <w:link w:val="31"/>
    <w:rsid w:val="00AC6AEF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5B6B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5B6B"/>
    <w:rPr>
      <w:rFonts w:eastAsia="Times New Roman"/>
      <w:b/>
      <w:bCs/>
      <w:spacing w:val="60"/>
      <w:kern w:val="30"/>
      <w:sz w:val="30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A2D91"/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8C1066"/>
    <w:rPr>
      <w:color w:val="0000FF" w:themeColor="hyperlink"/>
      <w:u w:val="single"/>
    </w:rPr>
  </w:style>
  <w:style w:type="paragraph" w:styleId="a4">
    <w:name w:val="List Paragraph"/>
    <w:basedOn w:val="a"/>
    <w:qFormat/>
    <w:rsid w:val="00F66FD6"/>
    <w:pPr>
      <w:spacing w:after="0" w:line="240" w:lineRule="auto"/>
      <w:ind w:left="708"/>
    </w:pPr>
    <w:rPr>
      <w:rFonts w:eastAsia="Times New Roman"/>
      <w:szCs w:val="20"/>
      <w:lang w:eastAsia="ru-RU"/>
    </w:rPr>
  </w:style>
  <w:style w:type="paragraph" w:customStyle="1" w:styleId="1">
    <w:name w:val="Обычный (веб)1"/>
    <w:basedOn w:val="a"/>
    <w:rsid w:val="00F66FD6"/>
    <w:pPr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blk">
    <w:name w:val="blk"/>
    <w:basedOn w:val="a0"/>
    <w:rsid w:val="00F66FD6"/>
  </w:style>
  <w:style w:type="paragraph" w:styleId="a5">
    <w:name w:val="endnote text"/>
    <w:basedOn w:val="a"/>
    <w:link w:val="a6"/>
    <w:uiPriority w:val="99"/>
    <w:semiHidden/>
    <w:unhideWhenUsed/>
    <w:rsid w:val="004127A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4127A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4127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st_08@mail.ru" TargetMode="External"/><Relationship Id="rId13" Type="http://schemas.openxmlformats.org/officeDocument/2006/relationships/hyperlink" Target="consultantplus://offline/ref=41375A2234529F70B12CB8A78D257E03119406DA37CB3D45FFC21F997E783C99C23CBDB6d07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375A2234529F70B12CA6AA9B49230818965CD733C83016A79D44C4297136CE8573E4F140FDBD080B456Ad377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375A2234529F70B12CB8A78D257E0311940BDE34C63D45FFC21F997Ed778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1375A2234529F70B12CB8A78D257E03189903D832C4604FF79B139B7977638EC575B1B204F0B4d07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375A2234529F70B12CB8A78D257E0311940AD337CB3D45FFC21F997E783C99C23CBDB304F0BD0Bd078E" TargetMode="External"/><Relationship Id="rId14" Type="http://schemas.openxmlformats.org/officeDocument/2006/relationships/hyperlink" Target="consultantplus://offline/ref=41375A2234529F70B12CB8A78D257E03119406DA37CB3D45FFC21F997E783C99C23CBDB305dF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CA52-EC41-4CFC-8C05-5CD169A6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7685</Words>
  <Characters>43806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6</cp:revision>
  <cp:lastPrinted>2016-07-11T03:39:00Z</cp:lastPrinted>
  <dcterms:created xsi:type="dcterms:W3CDTF">2016-07-07T06:49:00Z</dcterms:created>
  <dcterms:modified xsi:type="dcterms:W3CDTF">2016-07-15T09:00:00Z</dcterms:modified>
</cp:coreProperties>
</file>