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80" w:rsidRDefault="00375B80" w:rsidP="00375B80">
      <w:pPr>
        <w:spacing w:line="240" w:lineRule="auto"/>
        <w:jc w:val="center"/>
        <w:rPr>
          <w:rFonts w:ascii="Times New Roman" w:hAnsi="Times New Roman" w:cs="Times New Roman"/>
        </w:rPr>
      </w:pPr>
      <w:r w:rsidRPr="00375B80">
        <w:rPr>
          <w:rFonts w:ascii="Times New Roman" w:hAnsi="Times New Roman" w:cs="Times New Roman"/>
        </w:rPr>
        <w:t xml:space="preserve">Информация о среднемесячной заработной плате руководителей, заместителей руководителей, главных бухгалтеров </w:t>
      </w:r>
    </w:p>
    <w:p w:rsidR="00375B80" w:rsidRDefault="00375B80" w:rsidP="00375B80">
      <w:pPr>
        <w:spacing w:line="240" w:lineRule="auto"/>
        <w:jc w:val="center"/>
        <w:rPr>
          <w:rFonts w:ascii="Times New Roman" w:hAnsi="Times New Roman" w:cs="Times New Roman"/>
        </w:rPr>
      </w:pPr>
      <w:r w:rsidRPr="00375B80">
        <w:rPr>
          <w:rFonts w:ascii="Times New Roman" w:hAnsi="Times New Roman" w:cs="Times New Roman"/>
        </w:rPr>
        <w:t>подведомственных учреждений Управления по КФС и МП</w:t>
      </w:r>
    </w:p>
    <w:p w:rsidR="00AD4F85" w:rsidRDefault="00375B80" w:rsidP="00375B80">
      <w:pPr>
        <w:spacing w:line="240" w:lineRule="auto"/>
        <w:jc w:val="center"/>
        <w:rPr>
          <w:rFonts w:ascii="Times New Roman" w:hAnsi="Times New Roman" w:cs="Times New Roman"/>
        </w:rPr>
      </w:pPr>
      <w:r w:rsidRPr="00375B80">
        <w:rPr>
          <w:rFonts w:ascii="Times New Roman" w:hAnsi="Times New Roman" w:cs="Times New Roman"/>
        </w:rPr>
        <w:t xml:space="preserve"> за 2019г.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2977"/>
        <w:gridCol w:w="1761"/>
      </w:tblGrid>
      <w:tr w:rsidR="00375B80" w:rsidTr="00375B80">
        <w:tc>
          <w:tcPr>
            <w:tcW w:w="675" w:type="dxa"/>
          </w:tcPr>
          <w:p w:rsidR="00375B80" w:rsidRPr="00375B80" w:rsidRDefault="00375B80" w:rsidP="00375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1" w:type="dxa"/>
          </w:tcPr>
          <w:p w:rsidR="00375B80" w:rsidRDefault="00375B80" w:rsidP="00375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муниципального учреждения</w:t>
            </w:r>
          </w:p>
        </w:tc>
        <w:tc>
          <w:tcPr>
            <w:tcW w:w="2977" w:type="dxa"/>
          </w:tcPr>
          <w:p w:rsidR="00375B80" w:rsidRDefault="00375B80" w:rsidP="00375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61" w:type="dxa"/>
          </w:tcPr>
          <w:p w:rsidR="00375B80" w:rsidRDefault="00375B80" w:rsidP="00375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375B80" w:rsidTr="00375B80">
        <w:tc>
          <w:tcPr>
            <w:tcW w:w="675" w:type="dxa"/>
            <w:vMerge w:val="restart"/>
          </w:tcPr>
          <w:p w:rsidR="00375B80" w:rsidRPr="00375B80" w:rsidRDefault="00375B80" w:rsidP="0037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B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Merge w:val="restart"/>
          </w:tcPr>
          <w:p w:rsidR="00375B80" w:rsidRPr="00375B80" w:rsidRDefault="00375B80" w:rsidP="00375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B8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 г</w:t>
            </w:r>
            <w:proofErr w:type="gramStart"/>
            <w:r w:rsidRPr="00375B8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75B80">
              <w:rPr>
                <w:rFonts w:ascii="Times New Roman" w:hAnsi="Times New Roman" w:cs="Times New Roman"/>
                <w:sz w:val="20"/>
                <w:szCs w:val="20"/>
              </w:rPr>
              <w:t>ытва</w:t>
            </w:r>
          </w:p>
        </w:tc>
        <w:tc>
          <w:tcPr>
            <w:tcW w:w="2977" w:type="dxa"/>
          </w:tcPr>
          <w:p w:rsidR="00375B80" w:rsidRPr="00375B80" w:rsidRDefault="00375B80" w:rsidP="0037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B8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61" w:type="dxa"/>
          </w:tcPr>
          <w:p w:rsidR="00375B80" w:rsidRPr="00375B80" w:rsidRDefault="00375B80" w:rsidP="0037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B80">
              <w:rPr>
                <w:rFonts w:ascii="Times New Roman" w:hAnsi="Times New Roman" w:cs="Times New Roman"/>
                <w:sz w:val="20"/>
                <w:szCs w:val="20"/>
              </w:rPr>
              <w:t>50 873,94</w:t>
            </w:r>
          </w:p>
        </w:tc>
      </w:tr>
      <w:tr w:rsidR="00375B80" w:rsidTr="00375B80">
        <w:tc>
          <w:tcPr>
            <w:tcW w:w="675" w:type="dxa"/>
            <w:vMerge/>
          </w:tcPr>
          <w:p w:rsidR="00375B80" w:rsidRPr="00375B80" w:rsidRDefault="00375B80" w:rsidP="0037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375B80" w:rsidRPr="00375B80" w:rsidRDefault="00375B80" w:rsidP="0037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75B80" w:rsidRPr="00375B80" w:rsidRDefault="00375B80" w:rsidP="0037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B8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761" w:type="dxa"/>
          </w:tcPr>
          <w:p w:rsidR="00375B80" w:rsidRPr="00375B80" w:rsidRDefault="00375B80" w:rsidP="0037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43 918,09</w:t>
            </w:r>
          </w:p>
        </w:tc>
      </w:tr>
      <w:tr w:rsidR="00375B80" w:rsidTr="00375B80">
        <w:tc>
          <w:tcPr>
            <w:tcW w:w="675" w:type="dxa"/>
            <w:vMerge/>
          </w:tcPr>
          <w:p w:rsidR="00375B80" w:rsidRPr="00375B80" w:rsidRDefault="00375B80" w:rsidP="0037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375B80" w:rsidRPr="00375B80" w:rsidRDefault="00375B80" w:rsidP="0037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75B80" w:rsidRPr="00375B80" w:rsidRDefault="00375B80" w:rsidP="0037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1761" w:type="dxa"/>
          </w:tcPr>
          <w:p w:rsidR="00375B80" w:rsidRPr="00375B80" w:rsidRDefault="00375B80" w:rsidP="0037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24 383,06</w:t>
            </w:r>
          </w:p>
        </w:tc>
      </w:tr>
      <w:tr w:rsidR="00375B80" w:rsidTr="00375B80">
        <w:tc>
          <w:tcPr>
            <w:tcW w:w="675" w:type="dxa"/>
            <w:vMerge/>
          </w:tcPr>
          <w:p w:rsidR="00375B80" w:rsidRPr="00375B80" w:rsidRDefault="00375B80" w:rsidP="0037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375B80" w:rsidRPr="00375B80" w:rsidRDefault="00375B80" w:rsidP="0037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75B80" w:rsidRPr="00375B80" w:rsidRDefault="00375B80" w:rsidP="0037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761" w:type="dxa"/>
          </w:tcPr>
          <w:p w:rsidR="00375B80" w:rsidRPr="00375B80" w:rsidRDefault="00375B80" w:rsidP="0037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29 229,94</w:t>
            </w:r>
          </w:p>
        </w:tc>
      </w:tr>
      <w:tr w:rsidR="001F6341" w:rsidTr="00375B80">
        <w:tc>
          <w:tcPr>
            <w:tcW w:w="675" w:type="dxa"/>
            <w:vMerge w:val="restart"/>
          </w:tcPr>
          <w:p w:rsidR="001F6341" w:rsidRPr="00375B80" w:rsidRDefault="001F6341" w:rsidP="0037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Merge w:val="restart"/>
          </w:tcPr>
          <w:p w:rsidR="001F6341" w:rsidRPr="00375B80" w:rsidRDefault="001F6341" w:rsidP="001F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«Централизованная библиотечная система» </w:t>
            </w:r>
          </w:p>
        </w:tc>
        <w:tc>
          <w:tcPr>
            <w:tcW w:w="2977" w:type="dxa"/>
          </w:tcPr>
          <w:p w:rsidR="001F6341" w:rsidRPr="00375B80" w:rsidRDefault="001F6341" w:rsidP="001F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61" w:type="dxa"/>
          </w:tcPr>
          <w:p w:rsidR="001F6341" w:rsidRPr="00375B80" w:rsidRDefault="001F6341" w:rsidP="0037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46 394,27</w:t>
            </w:r>
          </w:p>
        </w:tc>
      </w:tr>
      <w:tr w:rsidR="001F6341" w:rsidTr="00375B80">
        <w:tc>
          <w:tcPr>
            <w:tcW w:w="675" w:type="dxa"/>
            <w:vMerge/>
          </w:tcPr>
          <w:p w:rsidR="001F6341" w:rsidRDefault="001F6341" w:rsidP="00375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1F6341" w:rsidRDefault="001F6341" w:rsidP="00375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6341" w:rsidRDefault="001F6341" w:rsidP="001F6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761" w:type="dxa"/>
          </w:tcPr>
          <w:p w:rsidR="001F6341" w:rsidRDefault="001F6341" w:rsidP="00375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45 307,61</w:t>
            </w:r>
          </w:p>
        </w:tc>
      </w:tr>
      <w:tr w:rsidR="001F6341" w:rsidTr="00375B80">
        <w:tc>
          <w:tcPr>
            <w:tcW w:w="675" w:type="dxa"/>
            <w:vMerge w:val="restart"/>
          </w:tcPr>
          <w:p w:rsidR="001F6341" w:rsidRDefault="001F6341" w:rsidP="00375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vMerge w:val="restart"/>
          </w:tcPr>
          <w:p w:rsidR="001F6341" w:rsidRDefault="001F6341" w:rsidP="001F6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«Центр развития культуры и спорта»</w:t>
            </w:r>
          </w:p>
        </w:tc>
        <w:tc>
          <w:tcPr>
            <w:tcW w:w="2977" w:type="dxa"/>
          </w:tcPr>
          <w:p w:rsidR="001F6341" w:rsidRDefault="001F6341" w:rsidP="001F6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61" w:type="dxa"/>
          </w:tcPr>
          <w:p w:rsidR="001F6341" w:rsidRDefault="001F6341" w:rsidP="00375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40 940,56</w:t>
            </w:r>
          </w:p>
        </w:tc>
      </w:tr>
      <w:tr w:rsidR="001F6341" w:rsidTr="00375B80">
        <w:tc>
          <w:tcPr>
            <w:tcW w:w="675" w:type="dxa"/>
            <w:vMerge/>
          </w:tcPr>
          <w:p w:rsidR="001F6341" w:rsidRDefault="001F6341" w:rsidP="00375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1F6341" w:rsidRDefault="001F6341" w:rsidP="00375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6341" w:rsidRDefault="001F6341" w:rsidP="001F6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61" w:type="dxa"/>
          </w:tcPr>
          <w:p w:rsidR="001F6341" w:rsidRDefault="001F6341" w:rsidP="00375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32 799,10</w:t>
            </w:r>
          </w:p>
        </w:tc>
      </w:tr>
      <w:tr w:rsidR="001F6341" w:rsidTr="00375B80">
        <w:tc>
          <w:tcPr>
            <w:tcW w:w="675" w:type="dxa"/>
            <w:vMerge/>
          </w:tcPr>
          <w:p w:rsidR="001F6341" w:rsidRDefault="001F6341" w:rsidP="00375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1F6341" w:rsidRDefault="001F6341" w:rsidP="00375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6341" w:rsidRDefault="001F6341" w:rsidP="001F6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61" w:type="dxa"/>
          </w:tcPr>
          <w:p w:rsidR="001F6341" w:rsidRDefault="001F6341" w:rsidP="00375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36 071,94</w:t>
            </w:r>
          </w:p>
        </w:tc>
      </w:tr>
      <w:tr w:rsidR="001F6341" w:rsidTr="00375B80">
        <w:tc>
          <w:tcPr>
            <w:tcW w:w="675" w:type="dxa"/>
            <w:vMerge/>
          </w:tcPr>
          <w:p w:rsidR="001F6341" w:rsidRDefault="001F6341" w:rsidP="00375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1F6341" w:rsidRDefault="001F6341" w:rsidP="00375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6341" w:rsidRDefault="001F6341" w:rsidP="001F6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61" w:type="dxa"/>
          </w:tcPr>
          <w:p w:rsidR="001F6341" w:rsidRDefault="001F6341" w:rsidP="00375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42 280,62</w:t>
            </w:r>
          </w:p>
        </w:tc>
      </w:tr>
      <w:tr w:rsidR="001F6341" w:rsidTr="00375B80">
        <w:tc>
          <w:tcPr>
            <w:tcW w:w="675" w:type="dxa"/>
            <w:vMerge/>
          </w:tcPr>
          <w:p w:rsidR="001F6341" w:rsidRDefault="001F6341" w:rsidP="00375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1F6341" w:rsidRDefault="001F6341" w:rsidP="00375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6341" w:rsidRDefault="001F6341" w:rsidP="001F6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761" w:type="dxa"/>
          </w:tcPr>
          <w:p w:rsidR="001F6341" w:rsidRDefault="001F6341" w:rsidP="00375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40 089,77</w:t>
            </w:r>
          </w:p>
        </w:tc>
      </w:tr>
      <w:tr w:rsidR="001F6341" w:rsidTr="00375B80">
        <w:tc>
          <w:tcPr>
            <w:tcW w:w="675" w:type="dxa"/>
            <w:vMerge w:val="restart"/>
          </w:tcPr>
          <w:p w:rsidR="001F6341" w:rsidRDefault="001F6341" w:rsidP="00375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vMerge w:val="restart"/>
          </w:tcPr>
          <w:p w:rsidR="001F6341" w:rsidRDefault="001F6341" w:rsidP="001F6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культуры «Нытвенский историко-краеведческий музей»</w:t>
            </w:r>
          </w:p>
        </w:tc>
        <w:tc>
          <w:tcPr>
            <w:tcW w:w="2977" w:type="dxa"/>
          </w:tcPr>
          <w:p w:rsidR="001F6341" w:rsidRDefault="001F6341" w:rsidP="001F6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61" w:type="dxa"/>
          </w:tcPr>
          <w:p w:rsidR="001F6341" w:rsidRDefault="001F6341" w:rsidP="00375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27 166,67</w:t>
            </w:r>
          </w:p>
        </w:tc>
      </w:tr>
      <w:tr w:rsidR="001F6341" w:rsidTr="00375B80">
        <w:tc>
          <w:tcPr>
            <w:tcW w:w="675" w:type="dxa"/>
            <w:vMerge/>
          </w:tcPr>
          <w:p w:rsidR="001F6341" w:rsidRDefault="001F6341" w:rsidP="00375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1F6341" w:rsidRDefault="001F6341" w:rsidP="00375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6341" w:rsidRDefault="001F6341" w:rsidP="001F6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61" w:type="dxa"/>
          </w:tcPr>
          <w:p w:rsidR="001F6341" w:rsidRDefault="001F6341" w:rsidP="00375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20 033,33</w:t>
            </w:r>
          </w:p>
        </w:tc>
      </w:tr>
      <w:tr w:rsidR="001F6341" w:rsidTr="00375B80">
        <w:tc>
          <w:tcPr>
            <w:tcW w:w="675" w:type="dxa"/>
            <w:vMerge/>
          </w:tcPr>
          <w:p w:rsidR="001F6341" w:rsidRDefault="001F6341" w:rsidP="00375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1F6341" w:rsidRDefault="001F6341" w:rsidP="00375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6341" w:rsidRDefault="001F6341" w:rsidP="001F6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761" w:type="dxa"/>
          </w:tcPr>
          <w:p w:rsidR="001F6341" w:rsidRDefault="001F6341" w:rsidP="00375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15 116,47</w:t>
            </w:r>
          </w:p>
        </w:tc>
      </w:tr>
    </w:tbl>
    <w:p w:rsidR="00375B80" w:rsidRDefault="00375B80" w:rsidP="00375B80">
      <w:pPr>
        <w:spacing w:line="240" w:lineRule="auto"/>
        <w:jc w:val="center"/>
        <w:rPr>
          <w:rFonts w:ascii="Times New Roman" w:hAnsi="Times New Roman" w:cs="Times New Roman"/>
        </w:rPr>
      </w:pPr>
    </w:p>
    <w:p w:rsidR="001F6341" w:rsidRDefault="001F6341" w:rsidP="00375B80">
      <w:pPr>
        <w:spacing w:line="240" w:lineRule="auto"/>
        <w:jc w:val="center"/>
        <w:rPr>
          <w:rFonts w:ascii="Times New Roman" w:hAnsi="Times New Roman" w:cs="Times New Roman"/>
        </w:rPr>
      </w:pPr>
    </w:p>
    <w:p w:rsidR="001F6341" w:rsidRDefault="00D8334C" w:rsidP="001F63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</w:t>
      </w:r>
      <w:r w:rsidR="001F634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1F6341">
        <w:rPr>
          <w:rFonts w:ascii="Times New Roman" w:hAnsi="Times New Roman" w:cs="Times New Roman"/>
        </w:rPr>
        <w:t xml:space="preserve">   </w:t>
      </w:r>
      <w:proofErr w:type="spellStart"/>
      <w:r w:rsidR="001F6341">
        <w:rPr>
          <w:rFonts w:ascii="Times New Roman" w:hAnsi="Times New Roman" w:cs="Times New Roman"/>
        </w:rPr>
        <w:t>И.М.Баландина</w:t>
      </w:r>
      <w:proofErr w:type="spellEnd"/>
    </w:p>
    <w:p w:rsidR="00D8334C" w:rsidRPr="00375B80" w:rsidRDefault="00D8334C" w:rsidP="001F63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3-20-47</w:t>
      </w:r>
    </w:p>
    <w:sectPr w:rsidR="00D8334C" w:rsidRPr="00375B80" w:rsidSect="00D2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75B80"/>
    <w:rsid w:val="001F3B4B"/>
    <w:rsid w:val="001F6341"/>
    <w:rsid w:val="002D1CCA"/>
    <w:rsid w:val="00375B80"/>
    <w:rsid w:val="009617B7"/>
    <w:rsid w:val="009E0C68"/>
    <w:rsid w:val="009E7F24"/>
    <w:rsid w:val="00D22DF5"/>
    <w:rsid w:val="00D8334C"/>
    <w:rsid w:val="00F17661"/>
    <w:rsid w:val="00FC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Культура</dc:creator>
  <cp:lastModifiedBy>1</cp:lastModifiedBy>
  <cp:revision>3</cp:revision>
  <dcterms:created xsi:type="dcterms:W3CDTF">2020-04-30T09:55:00Z</dcterms:created>
  <dcterms:modified xsi:type="dcterms:W3CDTF">2020-04-30T10:22:00Z</dcterms:modified>
</cp:coreProperties>
</file>