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5FF" w:rsidRPr="009C3DFA" w:rsidRDefault="00FF25FF" w:rsidP="00FF25FF">
      <w:pPr>
        <w:jc w:val="center"/>
        <w:rPr>
          <w:b/>
          <w:noProof/>
          <w:sz w:val="28"/>
          <w:szCs w:val="28"/>
        </w:rPr>
      </w:pPr>
    </w:p>
    <w:p w:rsidR="00FF25FF" w:rsidRPr="009C3DFA" w:rsidRDefault="00FF25FF" w:rsidP="00FF25FF">
      <w:pPr>
        <w:jc w:val="center"/>
        <w:rPr>
          <w:b/>
          <w:sz w:val="28"/>
          <w:szCs w:val="28"/>
          <w:lang w:eastAsia="en-US"/>
        </w:rPr>
      </w:pPr>
      <w:r w:rsidRPr="009C3DFA">
        <w:rPr>
          <w:b/>
          <w:noProof/>
          <w:sz w:val="28"/>
          <w:szCs w:val="28"/>
        </w:rPr>
        <w:drawing>
          <wp:inline distT="0" distB="0" distL="0" distR="0">
            <wp:extent cx="609600" cy="1114425"/>
            <wp:effectExtent l="19050" t="0" r="0" b="0"/>
            <wp:docPr id="1" name="Рисунок 1" descr="муз УРБ_Нытвенский гер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уз УРБ_Нытвенский герб копия"/>
                    <pic:cNvPicPr>
                      <a:picLocks noChangeAspect="1" noChangeArrowheads="1"/>
                    </pic:cNvPicPr>
                  </pic:nvPicPr>
                  <pic:blipFill>
                    <a:blip r:embed="rId8" cstate="print"/>
                    <a:srcRect/>
                    <a:stretch>
                      <a:fillRect/>
                    </a:stretch>
                  </pic:blipFill>
                  <pic:spPr bwMode="auto">
                    <a:xfrm>
                      <a:off x="0" y="0"/>
                      <a:ext cx="609600" cy="1114425"/>
                    </a:xfrm>
                    <a:prstGeom prst="rect">
                      <a:avLst/>
                    </a:prstGeom>
                    <a:noFill/>
                    <a:ln w="9525">
                      <a:noFill/>
                      <a:miter lim="800000"/>
                      <a:headEnd/>
                      <a:tailEnd/>
                    </a:ln>
                  </pic:spPr>
                </pic:pic>
              </a:graphicData>
            </a:graphic>
          </wp:inline>
        </w:drawing>
      </w:r>
    </w:p>
    <w:p w:rsidR="00FF25FF" w:rsidRPr="009C3DFA" w:rsidRDefault="00FF25FF" w:rsidP="00FF25FF">
      <w:pPr>
        <w:jc w:val="center"/>
        <w:rPr>
          <w:b/>
          <w:sz w:val="28"/>
          <w:szCs w:val="28"/>
        </w:rPr>
      </w:pPr>
      <w:r w:rsidRPr="009C3DFA">
        <w:rPr>
          <w:b/>
          <w:sz w:val="28"/>
          <w:szCs w:val="28"/>
        </w:rPr>
        <w:t>ПОСТАНОВЛЕНИЕ</w:t>
      </w:r>
    </w:p>
    <w:p w:rsidR="00FF25FF" w:rsidRPr="009C3DFA" w:rsidRDefault="00FF25FF" w:rsidP="00FF25FF">
      <w:pPr>
        <w:jc w:val="center"/>
        <w:rPr>
          <w:b/>
        </w:rPr>
      </w:pPr>
    </w:p>
    <w:p w:rsidR="00FF25FF" w:rsidRPr="009C3DFA" w:rsidRDefault="00FF25FF" w:rsidP="00FF25FF">
      <w:pPr>
        <w:jc w:val="center"/>
        <w:rPr>
          <w:b/>
          <w:sz w:val="28"/>
          <w:szCs w:val="28"/>
        </w:rPr>
      </w:pPr>
      <w:r w:rsidRPr="009C3DFA">
        <w:rPr>
          <w:b/>
          <w:sz w:val="28"/>
          <w:szCs w:val="28"/>
        </w:rPr>
        <w:t xml:space="preserve">АДМИНИСТРАЦИИ </w:t>
      </w:r>
    </w:p>
    <w:p w:rsidR="00FF25FF" w:rsidRPr="009C3DFA" w:rsidRDefault="00FF25FF" w:rsidP="00FF25FF">
      <w:pPr>
        <w:jc w:val="center"/>
        <w:rPr>
          <w:b/>
          <w:sz w:val="28"/>
          <w:szCs w:val="28"/>
        </w:rPr>
      </w:pPr>
      <w:r w:rsidRPr="009C3DFA">
        <w:rPr>
          <w:b/>
          <w:sz w:val="28"/>
          <w:szCs w:val="28"/>
        </w:rPr>
        <w:t>НЫТВЕНСКОГО ГОРОДСКОГО ОКРУГА</w:t>
      </w:r>
    </w:p>
    <w:p w:rsidR="00FF25FF" w:rsidRPr="009C3DFA" w:rsidRDefault="00FF25FF" w:rsidP="00FF25FF">
      <w:pPr>
        <w:jc w:val="center"/>
        <w:rPr>
          <w:b/>
          <w:sz w:val="28"/>
          <w:szCs w:val="28"/>
        </w:rPr>
      </w:pPr>
    </w:p>
    <w:p w:rsidR="00FF25FF" w:rsidRPr="009C3DFA" w:rsidRDefault="00FF25FF" w:rsidP="00FF25FF">
      <w:pPr>
        <w:jc w:val="center"/>
        <w:rPr>
          <w:b/>
          <w:sz w:val="28"/>
          <w:szCs w:val="28"/>
        </w:rPr>
      </w:pPr>
    </w:p>
    <w:p w:rsidR="00FF25FF" w:rsidRPr="009C3DFA" w:rsidRDefault="0081581A" w:rsidP="00FF25FF">
      <w:pPr>
        <w:jc w:val="center"/>
        <w:rPr>
          <w:b/>
        </w:rPr>
      </w:pPr>
      <w:r w:rsidRPr="00752AB8">
        <w:rPr>
          <w:rFonts w:asciiTheme="minorHAnsi" w:hAnsiTheme="minorHAnsi" w:cstheme="minorBidi"/>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444.75pt;margin-top:236.55pt;width:99pt;height:38.5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qrgIAAKk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" filled="f" stroked="f">
            <v:textbox inset="0,0,0,0">
              <w:txbxContent>
                <w:p w:rsidR="00680883" w:rsidRDefault="0081581A" w:rsidP="0081581A">
                  <w:pPr>
                    <w:pStyle w:val="ab"/>
                    <w:ind w:firstLine="284"/>
                    <w:rPr>
                      <w:szCs w:val="28"/>
                      <w:lang w:val="ru-RU"/>
                    </w:rPr>
                  </w:pPr>
                  <w:r>
                    <w:rPr>
                      <w:szCs w:val="28"/>
                      <w:lang w:val="ru-RU"/>
                    </w:rPr>
                    <w:t>130</w:t>
                  </w:r>
                </w:p>
              </w:txbxContent>
            </v:textbox>
            <w10:wrap anchorx="page" anchory="page"/>
          </v:shape>
        </w:pict>
      </w:r>
      <w:r w:rsidRPr="00752AB8">
        <w:rPr>
          <w:rFonts w:asciiTheme="minorHAnsi" w:hAnsiTheme="minorHAnsi" w:cstheme="minorBidi"/>
          <w:noProof/>
          <w:sz w:val="22"/>
          <w:szCs w:val="22"/>
        </w:rPr>
        <w:pict>
          <v:shape id="Text Box 3" o:spid="_x0000_s1027" type="#_x0000_t202" style="position:absolute;left:0;text-align:left;margin-left:104.25pt;margin-top:236.55pt;width:100.65pt;height:38.5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Bg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" filled="f" stroked="f">
            <v:textbox inset="0,0,0,0">
              <w:txbxContent>
                <w:p w:rsidR="00680883" w:rsidRDefault="0081581A" w:rsidP="00FF25FF">
                  <w:pPr>
                    <w:pStyle w:val="ab"/>
                    <w:ind w:firstLine="426"/>
                    <w:jc w:val="left"/>
                    <w:rPr>
                      <w:szCs w:val="28"/>
                      <w:lang w:val="ru-RU"/>
                    </w:rPr>
                  </w:pPr>
                  <w:r>
                    <w:rPr>
                      <w:lang w:val="ru-RU"/>
                    </w:rPr>
                    <w:t>31.12.2020</w:t>
                  </w:r>
                </w:p>
              </w:txbxContent>
            </v:textbox>
            <w10:wrap anchorx="page" anchory="page"/>
          </v:shape>
        </w:pict>
      </w:r>
    </w:p>
    <w:p w:rsidR="00FF25FF" w:rsidRPr="009C3DFA" w:rsidRDefault="0081581A" w:rsidP="00FF25FF">
      <w:pPr>
        <w:jc w:val="center"/>
        <w:rPr>
          <w:b/>
        </w:rPr>
      </w:pPr>
      <w:r w:rsidRPr="00752AB8">
        <w:rPr>
          <w:rFonts w:asciiTheme="minorHAnsi" w:hAnsiTheme="minorHAnsi" w:cstheme="minorBidi"/>
          <w:noProof/>
          <w:sz w:val="22"/>
          <w:szCs w:val="22"/>
        </w:rPr>
        <w:pict>
          <v:shape id="Text Box 5" o:spid="_x0000_s1028" type="#_x0000_t202" style="position:absolute;left:0;text-align:left;margin-left:83.35pt;margin-top:283.7pt;width:342.15pt;height:79.7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sAIAALE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" filled="f" stroked="f">
            <v:textbox inset="0,0,0,0">
              <w:txbxContent>
                <w:p w:rsidR="00680883" w:rsidRDefault="00680883" w:rsidP="00FF25FF">
                  <w:pPr>
                    <w:widowControl w:val="0"/>
                    <w:autoSpaceDE w:val="0"/>
                    <w:autoSpaceDN w:val="0"/>
                    <w:adjustRightInd w:val="0"/>
                    <w:spacing w:line="240" w:lineRule="exact"/>
                    <w:rPr>
                      <w:b/>
                      <w:sz w:val="28"/>
                      <w:szCs w:val="28"/>
                    </w:rPr>
                  </w:pPr>
                  <w:r>
                    <w:rPr>
                      <w:b/>
                      <w:sz w:val="28"/>
                      <w:szCs w:val="28"/>
                    </w:rPr>
                    <w:t xml:space="preserve">О внесении изменений в муниципальную программу </w:t>
                  </w:r>
                  <w:r>
                    <w:rPr>
                      <w:b/>
                      <w:bCs/>
                      <w:sz w:val="28"/>
                      <w:szCs w:val="28"/>
                    </w:rPr>
                    <w:t>«</w:t>
                  </w:r>
                  <w:r>
                    <w:rPr>
                      <w:b/>
                      <w:sz w:val="28"/>
                      <w:szCs w:val="28"/>
                    </w:rPr>
                    <w:t xml:space="preserve">Развитие жилищно-коммунального хозяйства </w:t>
                  </w:r>
                  <w:r w:rsidR="0081581A">
                    <w:rPr>
                      <w:b/>
                      <w:sz w:val="28"/>
                      <w:szCs w:val="28"/>
                    </w:rPr>
                    <w:br/>
                  </w:r>
                  <w:r>
                    <w:rPr>
                      <w:b/>
                      <w:sz w:val="28"/>
                      <w:szCs w:val="28"/>
                    </w:rPr>
                    <w:t xml:space="preserve">и транспорта </w:t>
                  </w:r>
                  <w:proofErr w:type="spellStart"/>
                  <w:r>
                    <w:rPr>
                      <w:b/>
                      <w:sz w:val="28"/>
                      <w:szCs w:val="28"/>
                    </w:rPr>
                    <w:t>Нытвенского</w:t>
                  </w:r>
                  <w:proofErr w:type="spellEnd"/>
                  <w:r>
                    <w:rPr>
                      <w:b/>
                      <w:sz w:val="28"/>
                      <w:szCs w:val="28"/>
                    </w:rPr>
                    <w:t xml:space="preserve"> городского округа», утвержденную постановлением администрации </w:t>
                  </w:r>
                  <w:proofErr w:type="spellStart"/>
                  <w:r>
                    <w:rPr>
                      <w:b/>
                      <w:sz w:val="28"/>
                      <w:szCs w:val="28"/>
                    </w:rPr>
                    <w:t>Нытвенского</w:t>
                  </w:r>
                  <w:proofErr w:type="spellEnd"/>
                  <w:r>
                    <w:rPr>
                      <w:b/>
                      <w:sz w:val="28"/>
                      <w:szCs w:val="28"/>
                    </w:rPr>
                    <w:t xml:space="preserve"> городского округа от 09.01.2020 № 6</w:t>
                  </w:r>
                </w:p>
                <w:p w:rsidR="00680883" w:rsidRDefault="00680883" w:rsidP="00FF25FF">
                  <w:pPr>
                    <w:spacing w:after="480" w:line="360" w:lineRule="exact"/>
                    <w:rPr>
                      <w:b/>
                      <w:sz w:val="28"/>
                      <w:szCs w:val="28"/>
                    </w:rPr>
                  </w:pPr>
                </w:p>
                <w:p w:rsidR="0081581A" w:rsidRDefault="0081581A" w:rsidP="00FF25FF">
                  <w:pPr>
                    <w:spacing w:after="480" w:line="360" w:lineRule="exact"/>
                    <w:rPr>
                      <w:b/>
                      <w:sz w:val="28"/>
                      <w:szCs w:val="28"/>
                    </w:rPr>
                  </w:pPr>
                </w:p>
                <w:p w:rsidR="00680883" w:rsidRDefault="00680883" w:rsidP="00FF25FF">
                  <w:pPr>
                    <w:spacing w:after="480" w:line="240" w:lineRule="exact"/>
                    <w:rPr>
                      <w:rFonts w:asciiTheme="minorHAnsi" w:hAnsiTheme="minorHAnsi"/>
                      <w:sz w:val="22"/>
                      <w:szCs w:val="22"/>
                    </w:rPr>
                  </w:pPr>
                </w:p>
              </w:txbxContent>
            </v:textbox>
            <w10:wrap anchorx="page" anchory="page"/>
          </v:shape>
        </w:pict>
      </w:r>
      <w:r w:rsidR="00FF25FF" w:rsidRPr="009C3DFA">
        <w:rPr>
          <w:b/>
          <w:noProof/>
        </w:rPr>
        <w:drawing>
          <wp:inline distT="0" distB="0" distL="0" distR="0">
            <wp:extent cx="5886450" cy="571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886450" cy="571500"/>
                    </a:xfrm>
                    <a:prstGeom prst="rect">
                      <a:avLst/>
                    </a:prstGeom>
                    <a:noFill/>
                    <a:ln w="9525">
                      <a:noFill/>
                      <a:miter lim="800000"/>
                      <a:headEnd/>
                      <a:tailEnd/>
                    </a:ln>
                  </pic:spPr>
                </pic:pic>
              </a:graphicData>
            </a:graphic>
          </wp:inline>
        </w:drawing>
      </w:r>
    </w:p>
    <w:p w:rsidR="00FF25FF" w:rsidRPr="009C3DFA" w:rsidRDefault="00FF25FF" w:rsidP="00FF25FF">
      <w:pPr>
        <w:jc w:val="center"/>
        <w:rPr>
          <w:b/>
        </w:rPr>
      </w:pPr>
    </w:p>
    <w:p w:rsidR="00FF25FF" w:rsidRPr="009C3DFA" w:rsidRDefault="00FF25FF" w:rsidP="00FF25FF">
      <w:pPr>
        <w:spacing w:after="480"/>
        <w:jc w:val="center"/>
        <w:rPr>
          <w:rFonts w:asciiTheme="minorHAnsi" w:hAnsiTheme="minorHAnsi" w:cstheme="minorBidi"/>
          <w:sz w:val="22"/>
          <w:szCs w:val="22"/>
        </w:rPr>
      </w:pPr>
    </w:p>
    <w:p w:rsidR="00FF25FF" w:rsidRPr="009C3DFA" w:rsidRDefault="00FF25FF" w:rsidP="00FF25FF">
      <w:pPr>
        <w:widowControl w:val="0"/>
        <w:autoSpaceDE w:val="0"/>
        <w:autoSpaceDN w:val="0"/>
        <w:adjustRightInd w:val="0"/>
        <w:spacing w:line="240" w:lineRule="exact"/>
        <w:jc w:val="center"/>
        <w:rPr>
          <w:sz w:val="28"/>
          <w:szCs w:val="28"/>
        </w:rPr>
      </w:pPr>
    </w:p>
    <w:p w:rsidR="0081581A" w:rsidRDefault="0081581A" w:rsidP="003C5F78">
      <w:pPr>
        <w:widowControl w:val="0"/>
        <w:autoSpaceDE w:val="0"/>
        <w:autoSpaceDN w:val="0"/>
        <w:adjustRightInd w:val="0"/>
        <w:spacing w:line="360" w:lineRule="exact"/>
        <w:jc w:val="both"/>
        <w:rPr>
          <w:sz w:val="28"/>
          <w:szCs w:val="28"/>
        </w:rPr>
      </w:pPr>
    </w:p>
    <w:p w:rsidR="00FF25FF" w:rsidRPr="009C3DFA" w:rsidRDefault="00FF25FF" w:rsidP="00FF25FF">
      <w:pPr>
        <w:widowControl w:val="0"/>
        <w:autoSpaceDE w:val="0"/>
        <w:autoSpaceDN w:val="0"/>
        <w:adjustRightInd w:val="0"/>
        <w:spacing w:line="360" w:lineRule="exact"/>
        <w:ind w:firstLine="708"/>
        <w:jc w:val="both"/>
        <w:rPr>
          <w:sz w:val="28"/>
          <w:szCs w:val="28"/>
        </w:rPr>
      </w:pPr>
      <w:r w:rsidRPr="009C3DFA">
        <w:rPr>
          <w:sz w:val="28"/>
          <w:szCs w:val="28"/>
        </w:rPr>
        <w:t>В соответствии с</w:t>
      </w:r>
      <w:r>
        <w:rPr>
          <w:sz w:val="28"/>
          <w:szCs w:val="28"/>
        </w:rPr>
        <w:t xml:space="preserve">о статьей 179 Бюджетного кодекса Российской Федерации, </w:t>
      </w:r>
      <w:r w:rsidRPr="009C3DFA">
        <w:rPr>
          <w:sz w:val="28"/>
          <w:szCs w:val="28"/>
        </w:rPr>
        <w:t xml:space="preserve"> постановлением администрации </w:t>
      </w:r>
      <w:r w:rsidR="006966CE">
        <w:rPr>
          <w:sz w:val="28"/>
          <w:szCs w:val="28"/>
        </w:rPr>
        <w:t>городского округа</w:t>
      </w:r>
      <w:r w:rsidRPr="009C3DFA">
        <w:rPr>
          <w:sz w:val="28"/>
          <w:szCs w:val="28"/>
        </w:rPr>
        <w:t xml:space="preserve"> от </w:t>
      </w:r>
      <w:r w:rsidR="006966CE">
        <w:rPr>
          <w:sz w:val="28"/>
          <w:szCs w:val="28"/>
        </w:rPr>
        <w:t>06</w:t>
      </w:r>
      <w:r w:rsidRPr="009C3DFA">
        <w:rPr>
          <w:sz w:val="28"/>
          <w:szCs w:val="28"/>
        </w:rPr>
        <w:t>.1</w:t>
      </w:r>
      <w:r w:rsidR="006966CE">
        <w:rPr>
          <w:sz w:val="28"/>
          <w:szCs w:val="28"/>
        </w:rPr>
        <w:t>1</w:t>
      </w:r>
      <w:r w:rsidRPr="009C3DFA">
        <w:rPr>
          <w:sz w:val="28"/>
          <w:szCs w:val="28"/>
        </w:rPr>
        <w:t>.20</w:t>
      </w:r>
      <w:r w:rsidR="006966CE">
        <w:rPr>
          <w:sz w:val="28"/>
          <w:szCs w:val="28"/>
        </w:rPr>
        <w:t>20</w:t>
      </w:r>
      <w:r w:rsidRPr="009C3DFA">
        <w:rPr>
          <w:sz w:val="28"/>
          <w:szCs w:val="28"/>
        </w:rPr>
        <w:t xml:space="preserve"> № </w:t>
      </w:r>
      <w:r w:rsidR="006966CE">
        <w:rPr>
          <w:sz w:val="28"/>
          <w:szCs w:val="28"/>
        </w:rPr>
        <w:t>44</w:t>
      </w:r>
      <w:r w:rsidRPr="009C3DFA">
        <w:rPr>
          <w:sz w:val="28"/>
          <w:szCs w:val="28"/>
        </w:rPr>
        <w:t xml:space="preserve"> «Об утверждении Порядка разработки, реализации и оценки эффективности муниципальных программ </w:t>
      </w:r>
      <w:proofErr w:type="spellStart"/>
      <w:r>
        <w:rPr>
          <w:sz w:val="28"/>
          <w:szCs w:val="28"/>
        </w:rPr>
        <w:t>Нытвенского</w:t>
      </w:r>
      <w:proofErr w:type="spellEnd"/>
      <w:r>
        <w:rPr>
          <w:sz w:val="28"/>
          <w:szCs w:val="28"/>
        </w:rPr>
        <w:t xml:space="preserve"> городского округа»</w:t>
      </w:r>
      <w:r w:rsidR="006966CE">
        <w:rPr>
          <w:sz w:val="28"/>
          <w:szCs w:val="28"/>
        </w:rPr>
        <w:t xml:space="preserve">, распоряжением </w:t>
      </w:r>
      <w:r w:rsidR="006966CE" w:rsidRPr="009C3DFA">
        <w:rPr>
          <w:sz w:val="28"/>
          <w:szCs w:val="28"/>
        </w:rPr>
        <w:t xml:space="preserve">администрации </w:t>
      </w:r>
      <w:r w:rsidR="006966CE">
        <w:rPr>
          <w:sz w:val="28"/>
          <w:szCs w:val="28"/>
        </w:rPr>
        <w:t>городского округа</w:t>
      </w:r>
      <w:r w:rsidR="006966CE" w:rsidRPr="009C3DFA">
        <w:rPr>
          <w:sz w:val="28"/>
          <w:szCs w:val="28"/>
        </w:rPr>
        <w:t xml:space="preserve"> от </w:t>
      </w:r>
      <w:r w:rsidR="006966CE">
        <w:rPr>
          <w:sz w:val="28"/>
          <w:szCs w:val="28"/>
        </w:rPr>
        <w:t>02</w:t>
      </w:r>
      <w:r w:rsidR="006966CE" w:rsidRPr="009C3DFA">
        <w:rPr>
          <w:sz w:val="28"/>
          <w:szCs w:val="28"/>
        </w:rPr>
        <w:t>.1</w:t>
      </w:r>
      <w:r w:rsidR="006966CE">
        <w:rPr>
          <w:sz w:val="28"/>
          <w:szCs w:val="28"/>
        </w:rPr>
        <w:t>0</w:t>
      </w:r>
      <w:r w:rsidR="006966CE" w:rsidRPr="009C3DFA">
        <w:rPr>
          <w:sz w:val="28"/>
          <w:szCs w:val="28"/>
        </w:rPr>
        <w:t>.20</w:t>
      </w:r>
      <w:r w:rsidR="006966CE">
        <w:rPr>
          <w:sz w:val="28"/>
          <w:szCs w:val="28"/>
        </w:rPr>
        <w:t>20</w:t>
      </w:r>
      <w:r w:rsidR="006966CE" w:rsidRPr="009C3DFA">
        <w:rPr>
          <w:sz w:val="28"/>
          <w:szCs w:val="28"/>
        </w:rPr>
        <w:t xml:space="preserve"> № </w:t>
      </w:r>
      <w:r w:rsidR="006966CE">
        <w:rPr>
          <w:sz w:val="28"/>
          <w:szCs w:val="28"/>
        </w:rPr>
        <w:t xml:space="preserve">1093-р «Об утверждении Перечня муниципальных программ </w:t>
      </w:r>
      <w:proofErr w:type="spellStart"/>
      <w:r w:rsidR="006966CE">
        <w:rPr>
          <w:sz w:val="28"/>
          <w:szCs w:val="28"/>
        </w:rPr>
        <w:t>Нытвенского</w:t>
      </w:r>
      <w:proofErr w:type="spellEnd"/>
      <w:r w:rsidR="006966CE">
        <w:rPr>
          <w:sz w:val="28"/>
          <w:szCs w:val="28"/>
        </w:rPr>
        <w:t xml:space="preserve"> городского округа»</w:t>
      </w:r>
    </w:p>
    <w:p w:rsidR="00FF25FF" w:rsidRPr="009C3DFA" w:rsidRDefault="00FF25FF" w:rsidP="00FF25FF">
      <w:pPr>
        <w:spacing w:line="360" w:lineRule="exact"/>
        <w:ind w:firstLine="708"/>
        <w:jc w:val="both"/>
        <w:rPr>
          <w:sz w:val="28"/>
          <w:szCs w:val="28"/>
        </w:rPr>
      </w:pPr>
      <w:r w:rsidRPr="009C3DFA">
        <w:rPr>
          <w:sz w:val="28"/>
          <w:szCs w:val="28"/>
        </w:rPr>
        <w:t>ПОСТАНОВЛЯЮ:</w:t>
      </w:r>
    </w:p>
    <w:p w:rsidR="00FF25FF" w:rsidRPr="009C3DFA" w:rsidRDefault="00FF25FF" w:rsidP="00FF25FF">
      <w:pPr>
        <w:widowControl w:val="0"/>
        <w:autoSpaceDE w:val="0"/>
        <w:autoSpaceDN w:val="0"/>
        <w:adjustRightInd w:val="0"/>
        <w:spacing w:line="360" w:lineRule="exact"/>
        <w:ind w:firstLine="708"/>
        <w:jc w:val="both"/>
        <w:rPr>
          <w:sz w:val="28"/>
          <w:szCs w:val="28"/>
        </w:rPr>
      </w:pPr>
      <w:r w:rsidRPr="009C3DFA">
        <w:rPr>
          <w:sz w:val="28"/>
          <w:szCs w:val="28"/>
        </w:rPr>
        <w:t>1. </w:t>
      </w:r>
      <w:r w:rsidR="00945E02">
        <w:rPr>
          <w:sz w:val="28"/>
          <w:szCs w:val="28"/>
        </w:rPr>
        <w:t>Внести изменения в</w:t>
      </w:r>
      <w:r w:rsidR="009D0389">
        <w:rPr>
          <w:sz w:val="28"/>
          <w:szCs w:val="28"/>
        </w:rPr>
        <w:t xml:space="preserve"> </w:t>
      </w:r>
      <w:r w:rsidRPr="009C3DFA">
        <w:rPr>
          <w:sz w:val="28"/>
          <w:szCs w:val="28"/>
        </w:rPr>
        <w:t xml:space="preserve">муниципальную программу «Развитие жилищно-коммунального хозяйства и транспорта </w:t>
      </w:r>
      <w:proofErr w:type="spellStart"/>
      <w:r w:rsidRPr="009C3DFA">
        <w:rPr>
          <w:sz w:val="28"/>
          <w:szCs w:val="28"/>
        </w:rPr>
        <w:t>Нытвенского</w:t>
      </w:r>
      <w:proofErr w:type="spellEnd"/>
      <w:r w:rsidRPr="009C3DFA">
        <w:rPr>
          <w:sz w:val="28"/>
          <w:szCs w:val="28"/>
        </w:rPr>
        <w:t xml:space="preserve"> городского округа»</w:t>
      </w:r>
      <w:r w:rsidR="009E6D8B">
        <w:rPr>
          <w:sz w:val="28"/>
          <w:szCs w:val="28"/>
        </w:rPr>
        <w:t xml:space="preserve"> утвержденную</w:t>
      </w:r>
      <w:r w:rsidR="006966CE">
        <w:rPr>
          <w:sz w:val="28"/>
          <w:szCs w:val="28"/>
        </w:rPr>
        <w:t xml:space="preserve"> </w:t>
      </w:r>
      <w:r w:rsidR="00113F31">
        <w:rPr>
          <w:sz w:val="28"/>
          <w:szCs w:val="28"/>
        </w:rPr>
        <w:t xml:space="preserve">постановлением администрации </w:t>
      </w:r>
      <w:proofErr w:type="spellStart"/>
      <w:r w:rsidR="00113F31">
        <w:rPr>
          <w:sz w:val="28"/>
          <w:szCs w:val="28"/>
        </w:rPr>
        <w:t>Нытвенского</w:t>
      </w:r>
      <w:proofErr w:type="spellEnd"/>
      <w:r w:rsidR="00113F31">
        <w:rPr>
          <w:sz w:val="28"/>
          <w:szCs w:val="28"/>
        </w:rPr>
        <w:t xml:space="preserve"> городского округа от 09.01.2020 № 6 </w:t>
      </w:r>
      <w:r w:rsidR="006966CE">
        <w:rPr>
          <w:sz w:val="28"/>
          <w:szCs w:val="28"/>
        </w:rPr>
        <w:t>(далее – Программа)</w:t>
      </w:r>
      <w:r w:rsidR="00945E02">
        <w:rPr>
          <w:sz w:val="28"/>
          <w:szCs w:val="28"/>
        </w:rPr>
        <w:t xml:space="preserve">, изложив </w:t>
      </w:r>
      <w:r w:rsidR="0081581A">
        <w:rPr>
          <w:sz w:val="28"/>
          <w:szCs w:val="28"/>
        </w:rPr>
        <w:br/>
      </w:r>
      <w:r w:rsidR="00945E02">
        <w:rPr>
          <w:sz w:val="28"/>
          <w:szCs w:val="28"/>
        </w:rPr>
        <w:t>ее в новой редакции, согласно приложению к настоящему постановлению.</w:t>
      </w:r>
    </w:p>
    <w:p w:rsidR="00FF25FF" w:rsidRPr="009C3DFA" w:rsidRDefault="00FF25FF" w:rsidP="00FF25FF">
      <w:pPr>
        <w:spacing w:line="360" w:lineRule="exact"/>
        <w:ind w:firstLine="720"/>
        <w:jc w:val="both"/>
        <w:rPr>
          <w:sz w:val="28"/>
          <w:szCs w:val="28"/>
        </w:rPr>
      </w:pPr>
      <w:r w:rsidRPr="009C3DFA">
        <w:rPr>
          <w:sz w:val="28"/>
          <w:szCs w:val="28"/>
        </w:rPr>
        <w:t>2. Постановление обнародовать на официальном сайт</w:t>
      </w:r>
      <w:r w:rsidR="00945E02">
        <w:rPr>
          <w:sz w:val="28"/>
          <w:szCs w:val="28"/>
        </w:rPr>
        <w:t xml:space="preserve">е </w:t>
      </w:r>
      <w:proofErr w:type="spellStart"/>
      <w:r w:rsidR="00945E02">
        <w:rPr>
          <w:sz w:val="28"/>
          <w:szCs w:val="28"/>
        </w:rPr>
        <w:t>Нытвенского</w:t>
      </w:r>
      <w:proofErr w:type="spellEnd"/>
      <w:r w:rsidR="00945E02">
        <w:rPr>
          <w:sz w:val="28"/>
          <w:szCs w:val="28"/>
        </w:rPr>
        <w:t xml:space="preserve"> городского округа </w:t>
      </w:r>
      <w:r w:rsidR="00945E02">
        <w:t>(</w:t>
      </w:r>
      <w:r w:rsidR="00945E02" w:rsidRPr="00945E02">
        <w:rPr>
          <w:sz w:val="28"/>
          <w:szCs w:val="28"/>
        </w:rPr>
        <w:t>http://nytva.permarea.ru/</w:t>
      </w:r>
      <w:r w:rsidR="00945E02">
        <w:rPr>
          <w:sz w:val="28"/>
          <w:szCs w:val="28"/>
        </w:rPr>
        <w:t>).</w:t>
      </w:r>
    </w:p>
    <w:p w:rsidR="00FF25FF" w:rsidRPr="009C3DFA" w:rsidRDefault="00FF25FF" w:rsidP="00FF25FF">
      <w:pPr>
        <w:spacing w:line="360" w:lineRule="exact"/>
        <w:ind w:firstLine="720"/>
        <w:jc w:val="both"/>
        <w:rPr>
          <w:sz w:val="28"/>
          <w:szCs w:val="28"/>
        </w:rPr>
      </w:pPr>
      <w:r w:rsidRPr="009C3DFA">
        <w:rPr>
          <w:sz w:val="28"/>
          <w:szCs w:val="28"/>
        </w:rPr>
        <w:t xml:space="preserve">3. Настоящее постановление вступает в силу </w:t>
      </w:r>
      <w:r w:rsidR="006966CE">
        <w:rPr>
          <w:sz w:val="28"/>
          <w:szCs w:val="28"/>
        </w:rPr>
        <w:t>со дня обнародования, показатели Программы на</w:t>
      </w:r>
      <w:r w:rsidR="00A65CB3">
        <w:rPr>
          <w:sz w:val="28"/>
          <w:szCs w:val="28"/>
        </w:rPr>
        <w:t xml:space="preserve"> 2021 - 2023 годы применяются </w:t>
      </w:r>
      <w:r w:rsidRPr="009C3DFA">
        <w:rPr>
          <w:sz w:val="28"/>
          <w:szCs w:val="28"/>
        </w:rPr>
        <w:t>с</w:t>
      </w:r>
      <w:r>
        <w:rPr>
          <w:sz w:val="28"/>
          <w:szCs w:val="28"/>
        </w:rPr>
        <w:t xml:space="preserve"> 01 января 2021 </w:t>
      </w:r>
      <w:proofErr w:type="gramStart"/>
      <w:r>
        <w:rPr>
          <w:sz w:val="28"/>
          <w:szCs w:val="28"/>
        </w:rPr>
        <w:t>года</w:t>
      </w:r>
      <w:proofErr w:type="gramEnd"/>
      <w:r>
        <w:rPr>
          <w:sz w:val="28"/>
          <w:szCs w:val="28"/>
        </w:rPr>
        <w:t xml:space="preserve"> и распространяется на правоотношения, возникшие при формировании бюджета на 2021-2023 годы.</w:t>
      </w:r>
    </w:p>
    <w:p w:rsidR="00FF25FF" w:rsidRPr="00F93FCC" w:rsidRDefault="00FF25FF" w:rsidP="00FF25FF">
      <w:pPr>
        <w:pStyle w:val="a3"/>
        <w:numPr>
          <w:ilvl w:val="0"/>
          <w:numId w:val="11"/>
        </w:numPr>
        <w:spacing w:after="720"/>
        <w:ind w:left="0" w:firstLine="709"/>
        <w:jc w:val="both"/>
        <w:rPr>
          <w:sz w:val="28"/>
          <w:szCs w:val="28"/>
        </w:rPr>
      </w:pPr>
      <w:proofErr w:type="gramStart"/>
      <w:r w:rsidRPr="00F93FCC">
        <w:rPr>
          <w:sz w:val="28"/>
          <w:szCs w:val="28"/>
        </w:rPr>
        <w:t>Контроль за</w:t>
      </w:r>
      <w:proofErr w:type="gramEnd"/>
      <w:r w:rsidRPr="00F93FCC">
        <w:rPr>
          <w:sz w:val="28"/>
          <w:szCs w:val="28"/>
        </w:rPr>
        <w:t xml:space="preserve"> исполнением настоящего постановления возложить на </w:t>
      </w:r>
      <w:r>
        <w:rPr>
          <w:sz w:val="28"/>
          <w:szCs w:val="28"/>
        </w:rPr>
        <w:t xml:space="preserve">первого заместителя главы администрации </w:t>
      </w:r>
      <w:r w:rsidRPr="00F93FCC">
        <w:rPr>
          <w:sz w:val="28"/>
          <w:szCs w:val="28"/>
        </w:rPr>
        <w:t>округа.</w:t>
      </w:r>
    </w:p>
    <w:p w:rsidR="00FF25FF" w:rsidRPr="009C3DFA" w:rsidRDefault="00FF25FF" w:rsidP="00FF25FF">
      <w:pPr>
        <w:spacing w:after="480"/>
        <w:rPr>
          <w:sz w:val="28"/>
          <w:szCs w:val="28"/>
        </w:rPr>
      </w:pPr>
      <w:r w:rsidRPr="009C3DFA">
        <w:rPr>
          <w:sz w:val="28"/>
          <w:szCs w:val="28"/>
        </w:rPr>
        <w:t>Глава администрации городского  округа</w:t>
      </w:r>
      <w:r w:rsidRPr="009C3DFA">
        <w:rPr>
          <w:sz w:val="28"/>
          <w:szCs w:val="28"/>
        </w:rPr>
        <w:tab/>
      </w:r>
      <w:r w:rsidRPr="009C3DFA">
        <w:rPr>
          <w:sz w:val="28"/>
          <w:szCs w:val="28"/>
        </w:rPr>
        <w:tab/>
      </w:r>
      <w:r w:rsidRPr="009C3DFA">
        <w:rPr>
          <w:sz w:val="28"/>
          <w:szCs w:val="28"/>
        </w:rPr>
        <w:tab/>
        <w:t xml:space="preserve">       </w:t>
      </w:r>
      <w:r w:rsidR="0081581A">
        <w:rPr>
          <w:sz w:val="28"/>
          <w:szCs w:val="28"/>
        </w:rPr>
        <w:t xml:space="preserve">      </w:t>
      </w:r>
      <w:r w:rsidRPr="009C3DFA">
        <w:rPr>
          <w:sz w:val="28"/>
          <w:szCs w:val="28"/>
        </w:rPr>
        <w:t xml:space="preserve">Р.М. </w:t>
      </w:r>
      <w:proofErr w:type="spellStart"/>
      <w:r w:rsidRPr="009C3DFA">
        <w:rPr>
          <w:sz w:val="28"/>
          <w:szCs w:val="28"/>
        </w:rPr>
        <w:t>Хаертдинов</w:t>
      </w:r>
      <w:proofErr w:type="spellEnd"/>
    </w:p>
    <w:p w:rsidR="00FF25FF" w:rsidRPr="009C3DFA" w:rsidRDefault="00FF25FF" w:rsidP="00FF25FF">
      <w:pPr>
        <w:pStyle w:val="a3"/>
        <w:widowControl w:val="0"/>
        <w:tabs>
          <w:tab w:val="left" w:pos="709"/>
        </w:tabs>
        <w:autoSpaceDE w:val="0"/>
        <w:autoSpaceDN w:val="0"/>
        <w:adjustRightInd w:val="0"/>
        <w:spacing w:before="360" w:line="360" w:lineRule="exact"/>
        <w:ind w:left="0" w:firstLine="709"/>
        <w:jc w:val="both"/>
        <w:outlineLvl w:val="1"/>
        <w:rPr>
          <w:sz w:val="28"/>
          <w:szCs w:val="28"/>
        </w:rPr>
        <w:sectPr w:rsidR="00FF25FF" w:rsidRPr="009C3DFA" w:rsidSect="00945E02">
          <w:footerReference w:type="default" r:id="rId10"/>
          <w:pgSz w:w="11906" w:h="16838"/>
          <w:pgMar w:top="567" w:right="851" w:bottom="142" w:left="1701" w:header="709" w:footer="0" w:gutter="0"/>
          <w:cols w:space="708"/>
          <w:docGrid w:linePitch="360"/>
        </w:sectPr>
      </w:pPr>
    </w:p>
    <w:p w:rsidR="00CD376D" w:rsidRPr="00C37A97" w:rsidRDefault="0081581A" w:rsidP="00CD376D">
      <w:pPr>
        <w:autoSpaceDE w:val="0"/>
        <w:autoSpaceDN w:val="0"/>
        <w:adjustRightInd w:val="0"/>
        <w:jc w:val="right"/>
        <w:rPr>
          <w:sz w:val="22"/>
          <w:szCs w:val="22"/>
        </w:rPr>
      </w:pPr>
      <w:r>
        <w:rPr>
          <w:sz w:val="22"/>
          <w:szCs w:val="22"/>
        </w:rPr>
        <w:lastRenderedPageBreak/>
        <w:t>Приложение</w:t>
      </w:r>
    </w:p>
    <w:p w:rsidR="00CD376D" w:rsidRPr="00C37A97" w:rsidRDefault="00CD376D" w:rsidP="00CD376D">
      <w:pPr>
        <w:autoSpaceDE w:val="0"/>
        <w:autoSpaceDN w:val="0"/>
        <w:adjustRightInd w:val="0"/>
        <w:jc w:val="right"/>
        <w:rPr>
          <w:sz w:val="22"/>
          <w:szCs w:val="22"/>
        </w:rPr>
      </w:pPr>
      <w:r>
        <w:rPr>
          <w:sz w:val="22"/>
          <w:szCs w:val="22"/>
        </w:rPr>
        <w:t>к п</w:t>
      </w:r>
      <w:r w:rsidRPr="00C37A97">
        <w:rPr>
          <w:sz w:val="22"/>
          <w:szCs w:val="22"/>
        </w:rPr>
        <w:t>остановлени</w:t>
      </w:r>
      <w:r>
        <w:rPr>
          <w:sz w:val="22"/>
          <w:szCs w:val="22"/>
        </w:rPr>
        <w:t>ю</w:t>
      </w:r>
      <w:r w:rsidRPr="00C37A97">
        <w:rPr>
          <w:sz w:val="22"/>
          <w:szCs w:val="22"/>
        </w:rPr>
        <w:t xml:space="preserve"> администрации</w:t>
      </w:r>
    </w:p>
    <w:p w:rsidR="00CD376D" w:rsidRPr="00C37A97" w:rsidRDefault="00CD376D" w:rsidP="00CD376D">
      <w:pPr>
        <w:autoSpaceDE w:val="0"/>
        <w:autoSpaceDN w:val="0"/>
        <w:adjustRightInd w:val="0"/>
        <w:jc w:val="right"/>
        <w:rPr>
          <w:sz w:val="22"/>
          <w:szCs w:val="22"/>
        </w:rPr>
      </w:pPr>
      <w:proofErr w:type="spellStart"/>
      <w:r w:rsidRPr="00C37A97">
        <w:rPr>
          <w:sz w:val="22"/>
          <w:szCs w:val="22"/>
        </w:rPr>
        <w:t>Нытвенского</w:t>
      </w:r>
      <w:proofErr w:type="spellEnd"/>
      <w:r w:rsidRPr="00C37A97">
        <w:rPr>
          <w:sz w:val="22"/>
          <w:szCs w:val="22"/>
        </w:rPr>
        <w:t xml:space="preserve"> городского округа</w:t>
      </w:r>
    </w:p>
    <w:p w:rsidR="00CD376D" w:rsidRPr="00C37A97" w:rsidRDefault="0081581A" w:rsidP="00CD376D">
      <w:pPr>
        <w:autoSpaceDE w:val="0"/>
        <w:autoSpaceDN w:val="0"/>
        <w:adjustRightInd w:val="0"/>
        <w:jc w:val="right"/>
        <w:rPr>
          <w:sz w:val="22"/>
          <w:szCs w:val="22"/>
        </w:rPr>
      </w:pPr>
      <w:r>
        <w:rPr>
          <w:sz w:val="22"/>
          <w:szCs w:val="22"/>
        </w:rPr>
        <w:t>от 31.12.2020 № 130</w:t>
      </w:r>
    </w:p>
    <w:p w:rsidR="00CD376D" w:rsidRDefault="00CD376D" w:rsidP="0081581A">
      <w:pPr>
        <w:autoSpaceDE w:val="0"/>
        <w:autoSpaceDN w:val="0"/>
        <w:adjustRightInd w:val="0"/>
        <w:rPr>
          <w:sz w:val="28"/>
          <w:szCs w:val="28"/>
        </w:rPr>
      </w:pPr>
    </w:p>
    <w:p w:rsidR="00CD376D" w:rsidRPr="0081581A" w:rsidRDefault="00CD376D" w:rsidP="00CD376D">
      <w:pPr>
        <w:autoSpaceDE w:val="0"/>
        <w:autoSpaceDN w:val="0"/>
        <w:adjustRightInd w:val="0"/>
        <w:jc w:val="center"/>
        <w:rPr>
          <w:b/>
          <w:sz w:val="28"/>
          <w:szCs w:val="28"/>
        </w:rPr>
      </w:pPr>
      <w:r w:rsidRPr="0081581A">
        <w:rPr>
          <w:b/>
          <w:sz w:val="28"/>
          <w:szCs w:val="28"/>
        </w:rPr>
        <w:t>ПАСПОРТ</w:t>
      </w:r>
    </w:p>
    <w:p w:rsidR="00CD376D" w:rsidRPr="0081581A" w:rsidRDefault="00CD376D" w:rsidP="00CD376D">
      <w:pPr>
        <w:autoSpaceDE w:val="0"/>
        <w:autoSpaceDN w:val="0"/>
        <w:adjustRightInd w:val="0"/>
        <w:jc w:val="center"/>
        <w:rPr>
          <w:b/>
          <w:sz w:val="28"/>
          <w:szCs w:val="28"/>
        </w:rPr>
      </w:pPr>
      <w:r w:rsidRPr="0081581A">
        <w:rPr>
          <w:b/>
          <w:sz w:val="28"/>
          <w:szCs w:val="28"/>
        </w:rPr>
        <w:t xml:space="preserve">муниципальной программы </w:t>
      </w:r>
      <w:proofErr w:type="spellStart"/>
      <w:r w:rsidRPr="0081581A">
        <w:rPr>
          <w:b/>
          <w:sz w:val="28"/>
          <w:szCs w:val="28"/>
        </w:rPr>
        <w:t>Нытвенского</w:t>
      </w:r>
      <w:proofErr w:type="spellEnd"/>
      <w:r w:rsidRPr="0081581A">
        <w:rPr>
          <w:b/>
          <w:sz w:val="28"/>
          <w:szCs w:val="28"/>
        </w:rPr>
        <w:t xml:space="preserve"> городского округа</w:t>
      </w:r>
    </w:p>
    <w:p w:rsidR="00CD376D" w:rsidRPr="0081581A" w:rsidRDefault="00CD376D" w:rsidP="00CD376D">
      <w:pPr>
        <w:widowControl w:val="0"/>
        <w:autoSpaceDE w:val="0"/>
        <w:autoSpaceDN w:val="0"/>
        <w:adjustRightInd w:val="0"/>
        <w:spacing w:line="240" w:lineRule="exact"/>
        <w:jc w:val="center"/>
        <w:rPr>
          <w:b/>
          <w:sz w:val="28"/>
          <w:szCs w:val="28"/>
        </w:rPr>
      </w:pPr>
      <w:r w:rsidRPr="0081581A">
        <w:rPr>
          <w:b/>
          <w:bCs/>
          <w:sz w:val="28"/>
          <w:szCs w:val="28"/>
        </w:rPr>
        <w:t>«</w:t>
      </w:r>
      <w:r w:rsidRPr="0081581A">
        <w:rPr>
          <w:b/>
          <w:sz w:val="28"/>
          <w:szCs w:val="28"/>
        </w:rPr>
        <w:t>Развитие жилищно-коммунального хозяйства и транспорта</w:t>
      </w:r>
    </w:p>
    <w:p w:rsidR="00CD376D" w:rsidRDefault="00CD376D" w:rsidP="00CD376D">
      <w:pPr>
        <w:autoSpaceDE w:val="0"/>
        <w:autoSpaceDN w:val="0"/>
        <w:adjustRightInd w:val="0"/>
        <w:jc w:val="center"/>
        <w:rPr>
          <w:b/>
          <w:sz w:val="28"/>
          <w:szCs w:val="28"/>
        </w:rPr>
      </w:pPr>
      <w:proofErr w:type="spellStart"/>
      <w:r>
        <w:rPr>
          <w:b/>
          <w:sz w:val="28"/>
          <w:szCs w:val="28"/>
        </w:rPr>
        <w:t>Нытвенского</w:t>
      </w:r>
      <w:proofErr w:type="spellEnd"/>
      <w:r>
        <w:rPr>
          <w:b/>
          <w:sz w:val="28"/>
          <w:szCs w:val="28"/>
        </w:rPr>
        <w:t xml:space="preserve"> городского округа»</w:t>
      </w:r>
    </w:p>
    <w:p w:rsidR="00CD376D" w:rsidRDefault="00CD376D" w:rsidP="00CD376D">
      <w:pPr>
        <w:autoSpaceDE w:val="0"/>
        <w:autoSpaceDN w:val="0"/>
        <w:adjustRightInd w:val="0"/>
        <w:jc w:val="center"/>
        <w:rPr>
          <w:sz w:val="28"/>
          <w:szCs w:val="28"/>
        </w:rPr>
      </w:pPr>
    </w:p>
    <w:tbl>
      <w:tblPr>
        <w:tblW w:w="5000" w:type="pct"/>
        <w:tblCellMar>
          <w:left w:w="75" w:type="dxa"/>
          <w:right w:w="75" w:type="dxa"/>
        </w:tblCellMar>
        <w:tblLook w:val="04A0"/>
      </w:tblPr>
      <w:tblGrid>
        <w:gridCol w:w="1570"/>
        <w:gridCol w:w="420"/>
        <w:gridCol w:w="2119"/>
        <w:gridCol w:w="729"/>
        <w:gridCol w:w="423"/>
        <w:gridCol w:w="701"/>
        <w:gridCol w:w="401"/>
        <w:gridCol w:w="423"/>
        <w:gridCol w:w="798"/>
        <w:gridCol w:w="979"/>
        <w:gridCol w:w="194"/>
        <w:gridCol w:w="433"/>
        <w:gridCol w:w="739"/>
      </w:tblGrid>
      <w:tr w:rsidR="00CD376D" w:rsidRPr="00543966" w:rsidTr="0081581A">
        <w:trPr>
          <w:trHeight w:val="600"/>
        </w:trPr>
        <w:tc>
          <w:tcPr>
            <w:tcW w:w="791" w:type="pct"/>
            <w:tcBorders>
              <w:top w:val="single" w:sz="8" w:space="0" w:color="auto"/>
              <w:left w:val="single" w:sz="8" w:space="0" w:color="auto"/>
              <w:bottom w:val="single" w:sz="8" w:space="0" w:color="auto"/>
              <w:right w:val="single" w:sz="8" w:space="0" w:color="auto"/>
            </w:tcBorders>
            <w:hideMark/>
          </w:tcPr>
          <w:p w:rsidR="00CD376D" w:rsidRPr="00543966" w:rsidRDefault="00CD376D" w:rsidP="0058026D">
            <w:pPr>
              <w:autoSpaceDE w:val="0"/>
              <w:autoSpaceDN w:val="0"/>
              <w:adjustRightInd w:val="0"/>
              <w:rPr>
                <w:sz w:val="20"/>
                <w:szCs w:val="20"/>
              </w:rPr>
            </w:pPr>
            <w:r w:rsidRPr="00543966">
              <w:rPr>
                <w:sz w:val="20"/>
                <w:szCs w:val="20"/>
              </w:rPr>
              <w:t xml:space="preserve">Ответственный </w:t>
            </w:r>
          </w:p>
          <w:p w:rsidR="00CD376D" w:rsidRPr="00543966" w:rsidRDefault="00CD376D" w:rsidP="0058026D">
            <w:pPr>
              <w:autoSpaceDE w:val="0"/>
              <w:autoSpaceDN w:val="0"/>
              <w:adjustRightInd w:val="0"/>
              <w:rPr>
                <w:sz w:val="20"/>
                <w:szCs w:val="20"/>
              </w:rPr>
            </w:pPr>
            <w:r w:rsidRPr="00543966">
              <w:rPr>
                <w:sz w:val="20"/>
                <w:szCs w:val="20"/>
              </w:rPr>
              <w:t xml:space="preserve">исполнитель   </w:t>
            </w:r>
          </w:p>
          <w:p w:rsidR="00CD376D" w:rsidRPr="00543966" w:rsidRDefault="00CD376D" w:rsidP="0058026D">
            <w:pPr>
              <w:autoSpaceDE w:val="0"/>
              <w:autoSpaceDN w:val="0"/>
              <w:adjustRightInd w:val="0"/>
              <w:rPr>
                <w:sz w:val="20"/>
                <w:szCs w:val="20"/>
              </w:rPr>
            </w:pPr>
            <w:r w:rsidRPr="00543966">
              <w:rPr>
                <w:sz w:val="20"/>
                <w:szCs w:val="20"/>
              </w:rPr>
              <w:t xml:space="preserve">программы     </w:t>
            </w:r>
          </w:p>
        </w:tc>
        <w:tc>
          <w:tcPr>
            <w:tcW w:w="4209" w:type="pct"/>
            <w:gridSpan w:val="12"/>
            <w:tcBorders>
              <w:top w:val="single" w:sz="8" w:space="0" w:color="auto"/>
              <w:left w:val="single" w:sz="8" w:space="0" w:color="auto"/>
              <w:bottom w:val="single" w:sz="8" w:space="0" w:color="auto"/>
              <w:right w:val="single" w:sz="8" w:space="0" w:color="auto"/>
            </w:tcBorders>
          </w:tcPr>
          <w:p w:rsidR="00CD376D" w:rsidRPr="00543966" w:rsidRDefault="00CD376D" w:rsidP="0058026D">
            <w:pPr>
              <w:widowControl w:val="0"/>
              <w:autoSpaceDE w:val="0"/>
              <w:autoSpaceDN w:val="0"/>
              <w:adjustRightInd w:val="0"/>
              <w:rPr>
                <w:sz w:val="20"/>
                <w:szCs w:val="20"/>
              </w:rPr>
            </w:pPr>
            <w:r w:rsidRPr="00543966">
              <w:rPr>
                <w:sz w:val="20"/>
                <w:szCs w:val="20"/>
              </w:rPr>
              <w:t xml:space="preserve">Управление жилищно-коммунального хозяйства, благоустройства и транспорта администрации </w:t>
            </w:r>
            <w:proofErr w:type="spellStart"/>
            <w:r w:rsidRPr="00543966">
              <w:rPr>
                <w:sz w:val="20"/>
                <w:szCs w:val="20"/>
              </w:rPr>
              <w:t>Нытвенского</w:t>
            </w:r>
            <w:proofErr w:type="spellEnd"/>
            <w:r w:rsidRPr="00543966">
              <w:rPr>
                <w:sz w:val="20"/>
                <w:szCs w:val="20"/>
              </w:rPr>
              <w:t xml:space="preserve"> городского округа (Далее – Управление ЖКХ)</w:t>
            </w:r>
          </w:p>
        </w:tc>
      </w:tr>
      <w:tr w:rsidR="00CD376D" w:rsidRPr="00543966" w:rsidTr="0081581A">
        <w:trPr>
          <w:trHeight w:val="400"/>
        </w:trPr>
        <w:tc>
          <w:tcPr>
            <w:tcW w:w="791" w:type="pct"/>
            <w:tcBorders>
              <w:top w:val="nil"/>
              <w:left w:val="single" w:sz="8" w:space="0" w:color="auto"/>
              <w:bottom w:val="single" w:sz="8" w:space="0" w:color="auto"/>
              <w:right w:val="single" w:sz="8" w:space="0" w:color="auto"/>
            </w:tcBorders>
            <w:hideMark/>
          </w:tcPr>
          <w:p w:rsidR="00CD376D" w:rsidRPr="00543966" w:rsidRDefault="00CD376D" w:rsidP="0058026D">
            <w:pPr>
              <w:autoSpaceDE w:val="0"/>
              <w:autoSpaceDN w:val="0"/>
              <w:adjustRightInd w:val="0"/>
              <w:rPr>
                <w:sz w:val="20"/>
                <w:szCs w:val="20"/>
              </w:rPr>
            </w:pPr>
            <w:r w:rsidRPr="00543966">
              <w:rPr>
                <w:sz w:val="20"/>
                <w:szCs w:val="20"/>
              </w:rPr>
              <w:t xml:space="preserve">Участники     </w:t>
            </w:r>
          </w:p>
          <w:p w:rsidR="00CD376D" w:rsidRPr="00543966" w:rsidRDefault="00CD376D" w:rsidP="0058026D">
            <w:pPr>
              <w:autoSpaceDE w:val="0"/>
              <w:autoSpaceDN w:val="0"/>
              <w:adjustRightInd w:val="0"/>
              <w:rPr>
                <w:sz w:val="20"/>
                <w:szCs w:val="20"/>
              </w:rPr>
            </w:pPr>
            <w:r w:rsidRPr="00543966">
              <w:rPr>
                <w:sz w:val="20"/>
                <w:szCs w:val="20"/>
              </w:rPr>
              <w:t xml:space="preserve">программы     </w:t>
            </w:r>
          </w:p>
        </w:tc>
        <w:tc>
          <w:tcPr>
            <w:tcW w:w="4209" w:type="pct"/>
            <w:gridSpan w:val="12"/>
            <w:tcBorders>
              <w:top w:val="nil"/>
              <w:left w:val="single" w:sz="8" w:space="0" w:color="auto"/>
              <w:bottom w:val="single" w:sz="8" w:space="0" w:color="auto"/>
              <w:right w:val="single" w:sz="8" w:space="0" w:color="auto"/>
            </w:tcBorders>
          </w:tcPr>
          <w:p w:rsidR="00CD376D" w:rsidRPr="00543966" w:rsidRDefault="00CD376D" w:rsidP="001065FE">
            <w:pPr>
              <w:widowControl w:val="0"/>
              <w:autoSpaceDE w:val="0"/>
              <w:autoSpaceDN w:val="0"/>
              <w:adjustRightInd w:val="0"/>
              <w:rPr>
                <w:sz w:val="20"/>
                <w:szCs w:val="20"/>
              </w:rPr>
            </w:pPr>
            <w:r w:rsidRPr="00543966">
              <w:rPr>
                <w:sz w:val="20"/>
                <w:szCs w:val="20"/>
              </w:rPr>
              <w:t xml:space="preserve">Администрация </w:t>
            </w:r>
            <w:proofErr w:type="spellStart"/>
            <w:r w:rsidRPr="00543966">
              <w:rPr>
                <w:sz w:val="20"/>
                <w:szCs w:val="20"/>
              </w:rPr>
              <w:t>Нытвенского</w:t>
            </w:r>
            <w:proofErr w:type="spellEnd"/>
            <w:r w:rsidRPr="00543966">
              <w:rPr>
                <w:sz w:val="20"/>
                <w:szCs w:val="20"/>
              </w:rPr>
              <w:t xml:space="preserve"> городского округа («Муниципальное казенное учреждение «Управление  капитального строительства при администрации </w:t>
            </w:r>
            <w:proofErr w:type="spellStart"/>
            <w:r w:rsidRPr="00543966">
              <w:rPr>
                <w:sz w:val="20"/>
                <w:szCs w:val="20"/>
              </w:rPr>
              <w:t>Нытвенского</w:t>
            </w:r>
            <w:proofErr w:type="spellEnd"/>
            <w:r w:rsidRPr="00543966">
              <w:rPr>
                <w:sz w:val="20"/>
                <w:szCs w:val="20"/>
              </w:rPr>
              <w:t xml:space="preserve"> </w:t>
            </w:r>
            <w:r>
              <w:rPr>
                <w:sz w:val="20"/>
                <w:szCs w:val="20"/>
              </w:rPr>
              <w:t xml:space="preserve">муниципального района»), </w:t>
            </w:r>
            <w:r w:rsidR="001065FE" w:rsidRPr="001065FE">
              <w:rPr>
                <w:sz w:val="20"/>
                <w:szCs w:val="20"/>
              </w:rPr>
              <w:t xml:space="preserve">Управление </w:t>
            </w:r>
            <w:proofErr w:type="spellStart"/>
            <w:r w:rsidR="001065FE" w:rsidRPr="001065FE">
              <w:rPr>
                <w:sz w:val="20"/>
                <w:szCs w:val="20"/>
              </w:rPr>
              <w:t>земельно</w:t>
            </w:r>
            <w:proofErr w:type="spellEnd"/>
            <w:r w:rsidR="001065FE" w:rsidRPr="001065FE">
              <w:rPr>
                <w:sz w:val="20"/>
                <w:szCs w:val="20"/>
              </w:rPr>
              <w:t xml:space="preserve">–имущественных отношений и градостроительства администрации </w:t>
            </w:r>
            <w:proofErr w:type="spellStart"/>
            <w:r w:rsidR="001065FE" w:rsidRPr="001065FE">
              <w:rPr>
                <w:sz w:val="20"/>
                <w:szCs w:val="20"/>
              </w:rPr>
              <w:t>Нытвенского</w:t>
            </w:r>
            <w:proofErr w:type="spellEnd"/>
            <w:r w:rsidR="001065FE" w:rsidRPr="001065FE">
              <w:rPr>
                <w:sz w:val="20"/>
                <w:szCs w:val="20"/>
              </w:rPr>
              <w:t xml:space="preserve"> городского округа</w:t>
            </w:r>
          </w:p>
        </w:tc>
      </w:tr>
      <w:tr w:rsidR="00CD376D" w:rsidRPr="00543966" w:rsidTr="0081581A">
        <w:trPr>
          <w:trHeight w:val="400"/>
        </w:trPr>
        <w:tc>
          <w:tcPr>
            <w:tcW w:w="791" w:type="pct"/>
            <w:tcBorders>
              <w:top w:val="nil"/>
              <w:left w:val="single" w:sz="8" w:space="0" w:color="auto"/>
              <w:bottom w:val="single" w:sz="8" w:space="0" w:color="auto"/>
              <w:right w:val="single" w:sz="8" w:space="0" w:color="auto"/>
            </w:tcBorders>
            <w:hideMark/>
          </w:tcPr>
          <w:p w:rsidR="00CD376D" w:rsidRPr="00543966" w:rsidRDefault="00CD376D" w:rsidP="0058026D">
            <w:pPr>
              <w:autoSpaceDE w:val="0"/>
              <w:autoSpaceDN w:val="0"/>
              <w:adjustRightInd w:val="0"/>
              <w:rPr>
                <w:sz w:val="20"/>
                <w:szCs w:val="20"/>
              </w:rPr>
            </w:pPr>
            <w:r w:rsidRPr="00543966">
              <w:rPr>
                <w:sz w:val="20"/>
                <w:szCs w:val="20"/>
              </w:rPr>
              <w:t xml:space="preserve">Подпрограммы  </w:t>
            </w:r>
          </w:p>
          <w:p w:rsidR="00CD376D" w:rsidRPr="00543966" w:rsidRDefault="00CD376D" w:rsidP="0058026D">
            <w:pPr>
              <w:autoSpaceDE w:val="0"/>
              <w:autoSpaceDN w:val="0"/>
              <w:adjustRightInd w:val="0"/>
              <w:rPr>
                <w:sz w:val="20"/>
                <w:szCs w:val="20"/>
              </w:rPr>
            </w:pPr>
            <w:r w:rsidRPr="00543966">
              <w:rPr>
                <w:sz w:val="20"/>
                <w:szCs w:val="20"/>
              </w:rPr>
              <w:t xml:space="preserve">программы     </w:t>
            </w:r>
          </w:p>
        </w:tc>
        <w:tc>
          <w:tcPr>
            <w:tcW w:w="4209" w:type="pct"/>
            <w:gridSpan w:val="12"/>
            <w:tcBorders>
              <w:top w:val="nil"/>
              <w:left w:val="single" w:sz="8" w:space="0" w:color="auto"/>
              <w:bottom w:val="single" w:sz="8" w:space="0" w:color="auto"/>
              <w:right w:val="single" w:sz="8" w:space="0" w:color="auto"/>
            </w:tcBorders>
          </w:tcPr>
          <w:p w:rsidR="00CD376D" w:rsidRPr="00543966" w:rsidRDefault="00CD376D" w:rsidP="0058026D">
            <w:pPr>
              <w:rPr>
                <w:sz w:val="20"/>
                <w:szCs w:val="20"/>
              </w:rPr>
            </w:pPr>
            <w:r w:rsidRPr="00543966">
              <w:rPr>
                <w:sz w:val="20"/>
                <w:szCs w:val="20"/>
              </w:rPr>
              <w:t>Подпрограмма 1. «Обеспечение качественным жильем»</w:t>
            </w:r>
          </w:p>
          <w:p w:rsidR="00CD376D" w:rsidRPr="00543966" w:rsidRDefault="00CD376D" w:rsidP="0058026D">
            <w:pPr>
              <w:rPr>
                <w:sz w:val="20"/>
                <w:szCs w:val="20"/>
              </w:rPr>
            </w:pPr>
            <w:r w:rsidRPr="00543966">
              <w:rPr>
                <w:sz w:val="20"/>
                <w:szCs w:val="20"/>
              </w:rPr>
              <w:t>Подпрограмма 2. «Развитие коммунально-инженерной инфраструктуры»</w:t>
            </w:r>
          </w:p>
          <w:p w:rsidR="00CD376D" w:rsidRPr="00543966" w:rsidRDefault="00CD376D" w:rsidP="0058026D">
            <w:pPr>
              <w:rPr>
                <w:sz w:val="20"/>
                <w:szCs w:val="20"/>
              </w:rPr>
            </w:pPr>
            <w:r w:rsidRPr="00543966">
              <w:rPr>
                <w:sz w:val="20"/>
                <w:szCs w:val="20"/>
              </w:rPr>
              <w:t>Подпрограмма 3. «Развитие транспортной инфраструктуры»</w:t>
            </w:r>
          </w:p>
          <w:p w:rsidR="00CD376D" w:rsidRPr="00543966" w:rsidRDefault="00CD376D" w:rsidP="0058026D">
            <w:pPr>
              <w:rPr>
                <w:sz w:val="20"/>
                <w:szCs w:val="20"/>
              </w:rPr>
            </w:pPr>
            <w:r w:rsidRPr="00543966">
              <w:rPr>
                <w:sz w:val="20"/>
                <w:szCs w:val="20"/>
              </w:rPr>
              <w:t>Подпрограмма 4. «Обеспечение реализации муниципальной программы»</w:t>
            </w:r>
          </w:p>
        </w:tc>
      </w:tr>
      <w:tr w:rsidR="00CD376D" w:rsidRPr="00543966" w:rsidTr="0081581A">
        <w:trPr>
          <w:trHeight w:val="800"/>
        </w:trPr>
        <w:tc>
          <w:tcPr>
            <w:tcW w:w="791" w:type="pct"/>
            <w:tcBorders>
              <w:top w:val="nil"/>
              <w:left w:val="single" w:sz="8" w:space="0" w:color="auto"/>
              <w:bottom w:val="single" w:sz="8" w:space="0" w:color="auto"/>
              <w:right w:val="single" w:sz="8" w:space="0" w:color="auto"/>
            </w:tcBorders>
            <w:hideMark/>
          </w:tcPr>
          <w:p w:rsidR="00CD376D" w:rsidRPr="00543966" w:rsidRDefault="00CD376D" w:rsidP="0058026D">
            <w:pPr>
              <w:autoSpaceDE w:val="0"/>
              <w:autoSpaceDN w:val="0"/>
              <w:adjustRightInd w:val="0"/>
              <w:rPr>
                <w:sz w:val="20"/>
                <w:szCs w:val="20"/>
              </w:rPr>
            </w:pPr>
            <w:r w:rsidRPr="00543966">
              <w:rPr>
                <w:sz w:val="20"/>
                <w:szCs w:val="20"/>
              </w:rPr>
              <w:t xml:space="preserve">Программно-   </w:t>
            </w:r>
          </w:p>
          <w:p w:rsidR="00CD376D" w:rsidRPr="00543966" w:rsidRDefault="00CD376D" w:rsidP="0058026D">
            <w:pPr>
              <w:autoSpaceDE w:val="0"/>
              <w:autoSpaceDN w:val="0"/>
              <w:adjustRightInd w:val="0"/>
              <w:rPr>
                <w:sz w:val="20"/>
                <w:szCs w:val="20"/>
              </w:rPr>
            </w:pPr>
            <w:r w:rsidRPr="00543966">
              <w:rPr>
                <w:sz w:val="20"/>
                <w:szCs w:val="20"/>
              </w:rPr>
              <w:t xml:space="preserve">целевые       </w:t>
            </w:r>
          </w:p>
          <w:p w:rsidR="00CD376D" w:rsidRPr="00543966" w:rsidRDefault="00CD376D" w:rsidP="0058026D">
            <w:pPr>
              <w:autoSpaceDE w:val="0"/>
              <w:autoSpaceDN w:val="0"/>
              <w:adjustRightInd w:val="0"/>
              <w:rPr>
                <w:sz w:val="20"/>
                <w:szCs w:val="20"/>
              </w:rPr>
            </w:pPr>
            <w:r w:rsidRPr="00543966">
              <w:rPr>
                <w:sz w:val="20"/>
                <w:szCs w:val="20"/>
              </w:rPr>
              <w:t xml:space="preserve">инструменты   </w:t>
            </w:r>
          </w:p>
          <w:p w:rsidR="00CD376D" w:rsidRPr="00543966" w:rsidRDefault="00CD376D" w:rsidP="0058026D">
            <w:pPr>
              <w:autoSpaceDE w:val="0"/>
              <w:autoSpaceDN w:val="0"/>
              <w:adjustRightInd w:val="0"/>
              <w:rPr>
                <w:sz w:val="20"/>
                <w:szCs w:val="20"/>
              </w:rPr>
            </w:pPr>
            <w:r w:rsidRPr="00543966">
              <w:rPr>
                <w:sz w:val="20"/>
                <w:szCs w:val="20"/>
              </w:rPr>
              <w:t xml:space="preserve">программы     </w:t>
            </w:r>
          </w:p>
        </w:tc>
        <w:tc>
          <w:tcPr>
            <w:tcW w:w="4209" w:type="pct"/>
            <w:gridSpan w:val="12"/>
            <w:tcBorders>
              <w:top w:val="nil"/>
              <w:left w:val="single" w:sz="8" w:space="0" w:color="auto"/>
              <w:bottom w:val="single" w:sz="8" w:space="0" w:color="auto"/>
              <w:right w:val="single" w:sz="8" w:space="0" w:color="auto"/>
            </w:tcBorders>
            <w:vAlign w:val="center"/>
          </w:tcPr>
          <w:p w:rsidR="00CD376D" w:rsidRPr="00543966" w:rsidRDefault="00CD376D" w:rsidP="0058026D">
            <w:pPr>
              <w:spacing w:line="240" w:lineRule="exact"/>
              <w:rPr>
                <w:sz w:val="20"/>
                <w:szCs w:val="20"/>
              </w:rPr>
            </w:pPr>
            <w:r w:rsidRPr="00543966">
              <w:rPr>
                <w:sz w:val="20"/>
                <w:szCs w:val="20"/>
              </w:rPr>
              <w:t>Отсутствуют</w:t>
            </w:r>
          </w:p>
        </w:tc>
      </w:tr>
      <w:tr w:rsidR="00CD376D" w:rsidRPr="00543966" w:rsidTr="0081581A">
        <w:tc>
          <w:tcPr>
            <w:tcW w:w="791" w:type="pct"/>
            <w:tcBorders>
              <w:top w:val="nil"/>
              <w:left w:val="single" w:sz="8" w:space="0" w:color="auto"/>
              <w:bottom w:val="single" w:sz="8" w:space="0" w:color="auto"/>
              <w:right w:val="single" w:sz="8" w:space="0" w:color="auto"/>
            </w:tcBorders>
            <w:hideMark/>
          </w:tcPr>
          <w:p w:rsidR="00CD376D" w:rsidRPr="00543966" w:rsidRDefault="00CD376D" w:rsidP="0058026D">
            <w:pPr>
              <w:autoSpaceDE w:val="0"/>
              <w:autoSpaceDN w:val="0"/>
              <w:adjustRightInd w:val="0"/>
              <w:rPr>
                <w:sz w:val="20"/>
                <w:szCs w:val="20"/>
              </w:rPr>
            </w:pPr>
            <w:r w:rsidRPr="00543966">
              <w:rPr>
                <w:sz w:val="20"/>
                <w:szCs w:val="20"/>
              </w:rPr>
              <w:t>Цели программы</w:t>
            </w:r>
          </w:p>
        </w:tc>
        <w:tc>
          <w:tcPr>
            <w:tcW w:w="4209" w:type="pct"/>
            <w:gridSpan w:val="12"/>
            <w:tcBorders>
              <w:top w:val="nil"/>
              <w:left w:val="single" w:sz="8" w:space="0" w:color="auto"/>
              <w:bottom w:val="single" w:sz="8" w:space="0" w:color="auto"/>
              <w:right w:val="single" w:sz="8" w:space="0" w:color="auto"/>
            </w:tcBorders>
            <w:vAlign w:val="center"/>
          </w:tcPr>
          <w:p w:rsidR="00CD376D" w:rsidRPr="00543966" w:rsidRDefault="00CD376D" w:rsidP="0058026D">
            <w:pPr>
              <w:tabs>
                <w:tab w:val="left" w:pos="294"/>
              </w:tabs>
              <w:spacing w:line="240" w:lineRule="exact"/>
              <w:rPr>
                <w:sz w:val="20"/>
                <w:szCs w:val="20"/>
              </w:rPr>
            </w:pPr>
            <w:r w:rsidRPr="00543966">
              <w:rPr>
                <w:sz w:val="20"/>
                <w:szCs w:val="20"/>
              </w:rPr>
              <w:t xml:space="preserve">Повышение комфортности и безопасности проживания населения </w:t>
            </w:r>
            <w:proofErr w:type="spellStart"/>
            <w:r w:rsidRPr="00543966">
              <w:rPr>
                <w:sz w:val="20"/>
                <w:szCs w:val="20"/>
              </w:rPr>
              <w:t>Нытвенского</w:t>
            </w:r>
            <w:proofErr w:type="spellEnd"/>
            <w:r w:rsidRPr="00543966">
              <w:rPr>
                <w:sz w:val="20"/>
                <w:szCs w:val="20"/>
              </w:rPr>
              <w:t xml:space="preserve"> городского округа через развитие жилищно-коммунальной и транспортной инфраструктуры и обеспечения нормативного состояния объектов жилищного фонда</w:t>
            </w:r>
          </w:p>
          <w:p w:rsidR="00CD376D" w:rsidRPr="00543966" w:rsidRDefault="00CD376D" w:rsidP="0058026D">
            <w:pPr>
              <w:pStyle w:val="a3"/>
              <w:tabs>
                <w:tab w:val="left" w:pos="294"/>
              </w:tabs>
              <w:spacing w:line="240" w:lineRule="exact"/>
              <w:ind w:left="10"/>
              <w:rPr>
                <w:sz w:val="20"/>
                <w:szCs w:val="20"/>
              </w:rPr>
            </w:pPr>
          </w:p>
        </w:tc>
      </w:tr>
      <w:tr w:rsidR="00CD376D" w:rsidRPr="00543966" w:rsidTr="0081581A">
        <w:trPr>
          <w:trHeight w:val="400"/>
        </w:trPr>
        <w:tc>
          <w:tcPr>
            <w:tcW w:w="791" w:type="pct"/>
            <w:tcBorders>
              <w:top w:val="nil"/>
              <w:left w:val="single" w:sz="8" w:space="0" w:color="auto"/>
              <w:bottom w:val="single" w:sz="8" w:space="0" w:color="auto"/>
              <w:right w:val="single" w:sz="8" w:space="0" w:color="auto"/>
            </w:tcBorders>
            <w:hideMark/>
          </w:tcPr>
          <w:p w:rsidR="00CD376D" w:rsidRPr="00543966" w:rsidRDefault="00CD376D" w:rsidP="0058026D">
            <w:pPr>
              <w:autoSpaceDE w:val="0"/>
              <w:autoSpaceDN w:val="0"/>
              <w:adjustRightInd w:val="0"/>
              <w:rPr>
                <w:sz w:val="20"/>
                <w:szCs w:val="20"/>
              </w:rPr>
            </w:pPr>
            <w:r w:rsidRPr="00543966">
              <w:rPr>
                <w:sz w:val="20"/>
                <w:szCs w:val="20"/>
              </w:rPr>
              <w:t xml:space="preserve">Задачи        </w:t>
            </w:r>
          </w:p>
          <w:p w:rsidR="00CD376D" w:rsidRPr="00543966" w:rsidRDefault="00CD376D" w:rsidP="0058026D">
            <w:pPr>
              <w:autoSpaceDE w:val="0"/>
              <w:autoSpaceDN w:val="0"/>
              <w:adjustRightInd w:val="0"/>
              <w:rPr>
                <w:sz w:val="20"/>
                <w:szCs w:val="20"/>
              </w:rPr>
            </w:pPr>
            <w:r w:rsidRPr="00543966">
              <w:rPr>
                <w:sz w:val="20"/>
                <w:szCs w:val="20"/>
              </w:rPr>
              <w:t xml:space="preserve">программы     </w:t>
            </w:r>
          </w:p>
        </w:tc>
        <w:tc>
          <w:tcPr>
            <w:tcW w:w="4209" w:type="pct"/>
            <w:gridSpan w:val="12"/>
            <w:tcBorders>
              <w:top w:val="nil"/>
              <w:left w:val="single" w:sz="8" w:space="0" w:color="auto"/>
              <w:bottom w:val="single" w:sz="8" w:space="0" w:color="auto"/>
              <w:right w:val="single" w:sz="8" w:space="0" w:color="auto"/>
            </w:tcBorders>
            <w:vAlign w:val="center"/>
          </w:tcPr>
          <w:p w:rsidR="00CD376D" w:rsidRPr="00543966" w:rsidRDefault="00CD376D" w:rsidP="0058026D">
            <w:pPr>
              <w:pStyle w:val="ConsPlusNormal"/>
              <w:spacing w:line="240" w:lineRule="exact"/>
              <w:jc w:val="both"/>
              <w:rPr>
                <w:rFonts w:ascii="Times New Roman" w:hAnsi="Times New Roman" w:cs="Times New Roman"/>
                <w:sz w:val="20"/>
              </w:rPr>
            </w:pPr>
            <w:r w:rsidRPr="00543966">
              <w:rPr>
                <w:rFonts w:ascii="Times New Roman" w:hAnsi="Times New Roman" w:cs="Times New Roman"/>
                <w:sz w:val="20"/>
              </w:rPr>
              <w:t xml:space="preserve">1. Обеспечение комфортности проживания граждан в жилищном фонде </w:t>
            </w:r>
            <w:proofErr w:type="spellStart"/>
            <w:r>
              <w:rPr>
                <w:rFonts w:ascii="Times New Roman" w:hAnsi="Times New Roman" w:cs="Times New Roman"/>
                <w:sz w:val="20"/>
              </w:rPr>
              <w:t>Нытвенского</w:t>
            </w:r>
            <w:proofErr w:type="spellEnd"/>
            <w:r>
              <w:rPr>
                <w:rFonts w:ascii="Times New Roman" w:hAnsi="Times New Roman" w:cs="Times New Roman"/>
                <w:sz w:val="20"/>
              </w:rPr>
              <w:t xml:space="preserve"> городского округа </w:t>
            </w:r>
            <w:r w:rsidRPr="00543966">
              <w:rPr>
                <w:rFonts w:ascii="Times New Roman" w:hAnsi="Times New Roman" w:cs="Times New Roman"/>
                <w:sz w:val="20"/>
              </w:rPr>
              <w:t>Пермского края.</w:t>
            </w:r>
          </w:p>
          <w:p w:rsidR="00CD376D" w:rsidRPr="00543966" w:rsidRDefault="00CD376D" w:rsidP="0058026D">
            <w:pPr>
              <w:spacing w:line="240" w:lineRule="exact"/>
              <w:rPr>
                <w:sz w:val="20"/>
                <w:szCs w:val="20"/>
              </w:rPr>
            </w:pPr>
            <w:r w:rsidRPr="00543966">
              <w:rPr>
                <w:sz w:val="20"/>
                <w:szCs w:val="20"/>
              </w:rPr>
              <w:t>2. Сокращение жилищного фонда, подлежащего сносу.</w:t>
            </w:r>
          </w:p>
          <w:p w:rsidR="00CD376D" w:rsidRPr="00543966" w:rsidRDefault="00CD376D" w:rsidP="0058026D">
            <w:pPr>
              <w:spacing w:line="240" w:lineRule="exact"/>
              <w:rPr>
                <w:sz w:val="20"/>
                <w:szCs w:val="20"/>
              </w:rPr>
            </w:pPr>
            <w:r w:rsidRPr="00543966">
              <w:rPr>
                <w:sz w:val="20"/>
                <w:szCs w:val="20"/>
              </w:rPr>
              <w:t>3. Развитие объектов инженерной инфраструктуры.</w:t>
            </w:r>
          </w:p>
          <w:p w:rsidR="00CD376D" w:rsidRPr="00543966" w:rsidRDefault="00CD376D" w:rsidP="0058026D">
            <w:pPr>
              <w:spacing w:line="240" w:lineRule="exact"/>
              <w:rPr>
                <w:sz w:val="20"/>
                <w:szCs w:val="20"/>
              </w:rPr>
            </w:pPr>
            <w:r w:rsidRPr="00543966">
              <w:rPr>
                <w:sz w:val="20"/>
                <w:szCs w:val="20"/>
              </w:rPr>
              <w:t>4. Создание, приведение в нормативное состояние социально значимых объектов капитального строительства.</w:t>
            </w:r>
          </w:p>
          <w:p w:rsidR="00CD376D" w:rsidRPr="00543966" w:rsidRDefault="00CD376D" w:rsidP="0058026D">
            <w:pPr>
              <w:spacing w:line="240" w:lineRule="exact"/>
              <w:rPr>
                <w:sz w:val="20"/>
                <w:szCs w:val="20"/>
              </w:rPr>
            </w:pPr>
            <w:r w:rsidRPr="00543966">
              <w:rPr>
                <w:sz w:val="20"/>
                <w:szCs w:val="20"/>
              </w:rPr>
              <w:t>5. Повышение доступности и качества транспортного обслуживания населения.</w:t>
            </w:r>
          </w:p>
          <w:p w:rsidR="00CD376D" w:rsidRPr="00543966" w:rsidRDefault="00CD376D" w:rsidP="0058026D">
            <w:pPr>
              <w:spacing w:line="240" w:lineRule="exact"/>
              <w:rPr>
                <w:sz w:val="20"/>
                <w:szCs w:val="20"/>
                <w:highlight w:val="yellow"/>
              </w:rPr>
            </w:pPr>
            <w:r w:rsidRPr="00543966">
              <w:rPr>
                <w:sz w:val="20"/>
                <w:szCs w:val="20"/>
              </w:rPr>
              <w:t>6. Обеспечение условий для реализации мероприятий муниципальной программы.</w:t>
            </w:r>
          </w:p>
        </w:tc>
      </w:tr>
      <w:tr w:rsidR="00CD376D" w:rsidRPr="00543966" w:rsidTr="0081581A">
        <w:trPr>
          <w:trHeight w:val="800"/>
        </w:trPr>
        <w:tc>
          <w:tcPr>
            <w:tcW w:w="791" w:type="pct"/>
            <w:tcBorders>
              <w:top w:val="nil"/>
              <w:left w:val="single" w:sz="8" w:space="0" w:color="auto"/>
              <w:bottom w:val="single" w:sz="8" w:space="0" w:color="auto"/>
              <w:right w:val="single" w:sz="8" w:space="0" w:color="auto"/>
            </w:tcBorders>
            <w:hideMark/>
          </w:tcPr>
          <w:p w:rsidR="00CD376D" w:rsidRPr="00543966" w:rsidRDefault="00CD376D" w:rsidP="0058026D">
            <w:pPr>
              <w:autoSpaceDE w:val="0"/>
              <w:autoSpaceDN w:val="0"/>
              <w:adjustRightInd w:val="0"/>
              <w:rPr>
                <w:sz w:val="20"/>
                <w:szCs w:val="20"/>
              </w:rPr>
            </w:pPr>
            <w:r w:rsidRPr="00543966">
              <w:rPr>
                <w:sz w:val="20"/>
                <w:szCs w:val="20"/>
              </w:rPr>
              <w:t xml:space="preserve">Ожидаемые     </w:t>
            </w:r>
          </w:p>
          <w:p w:rsidR="00CD376D" w:rsidRPr="00543966" w:rsidRDefault="00CD376D" w:rsidP="0058026D">
            <w:pPr>
              <w:autoSpaceDE w:val="0"/>
              <w:autoSpaceDN w:val="0"/>
              <w:adjustRightInd w:val="0"/>
              <w:rPr>
                <w:sz w:val="20"/>
                <w:szCs w:val="20"/>
              </w:rPr>
            </w:pPr>
            <w:r w:rsidRPr="00543966">
              <w:rPr>
                <w:sz w:val="20"/>
                <w:szCs w:val="20"/>
              </w:rPr>
              <w:t xml:space="preserve">результаты    </w:t>
            </w:r>
          </w:p>
          <w:p w:rsidR="00CD376D" w:rsidRPr="00543966" w:rsidRDefault="00CD376D" w:rsidP="0058026D">
            <w:pPr>
              <w:autoSpaceDE w:val="0"/>
              <w:autoSpaceDN w:val="0"/>
              <w:adjustRightInd w:val="0"/>
              <w:rPr>
                <w:sz w:val="20"/>
                <w:szCs w:val="20"/>
              </w:rPr>
            </w:pPr>
            <w:r w:rsidRPr="00543966">
              <w:rPr>
                <w:sz w:val="20"/>
                <w:szCs w:val="20"/>
              </w:rPr>
              <w:t xml:space="preserve">реализации    </w:t>
            </w:r>
          </w:p>
          <w:p w:rsidR="00CD376D" w:rsidRPr="00543966" w:rsidRDefault="00CD376D" w:rsidP="0058026D">
            <w:pPr>
              <w:autoSpaceDE w:val="0"/>
              <w:autoSpaceDN w:val="0"/>
              <w:adjustRightInd w:val="0"/>
              <w:rPr>
                <w:sz w:val="20"/>
                <w:szCs w:val="20"/>
              </w:rPr>
            </w:pPr>
            <w:r w:rsidRPr="00543966">
              <w:rPr>
                <w:sz w:val="20"/>
                <w:szCs w:val="20"/>
              </w:rPr>
              <w:t xml:space="preserve">программы     </w:t>
            </w:r>
          </w:p>
        </w:tc>
        <w:tc>
          <w:tcPr>
            <w:tcW w:w="4209" w:type="pct"/>
            <w:gridSpan w:val="12"/>
            <w:tcBorders>
              <w:top w:val="nil"/>
              <w:left w:val="single" w:sz="8" w:space="0" w:color="auto"/>
              <w:bottom w:val="single" w:sz="8" w:space="0" w:color="auto"/>
              <w:right w:val="single" w:sz="8" w:space="0" w:color="auto"/>
            </w:tcBorders>
            <w:vAlign w:val="center"/>
          </w:tcPr>
          <w:p w:rsidR="00CD376D" w:rsidRPr="00543966" w:rsidRDefault="00CD376D" w:rsidP="0058026D">
            <w:pPr>
              <w:spacing w:line="240" w:lineRule="exact"/>
              <w:rPr>
                <w:sz w:val="20"/>
                <w:szCs w:val="20"/>
                <w:lang w:eastAsia="en-US"/>
              </w:rPr>
            </w:pPr>
            <w:r w:rsidRPr="00543966">
              <w:rPr>
                <w:sz w:val="20"/>
                <w:szCs w:val="20"/>
                <w:lang w:eastAsia="en-US"/>
              </w:rPr>
              <w:t xml:space="preserve">1. Обеспечение стабильности и качества услуг теплоснабжения, водоснабжения, водоотведения и газоснабжения, </w:t>
            </w:r>
          </w:p>
          <w:p w:rsidR="00CD376D" w:rsidRPr="00543966" w:rsidRDefault="00CD376D" w:rsidP="0058026D">
            <w:pPr>
              <w:spacing w:line="240" w:lineRule="exact"/>
              <w:rPr>
                <w:sz w:val="20"/>
                <w:szCs w:val="20"/>
                <w:lang w:eastAsia="en-US"/>
              </w:rPr>
            </w:pPr>
            <w:r w:rsidRPr="00543966">
              <w:rPr>
                <w:sz w:val="20"/>
                <w:szCs w:val="20"/>
                <w:lang w:eastAsia="en-US"/>
              </w:rPr>
              <w:t>2. Строительство сетей газоснабжения, теплоснабжения и водоснабжения для обеспечения населения централизованными коммунальными услугами.</w:t>
            </w:r>
          </w:p>
          <w:p w:rsidR="00CD376D" w:rsidRPr="00543966" w:rsidRDefault="00D278F2" w:rsidP="0058026D">
            <w:pPr>
              <w:spacing w:line="240" w:lineRule="exact"/>
              <w:rPr>
                <w:sz w:val="20"/>
                <w:szCs w:val="20"/>
                <w:lang w:eastAsia="en-US"/>
              </w:rPr>
            </w:pPr>
            <w:r>
              <w:rPr>
                <w:sz w:val="20"/>
                <w:szCs w:val="20"/>
                <w:lang w:eastAsia="en-US"/>
              </w:rPr>
              <w:t>3</w:t>
            </w:r>
            <w:r w:rsidR="00CD376D" w:rsidRPr="00543966">
              <w:rPr>
                <w:sz w:val="20"/>
                <w:szCs w:val="20"/>
                <w:lang w:eastAsia="en-US"/>
              </w:rPr>
              <w:t>. Увеличени</w:t>
            </w:r>
            <w:r w:rsidR="00CD376D">
              <w:rPr>
                <w:sz w:val="20"/>
                <w:szCs w:val="20"/>
                <w:lang w:eastAsia="en-US"/>
              </w:rPr>
              <w:t>е</w:t>
            </w:r>
            <w:r w:rsidR="00CD376D" w:rsidRPr="00543966">
              <w:rPr>
                <w:sz w:val="20"/>
                <w:szCs w:val="20"/>
                <w:lang w:eastAsia="en-US"/>
              </w:rPr>
              <w:t xml:space="preserve"> пригодного для проживания муниципального жилья</w:t>
            </w:r>
          </w:p>
          <w:p w:rsidR="00CD376D" w:rsidRPr="00543966" w:rsidRDefault="00D278F2" w:rsidP="0058026D">
            <w:pPr>
              <w:spacing w:line="240" w:lineRule="exact"/>
              <w:rPr>
                <w:sz w:val="20"/>
                <w:szCs w:val="20"/>
                <w:lang w:eastAsia="en-US"/>
              </w:rPr>
            </w:pPr>
            <w:r>
              <w:rPr>
                <w:sz w:val="20"/>
                <w:szCs w:val="20"/>
                <w:lang w:eastAsia="en-US"/>
              </w:rPr>
              <w:t>4</w:t>
            </w:r>
            <w:r w:rsidR="00CD376D" w:rsidRPr="00543966">
              <w:rPr>
                <w:sz w:val="20"/>
                <w:szCs w:val="20"/>
                <w:lang w:eastAsia="en-US"/>
              </w:rPr>
              <w:t>. Исполнение судебных решений</w:t>
            </w:r>
          </w:p>
          <w:p w:rsidR="00CD376D" w:rsidRPr="00543966" w:rsidRDefault="00D278F2" w:rsidP="0058026D">
            <w:pPr>
              <w:spacing w:line="240" w:lineRule="exact"/>
              <w:rPr>
                <w:sz w:val="20"/>
                <w:szCs w:val="20"/>
                <w:lang w:eastAsia="en-US"/>
              </w:rPr>
            </w:pPr>
            <w:r>
              <w:rPr>
                <w:sz w:val="20"/>
                <w:szCs w:val="20"/>
                <w:lang w:eastAsia="en-US"/>
              </w:rPr>
              <w:t>5</w:t>
            </w:r>
            <w:r w:rsidR="00CD376D" w:rsidRPr="00543966">
              <w:rPr>
                <w:sz w:val="20"/>
                <w:szCs w:val="20"/>
                <w:lang w:eastAsia="en-US"/>
              </w:rPr>
              <w:t>. Уменьшение количества домов, признанных аварийными.</w:t>
            </w:r>
          </w:p>
          <w:p w:rsidR="00CD376D" w:rsidRPr="00543966" w:rsidRDefault="00D278F2" w:rsidP="0058026D">
            <w:pPr>
              <w:spacing w:line="240" w:lineRule="exact"/>
              <w:rPr>
                <w:sz w:val="20"/>
                <w:szCs w:val="20"/>
                <w:lang w:eastAsia="en-US"/>
              </w:rPr>
            </w:pPr>
            <w:r>
              <w:rPr>
                <w:sz w:val="20"/>
                <w:szCs w:val="20"/>
                <w:lang w:eastAsia="en-US"/>
              </w:rPr>
              <w:t>6</w:t>
            </w:r>
            <w:r w:rsidR="00CD376D" w:rsidRPr="00543966">
              <w:rPr>
                <w:sz w:val="20"/>
                <w:szCs w:val="20"/>
                <w:lang w:eastAsia="en-US"/>
              </w:rPr>
              <w:t xml:space="preserve">. Повышение качества предоставления услуг </w:t>
            </w:r>
            <w:proofErr w:type="spellStart"/>
            <w:r w:rsidR="00CD376D" w:rsidRPr="00543966">
              <w:rPr>
                <w:sz w:val="20"/>
                <w:szCs w:val="20"/>
                <w:lang w:eastAsia="en-US"/>
              </w:rPr>
              <w:t>пассажироперевозок</w:t>
            </w:r>
            <w:proofErr w:type="spellEnd"/>
          </w:p>
        </w:tc>
      </w:tr>
      <w:tr w:rsidR="00CD376D" w:rsidRPr="00543966" w:rsidTr="0081581A">
        <w:trPr>
          <w:trHeight w:val="600"/>
        </w:trPr>
        <w:tc>
          <w:tcPr>
            <w:tcW w:w="791" w:type="pct"/>
            <w:tcBorders>
              <w:top w:val="nil"/>
              <w:left w:val="single" w:sz="8" w:space="0" w:color="auto"/>
              <w:bottom w:val="single" w:sz="8" w:space="0" w:color="auto"/>
              <w:right w:val="single" w:sz="8" w:space="0" w:color="auto"/>
            </w:tcBorders>
            <w:hideMark/>
          </w:tcPr>
          <w:p w:rsidR="00CD376D" w:rsidRPr="00543966" w:rsidRDefault="00CD376D" w:rsidP="0058026D">
            <w:pPr>
              <w:autoSpaceDE w:val="0"/>
              <w:autoSpaceDN w:val="0"/>
              <w:adjustRightInd w:val="0"/>
              <w:rPr>
                <w:sz w:val="20"/>
                <w:szCs w:val="20"/>
              </w:rPr>
            </w:pPr>
            <w:r w:rsidRPr="00543966">
              <w:rPr>
                <w:sz w:val="20"/>
                <w:szCs w:val="20"/>
              </w:rPr>
              <w:t xml:space="preserve">Этапы и сроки </w:t>
            </w:r>
          </w:p>
          <w:p w:rsidR="00CD376D" w:rsidRPr="00543966" w:rsidRDefault="00CD376D" w:rsidP="0058026D">
            <w:pPr>
              <w:autoSpaceDE w:val="0"/>
              <w:autoSpaceDN w:val="0"/>
              <w:adjustRightInd w:val="0"/>
              <w:rPr>
                <w:sz w:val="20"/>
                <w:szCs w:val="20"/>
              </w:rPr>
            </w:pPr>
            <w:r w:rsidRPr="00543966">
              <w:rPr>
                <w:sz w:val="20"/>
                <w:szCs w:val="20"/>
              </w:rPr>
              <w:t xml:space="preserve">реализации    </w:t>
            </w:r>
          </w:p>
          <w:p w:rsidR="00CD376D" w:rsidRPr="00543966" w:rsidRDefault="00CD376D" w:rsidP="0058026D">
            <w:pPr>
              <w:autoSpaceDE w:val="0"/>
              <w:autoSpaceDN w:val="0"/>
              <w:adjustRightInd w:val="0"/>
              <w:rPr>
                <w:sz w:val="20"/>
                <w:szCs w:val="20"/>
              </w:rPr>
            </w:pPr>
            <w:r w:rsidRPr="00543966">
              <w:rPr>
                <w:sz w:val="20"/>
                <w:szCs w:val="20"/>
              </w:rPr>
              <w:t xml:space="preserve">программы     </w:t>
            </w:r>
          </w:p>
        </w:tc>
        <w:tc>
          <w:tcPr>
            <w:tcW w:w="4209" w:type="pct"/>
            <w:gridSpan w:val="12"/>
            <w:tcBorders>
              <w:top w:val="nil"/>
              <w:left w:val="single" w:sz="8" w:space="0" w:color="auto"/>
              <w:bottom w:val="single" w:sz="8" w:space="0" w:color="auto"/>
              <w:right w:val="single" w:sz="8" w:space="0" w:color="auto"/>
            </w:tcBorders>
          </w:tcPr>
          <w:p w:rsidR="00CD376D" w:rsidRPr="00543966" w:rsidRDefault="00CD376D" w:rsidP="0058026D">
            <w:pPr>
              <w:autoSpaceDE w:val="0"/>
              <w:autoSpaceDN w:val="0"/>
              <w:adjustRightInd w:val="0"/>
              <w:rPr>
                <w:sz w:val="20"/>
                <w:szCs w:val="20"/>
              </w:rPr>
            </w:pPr>
            <w:r w:rsidRPr="00543966">
              <w:rPr>
                <w:sz w:val="20"/>
                <w:szCs w:val="20"/>
              </w:rPr>
              <w:t>Муниципальная программа рассчитана на период с 202</w:t>
            </w:r>
            <w:r>
              <w:rPr>
                <w:sz w:val="20"/>
                <w:szCs w:val="20"/>
              </w:rPr>
              <w:t>1</w:t>
            </w:r>
            <w:r w:rsidRPr="00543966">
              <w:rPr>
                <w:sz w:val="20"/>
                <w:szCs w:val="20"/>
              </w:rPr>
              <w:t xml:space="preserve"> по 202</w:t>
            </w:r>
            <w:r>
              <w:rPr>
                <w:sz w:val="20"/>
                <w:szCs w:val="20"/>
              </w:rPr>
              <w:t>3</w:t>
            </w:r>
            <w:r w:rsidRPr="00543966">
              <w:rPr>
                <w:sz w:val="20"/>
                <w:szCs w:val="20"/>
              </w:rPr>
              <w:t xml:space="preserve"> год. Муниципальная программа не имеет строгой разбивки на этапы, мероприятия реализуются в течение всего периода реализации программы.</w:t>
            </w:r>
          </w:p>
        </w:tc>
      </w:tr>
      <w:tr w:rsidR="00CD376D" w:rsidRPr="00543966" w:rsidTr="0081581A">
        <w:trPr>
          <w:trHeight w:val="400"/>
        </w:trPr>
        <w:tc>
          <w:tcPr>
            <w:tcW w:w="791" w:type="pct"/>
            <w:vMerge w:val="restart"/>
            <w:tcBorders>
              <w:top w:val="nil"/>
              <w:left w:val="single" w:sz="8" w:space="0" w:color="auto"/>
              <w:right w:val="single" w:sz="8" w:space="0" w:color="auto"/>
            </w:tcBorders>
            <w:hideMark/>
          </w:tcPr>
          <w:p w:rsidR="00CD376D" w:rsidRPr="00543966" w:rsidRDefault="00CD376D" w:rsidP="0058026D">
            <w:pPr>
              <w:autoSpaceDE w:val="0"/>
              <w:autoSpaceDN w:val="0"/>
              <w:adjustRightInd w:val="0"/>
              <w:rPr>
                <w:sz w:val="20"/>
                <w:szCs w:val="20"/>
              </w:rPr>
            </w:pPr>
            <w:r w:rsidRPr="00543966">
              <w:rPr>
                <w:sz w:val="20"/>
                <w:szCs w:val="20"/>
              </w:rPr>
              <w:t xml:space="preserve">Целевые       </w:t>
            </w:r>
          </w:p>
          <w:p w:rsidR="00CD376D" w:rsidRPr="00543966" w:rsidRDefault="00CD376D" w:rsidP="0058026D">
            <w:pPr>
              <w:autoSpaceDE w:val="0"/>
              <w:autoSpaceDN w:val="0"/>
              <w:adjustRightInd w:val="0"/>
              <w:rPr>
                <w:sz w:val="20"/>
                <w:szCs w:val="20"/>
              </w:rPr>
            </w:pPr>
            <w:r w:rsidRPr="00543966">
              <w:rPr>
                <w:sz w:val="20"/>
                <w:szCs w:val="20"/>
              </w:rPr>
              <w:t xml:space="preserve">показатели    </w:t>
            </w:r>
          </w:p>
          <w:p w:rsidR="00CD376D" w:rsidRPr="00543966" w:rsidRDefault="00CD376D" w:rsidP="0058026D">
            <w:pPr>
              <w:autoSpaceDE w:val="0"/>
              <w:autoSpaceDN w:val="0"/>
              <w:adjustRightInd w:val="0"/>
              <w:rPr>
                <w:sz w:val="20"/>
                <w:szCs w:val="20"/>
              </w:rPr>
            </w:pPr>
            <w:r w:rsidRPr="00543966">
              <w:rPr>
                <w:sz w:val="20"/>
                <w:szCs w:val="20"/>
              </w:rPr>
              <w:t xml:space="preserve">программы     </w:t>
            </w:r>
          </w:p>
        </w:tc>
        <w:tc>
          <w:tcPr>
            <w:tcW w:w="212" w:type="pct"/>
            <w:vMerge w:val="restart"/>
            <w:tcBorders>
              <w:top w:val="nil"/>
              <w:left w:val="single" w:sz="8" w:space="0" w:color="auto"/>
              <w:bottom w:val="single" w:sz="8" w:space="0" w:color="auto"/>
              <w:right w:val="single" w:sz="8" w:space="0" w:color="auto"/>
            </w:tcBorders>
            <w:vAlign w:val="center"/>
            <w:hideMark/>
          </w:tcPr>
          <w:p w:rsidR="00CD376D" w:rsidRPr="001225B3" w:rsidRDefault="00CD376D" w:rsidP="0058026D">
            <w:pPr>
              <w:autoSpaceDE w:val="0"/>
              <w:autoSpaceDN w:val="0"/>
              <w:adjustRightInd w:val="0"/>
              <w:jc w:val="center"/>
              <w:rPr>
                <w:sz w:val="20"/>
                <w:szCs w:val="20"/>
              </w:rPr>
            </w:pPr>
            <w:r w:rsidRPr="001225B3">
              <w:rPr>
                <w:sz w:val="20"/>
                <w:szCs w:val="20"/>
              </w:rPr>
              <w:t>N</w:t>
            </w:r>
          </w:p>
          <w:p w:rsidR="00CD376D" w:rsidRPr="001225B3" w:rsidRDefault="00CD376D" w:rsidP="0058026D">
            <w:pPr>
              <w:autoSpaceDE w:val="0"/>
              <w:autoSpaceDN w:val="0"/>
              <w:adjustRightInd w:val="0"/>
              <w:jc w:val="center"/>
              <w:rPr>
                <w:sz w:val="20"/>
                <w:szCs w:val="20"/>
              </w:rPr>
            </w:pPr>
            <w:proofErr w:type="spellStart"/>
            <w:proofErr w:type="gramStart"/>
            <w:r w:rsidRPr="001225B3">
              <w:rPr>
                <w:sz w:val="20"/>
                <w:szCs w:val="20"/>
              </w:rPr>
              <w:t>п</w:t>
            </w:r>
            <w:proofErr w:type="spellEnd"/>
            <w:proofErr w:type="gramEnd"/>
            <w:r w:rsidRPr="001225B3">
              <w:rPr>
                <w:sz w:val="20"/>
                <w:szCs w:val="20"/>
              </w:rPr>
              <w:t>/</w:t>
            </w:r>
            <w:proofErr w:type="spellStart"/>
            <w:r w:rsidRPr="001225B3">
              <w:rPr>
                <w:sz w:val="20"/>
                <w:szCs w:val="20"/>
              </w:rPr>
              <w:t>п</w:t>
            </w:r>
            <w:proofErr w:type="spellEnd"/>
          </w:p>
        </w:tc>
        <w:tc>
          <w:tcPr>
            <w:tcW w:w="1067" w:type="pct"/>
            <w:vMerge w:val="restart"/>
            <w:tcBorders>
              <w:top w:val="nil"/>
              <w:left w:val="single" w:sz="8" w:space="0" w:color="auto"/>
              <w:bottom w:val="single" w:sz="8" w:space="0" w:color="auto"/>
              <w:right w:val="single" w:sz="8" w:space="0" w:color="auto"/>
            </w:tcBorders>
            <w:vAlign w:val="center"/>
            <w:hideMark/>
          </w:tcPr>
          <w:p w:rsidR="00CD376D" w:rsidRPr="001225B3" w:rsidRDefault="00CD376D" w:rsidP="0058026D">
            <w:pPr>
              <w:autoSpaceDE w:val="0"/>
              <w:autoSpaceDN w:val="0"/>
              <w:adjustRightInd w:val="0"/>
              <w:jc w:val="center"/>
              <w:rPr>
                <w:sz w:val="20"/>
                <w:szCs w:val="20"/>
              </w:rPr>
            </w:pPr>
            <w:r w:rsidRPr="001225B3">
              <w:rPr>
                <w:sz w:val="20"/>
                <w:szCs w:val="20"/>
              </w:rPr>
              <w:t>Наименование</w:t>
            </w:r>
          </w:p>
          <w:p w:rsidR="00CD376D" w:rsidRPr="001225B3" w:rsidRDefault="00CD376D" w:rsidP="0058026D">
            <w:pPr>
              <w:autoSpaceDE w:val="0"/>
              <w:autoSpaceDN w:val="0"/>
              <w:adjustRightInd w:val="0"/>
              <w:jc w:val="center"/>
              <w:rPr>
                <w:sz w:val="20"/>
                <w:szCs w:val="20"/>
              </w:rPr>
            </w:pPr>
            <w:r w:rsidRPr="001225B3">
              <w:rPr>
                <w:sz w:val="20"/>
                <w:szCs w:val="20"/>
              </w:rPr>
              <w:t>показателя</w:t>
            </w:r>
          </w:p>
        </w:tc>
        <w:tc>
          <w:tcPr>
            <w:tcW w:w="367" w:type="pct"/>
            <w:vMerge w:val="restart"/>
            <w:tcBorders>
              <w:top w:val="nil"/>
              <w:left w:val="single" w:sz="8" w:space="0" w:color="auto"/>
              <w:bottom w:val="single" w:sz="8" w:space="0" w:color="auto"/>
              <w:right w:val="single" w:sz="8" w:space="0" w:color="auto"/>
            </w:tcBorders>
            <w:vAlign w:val="center"/>
            <w:hideMark/>
          </w:tcPr>
          <w:p w:rsidR="00CD376D" w:rsidRPr="001225B3" w:rsidRDefault="00CD376D" w:rsidP="0058026D">
            <w:pPr>
              <w:autoSpaceDE w:val="0"/>
              <w:autoSpaceDN w:val="0"/>
              <w:adjustRightInd w:val="0"/>
              <w:jc w:val="center"/>
              <w:rPr>
                <w:sz w:val="20"/>
                <w:szCs w:val="20"/>
              </w:rPr>
            </w:pPr>
            <w:r w:rsidRPr="001225B3">
              <w:rPr>
                <w:sz w:val="20"/>
                <w:szCs w:val="20"/>
              </w:rPr>
              <w:t>Ед.</w:t>
            </w:r>
          </w:p>
          <w:p w:rsidR="00CD376D" w:rsidRPr="001225B3" w:rsidRDefault="00CD376D" w:rsidP="0058026D">
            <w:pPr>
              <w:autoSpaceDE w:val="0"/>
              <w:autoSpaceDN w:val="0"/>
              <w:adjustRightInd w:val="0"/>
              <w:jc w:val="center"/>
              <w:rPr>
                <w:sz w:val="20"/>
                <w:szCs w:val="20"/>
              </w:rPr>
            </w:pPr>
            <w:proofErr w:type="spellStart"/>
            <w:r w:rsidRPr="001225B3">
              <w:rPr>
                <w:sz w:val="20"/>
                <w:szCs w:val="20"/>
              </w:rPr>
              <w:t>изм</w:t>
            </w:r>
            <w:proofErr w:type="spellEnd"/>
            <w:r w:rsidRPr="001225B3">
              <w:rPr>
                <w:sz w:val="20"/>
                <w:szCs w:val="20"/>
              </w:rPr>
              <w:t>.</w:t>
            </w:r>
          </w:p>
        </w:tc>
        <w:tc>
          <w:tcPr>
            <w:tcW w:w="566" w:type="pct"/>
            <w:gridSpan w:val="2"/>
            <w:vMerge w:val="restart"/>
            <w:tcBorders>
              <w:top w:val="nil"/>
              <w:left w:val="single" w:sz="8" w:space="0" w:color="auto"/>
              <w:right w:val="single" w:sz="4" w:space="0" w:color="auto"/>
            </w:tcBorders>
            <w:vAlign w:val="center"/>
            <w:hideMark/>
          </w:tcPr>
          <w:p w:rsidR="00CD376D" w:rsidRPr="001225B3" w:rsidRDefault="00CD376D" w:rsidP="0058026D">
            <w:pPr>
              <w:autoSpaceDE w:val="0"/>
              <w:autoSpaceDN w:val="0"/>
              <w:adjustRightInd w:val="0"/>
              <w:jc w:val="center"/>
              <w:rPr>
                <w:sz w:val="20"/>
                <w:szCs w:val="20"/>
              </w:rPr>
            </w:pPr>
            <w:r w:rsidRPr="001225B3">
              <w:rPr>
                <w:sz w:val="20"/>
                <w:szCs w:val="19"/>
              </w:rPr>
              <w:t>На начало реализации программы (20</w:t>
            </w:r>
            <w:r>
              <w:rPr>
                <w:sz w:val="20"/>
                <w:szCs w:val="19"/>
              </w:rPr>
              <w:t>19</w:t>
            </w:r>
            <w:r w:rsidRPr="001225B3">
              <w:rPr>
                <w:sz w:val="20"/>
                <w:szCs w:val="19"/>
              </w:rPr>
              <w:t>)</w:t>
            </w:r>
          </w:p>
        </w:tc>
        <w:tc>
          <w:tcPr>
            <w:tcW w:w="415" w:type="pct"/>
            <w:gridSpan w:val="2"/>
            <w:vMerge w:val="restart"/>
            <w:tcBorders>
              <w:top w:val="nil"/>
              <w:left w:val="single" w:sz="4" w:space="0" w:color="auto"/>
              <w:right w:val="single" w:sz="4" w:space="0" w:color="auto"/>
            </w:tcBorders>
            <w:vAlign w:val="center"/>
          </w:tcPr>
          <w:p w:rsidR="00CD376D" w:rsidRPr="001225B3" w:rsidRDefault="00CD376D" w:rsidP="0058026D">
            <w:pPr>
              <w:autoSpaceDE w:val="0"/>
              <w:autoSpaceDN w:val="0"/>
              <w:adjustRightInd w:val="0"/>
              <w:jc w:val="center"/>
              <w:rPr>
                <w:sz w:val="20"/>
                <w:szCs w:val="20"/>
              </w:rPr>
            </w:pPr>
            <w:r w:rsidRPr="001225B3">
              <w:rPr>
                <w:sz w:val="20"/>
                <w:szCs w:val="19"/>
              </w:rPr>
              <w:t>20</w:t>
            </w:r>
            <w:r>
              <w:rPr>
                <w:sz w:val="20"/>
                <w:szCs w:val="19"/>
              </w:rPr>
              <w:t>20</w:t>
            </w:r>
            <w:r w:rsidRPr="001225B3">
              <w:rPr>
                <w:sz w:val="20"/>
                <w:szCs w:val="19"/>
              </w:rPr>
              <w:t xml:space="preserve"> </w:t>
            </w:r>
            <w:r>
              <w:rPr>
                <w:sz w:val="20"/>
                <w:szCs w:val="19"/>
              </w:rPr>
              <w:t xml:space="preserve">год </w:t>
            </w:r>
            <w:r w:rsidRPr="001225B3">
              <w:rPr>
                <w:sz w:val="20"/>
                <w:szCs w:val="19"/>
              </w:rPr>
              <w:t>(факт)</w:t>
            </w:r>
          </w:p>
        </w:tc>
        <w:tc>
          <w:tcPr>
            <w:tcW w:w="1584" w:type="pct"/>
            <w:gridSpan w:val="5"/>
            <w:tcBorders>
              <w:top w:val="nil"/>
              <w:left w:val="single" w:sz="4" w:space="0" w:color="auto"/>
              <w:bottom w:val="single" w:sz="8" w:space="0" w:color="auto"/>
              <w:right w:val="single" w:sz="8" w:space="0" w:color="auto"/>
            </w:tcBorders>
            <w:vAlign w:val="center"/>
          </w:tcPr>
          <w:p w:rsidR="00CD376D" w:rsidRPr="001225B3" w:rsidRDefault="00CD376D" w:rsidP="0058026D">
            <w:pPr>
              <w:autoSpaceDE w:val="0"/>
              <w:autoSpaceDN w:val="0"/>
              <w:adjustRightInd w:val="0"/>
              <w:jc w:val="center"/>
              <w:rPr>
                <w:sz w:val="20"/>
                <w:szCs w:val="20"/>
              </w:rPr>
            </w:pPr>
            <w:r w:rsidRPr="001225B3">
              <w:rPr>
                <w:sz w:val="20"/>
                <w:szCs w:val="20"/>
              </w:rPr>
              <w:t>Плановое значение целевого показателя</w:t>
            </w:r>
          </w:p>
        </w:tc>
      </w:tr>
      <w:tr w:rsidR="00CD376D" w:rsidRPr="00B34267" w:rsidTr="0081581A">
        <w:trPr>
          <w:trHeight w:val="1200"/>
        </w:trPr>
        <w:tc>
          <w:tcPr>
            <w:tcW w:w="791" w:type="pct"/>
            <w:vMerge/>
            <w:tcBorders>
              <w:left w:val="single" w:sz="8" w:space="0" w:color="auto"/>
              <w:right w:val="single" w:sz="8" w:space="0" w:color="auto"/>
            </w:tcBorders>
            <w:vAlign w:val="center"/>
            <w:hideMark/>
          </w:tcPr>
          <w:p w:rsidR="00CD376D" w:rsidRDefault="00CD376D" w:rsidP="0058026D">
            <w:pPr>
              <w:rPr>
                <w:sz w:val="19"/>
                <w:szCs w:val="19"/>
              </w:rPr>
            </w:pPr>
          </w:p>
        </w:tc>
        <w:tc>
          <w:tcPr>
            <w:tcW w:w="212" w:type="pct"/>
            <w:vMerge/>
            <w:tcBorders>
              <w:top w:val="nil"/>
              <w:left w:val="single" w:sz="8" w:space="0" w:color="auto"/>
              <w:bottom w:val="single" w:sz="8" w:space="0" w:color="auto"/>
              <w:right w:val="single" w:sz="8" w:space="0" w:color="auto"/>
            </w:tcBorders>
            <w:vAlign w:val="center"/>
            <w:hideMark/>
          </w:tcPr>
          <w:p w:rsidR="00CD376D" w:rsidRPr="001225B3" w:rsidRDefault="00CD376D" w:rsidP="0058026D">
            <w:pPr>
              <w:jc w:val="center"/>
              <w:rPr>
                <w:sz w:val="20"/>
                <w:szCs w:val="19"/>
              </w:rPr>
            </w:pPr>
          </w:p>
        </w:tc>
        <w:tc>
          <w:tcPr>
            <w:tcW w:w="1067" w:type="pct"/>
            <w:vMerge/>
            <w:tcBorders>
              <w:top w:val="nil"/>
              <w:left w:val="single" w:sz="8" w:space="0" w:color="auto"/>
              <w:bottom w:val="single" w:sz="8" w:space="0" w:color="auto"/>
              <w:right w:val="single" w:sz="8" w:space="0" w:color="auto"/>
            </w:tcBorders>
            <w:vAlign w:val="center"/>
            <w:hideMark/>
          </w:tcPr>
          <w:p w:rsidR="00CD376D" w:rsidRPr="001225B3" w:rsidRDefault="00CD376D" w:rsidP="0058026D">
            <w:pPr>
              <w:jc w:val="center"/>
              <w:rPr>
                <w:sz w:val="20"/>
                <w:szCs w:val="19"/>
              </w:rPr>
            </w:pPr>
          </w:p>
        </w:tc>
        <w:tc>
          <w:tcPr>
            <w:tcW w:w="367" w:type="pct"/>
            <w:vMerge/>
            <w:tcBorders>
              <w:top w:val="nil"/>
              <w:left w:val="single" w:sz="8" w:space="0" w:color="auto"/>
              <w:bottom w:val="single" w:sz="8" w:space="0" w:color="auto"/>
              <w:right w:val="single" w:sz="8" w:space="0" w:color="auto"/>
            </w:tcBorders>
            <w:vAlign w:val="center"/>
            <w:hideMark/>
          </w:tcPr>
          <w:p w:rsidR="00CD376D" w:rsidRPr="001225B3" w:rsidRDefault="00CD376D" w:rsidP="0058026D">
            <w:pPr>
              <w:jc w:val="center"/>
              <w:rPr>
                <w:sz w:val="20"/>
                <w:szCs w:val="19"/>
              </w:rPr>
            </w:pPr>
          </w:p>
        </w:tc>
        <w:tc>
          <w:tcPr>
            <w:tcW w:w="566" w:type="pct"/>
            <w:gridSpan w:val="2"/>
            <w:vMerge/>
            <w:tcBorders>
              <w:left w:val="single" w:sz="8" w:space="0" w:color="auto"/>
              <w:bottom w:val="single" w:sz="8" w:space="0" w:color="auto"/>
              <w:right w:val="single" w:sz="4" w:space="0" w:color="auto"/>
            </w:tcBorders>
            <w:vAlign w:val="center"/>
            <w:hideMark/>
          </w:tcPr>
          <w:p w:rsidR="00CD376D" w:rsidRPr="001225B3" w:rsidRDefault="00CD376D" w:rsidP="0058026D">
            <w:pPr>
              <w:autoSpaceDE w:val="0"/>
              <w:autoSpaceDN w:val="0"/>
              <w:adjustRightInd w:val="0"/>
              <w:jc w:val="center"/>
              <w:rPr>
                <w:sz w:val="20"/>
                <w:szCs w:val="19"/>
              </w:rPr>
            </w:pPr>
          </w:p>
        </w:tc>
        <w:tc>
          <w:tcPr>
            <w:tcW w:w="415" w:type="pct"/>
            <w:gridSpan w:val="2"/>
            <w:vMerge/>
            <w:tcBorders>
              <w:left w:val="single" w:sz="4" w:space="0" w:color="auto"/>
              <w:bottom w:val="single" w:sz="8" w:space="0" w:color="auto"/>
              <w:right w:val="single" w:sz="4" w:space="0" w:color="auto"/>
            </w:tcBorders>
            <w:vAlign w:val="center"/>
            <w:hideMark/>
          </w:tcPr>
          <w:p w:rsidR="00CD376D" w:rsidRPr="001225B3" w:rsidRDefault="00CD376D" w:rsidP="0058026D">
            <w:pPr>
              <w:autoSpaceDE w:val="0"/>
              <w:autoSpaceDN w:val="0"/>
              <w:adjustRightInd w:val="0"/>
              <w:jc w:val="center"/>
              <w:rPr>
                <w:sz w:val="20"/>
                <w:szCs w:val="19"/>
              </w:rPr>
            </w:pPr>
          </w:p>
        </w:tc>
        <w:tc>
          <w:tcPr>
            <w:tcW w:w="402" w:type="pct"/>
            <w:tcBorders>
              <w:top w:val="nil"/>
              <w:left w:val="single" w:sz="4" w:space="0" w:color="auto"/>
              <w:bottom w:val="single" w:sz="8" w:space="0" w:color="auto"/>
              <w:right w:val="single" w:sz="8" w:space="0" w:color="auto"/>
            </w:tcBorders>
            <w:vAlign w:val="center"/>
          </w:tcPr>
          <w:p w:rsidR="00CD376D" w:rsidRPr="001225B3" w:rsidRDefault="00CD376D" w:rsidP="0058026D">
            <w:pPr>
              <w:autoSpaceDE w:val="0"/>
              <w:autoSpaceDN w:val="0"/>
              <w:adjustRightInd w:val="0"/>
              <w:jc w:val="center"/>
              <w:rPr>
                <w:sz w:val="20"/>
                <w:szCs w:val="19"/>
              </w:rPr>
            </w:pPr>
            <w:r w:rsidRPr="001225B3">
              <w:rPr>
                <w:sz w:val="20"/>
                <w:szCs w:val="19"/>
              </w:rPr>
              <w:t>2020</w:t>
            </w:r>
            <w:r>
              <w:rPr>
                <w:sz w:val="20"/>
                <w:szCs w:val="19"/>
              </w:rPr>
              <w:t xml:space="preserve"> год</w:t>
            </w:r>
          </w:p>
        </w:tc>
        <w:tc>
          <w:tcPr>
            <w:tcW w:w="493" w:type="pct"/>
            <w:tcBorders>
              <w:top w:val="nil"/>
              <w:left w:val="single" w:sz="8" w:space="0" w:color="auto"/>
              <w:bottom w:val="single" w:sz="8" w:space="0" w:color="auto"/>
              <w:right w:val="single" w:sz="8" w:space="0" w:color="auto"/>
            </w:tcBorders>
            <w:vAlign w:val="center"/>
            <w:hideMark/>
          </w:tcPr>
          <w:p w:rsidR="00CD376D" w:rsidRPr="001225B3" w:rsidRDefault="00CD376D" w:rsidP="0058026D">
            <w:pPr>
              <w:autoSpaceDE w:val="0"/>
              <w:autoSpaceDN w:val="0"/>
              <w:adjustRightInd w:val="0"/>
              <w:jc w:val="center"/>
              <w:rPr>
                <w:sz w:val="20"/>
                <w:szCs w:val="19"/>
              </w:rPr>
            </w:pPr>
            <w:r w:rsidRPr="001225B3">
              <w:rPr>
                <w:sz w:val="20"/>
                <w:szCs w:val="19"/>
              </w:rPr>
              <w:t>2021</w:t>
            </w:r>
            <w:r>
              <w:rPr>
                <w:sz w:val="20"/>
                <w:szCs w:val="19"/>
              </w:rPr>
              <w:t xml:space="preserve"> год</w:t>
            </w:r>
          </w:p>
        </w:tc>
        <w:tc>
          <w:tcPr>
            <w:tcW w:w="315" w:type="pct"/>
            <w:gridSpan w:val="2"/>
            <w:tcBorders>
              <w:top w:val="nil"/>
              <w:left w:val="single" w:sz="8" w:space="0" w:color="auto"/>
              <w:bottom w:val="single" w:sz="8" w:space="0" w:color="auto"/>
              <w:right w:val="single" w:sz="4" w:space="0" w:color="auto"/>
            </w:tcBorders>
            <w:vAlign w:val="center"/>
            <w:hideMark/>
          </w:tcPr>
          <w:p w:rsidR="00CD376D" w:rsidRPr="001225B3" w:rsidRDefault="00CD376D" w:rsidP="0058026D">
            <w:pPr>
              <w:autoSpaceDE w:val="0"/>
              <w:autoSpaceDN w:val="0"/>
              <w:adjustRightInd w:val="0"/>
              <w:jc w:val="center"/>
              <w:rPr>
                <w:sz w:val="20"/>
                <w:szCs w:val="19"/>
              </w:rPr>
            </w:pPr>
            <w:r w:rsidRPr="001225B3">
              <w:rPr>
                <w:sz w:val="20"/>
                <w:szCs w:val="19"/>
              </w:rPr>
              <w:t>2022</w:t>
            </w:r>
            <w:r>
              <w:rPr>
                <w:sz w:val="20"/>
                <w:szCs w:val="19"/>
              </w:rPr>
              <w:t xml:space="preserve"> год</w:t>
            </w:r>
          </w:p>
        </w:tc>
        <w:tc>
          <w:tcPr>
            <w:tcW w:w="374" w:type="pct"/>
            <w:tcBorders>
              <w:top w:val="nil"/>
              <w:left w:val="single" w:sz="4" w:space="0" w:color="auto"/>
              <w:bottom w:val="single" w:sz="8" w:space="0" w:color="auto"/>
              <w:right w:val="single" w:sz="8" w:space="0" w:color="auto"/>
            </w:tcBorders>
            <w:vAlign w:val="center"/>
          </w:tcPr>
          <w:p w:rsidR="00CD376D" w:rsidRPr="001225B3" w:rsidRDefault="00CD376D" w:rsidP="0058026D">
            <w:pPr>
              <w:autoSpaceDE w:val="0"/>
              <w:autoSpaceDN w:val="0"/>
              <w:adjustRightInd w:val="0"/>
              <w:jc w:val="center"/>
              <w:rPr>
                <w:sz w:val="20"/>
                <w:szCs w:val="19"/>
              </w:rPr>
            </w:pPr>
            <w:r w:rsidRPr="001225B3">
              <w:rPr>
                <w:sz w:val="20"/>
                <w:szCs w:val="19"/>
              </w:rPr>
              <w:t>2023</w:t>
            </w:r>
            <w:r>
              <w:rPr>
                <w:sz w:val="20"/>
                <w:szCs w:val="19"/>
              </w:rPr>
              <w:t xml:space="preserve"> год</w:t>
            </w:r>
          </w:p>
        </w:tc>
      </w:tr>
      <w:tr w:rsidR="00CD376D" w:rsidRPr="00B34267" w:rsidTr="0081581A">
        <w:trPr>
          <w:trHeight w:val="400"/>
        </w:trPr>
        <w:tc>
          <w:tcPr>
            <w:tcW w:w="791" w:type="pct"/>
            <w:vMerge/>
            <w:tcBorders>
              <w:left w:val="single" w:sz="8" w:space="0" w:color="auto"/>
              <w:right w:val="single" w:sz="8" w:space="0" w:color="auto"/>
            </w:tcBorders>
            <w:vAlign w:val="center"/>
            <w:hideMark/>
          </w:tcPr>
          <w:p w:rsidR="00CD376D" w:rsidRDefault="00CD376D" w:rsidP="0058026D">
            <w:pPr>
              <w:rPr>
                <w:sz w:val="19"/>
                <w:szCs w:val="19"/>
              </w:rPr>
            </w:pPr>
          </w:p>
        </w:tc>
        <w:tc>
          <w:tcPr>
            <w:tcW w:w="212" w:type="pct"/>
            <w:tcBorders>
              <w:top w:val="nil"/>
              <w:left w:val="single" w:sz="8" w:space="0" w:color="auto"/>
              <w:bottom w:val="single" w:sz="4" w:space="0" w:color="auto"/>
              <w:right w:val="single" w:sz="8" w:space="0" w:color="auto"/>
            </w:tcBorders>
          </w:tcPr>
          <w:p w:rsidR="00CD376D" w:rsidRDefault="00CD376D" w:rsidP="0058026D">
            <w:pPr>
              <w:autoSpaceDE w:val="0"/>
              <w:autoSpaceDN w:val="0"/>
              <w:adjustRightInd w:val="0"/>
              <w:jc w:val="center"/>
              <w:rPr>
                <w:sz w:val="19"/>
                <w:szCs w:val="19"/>
              </w:rPr>
            </w:pPr>
            <w:r>
              <w:rPr>
                <w:sz w:val="19"/>
                <w:szCs w:val="19"/>
              </w:rPr>
              <w:t>1</w:t>
            </w:r>
          </w:p>
        </w:tc>
        <w:tc>
          <w:tcPr>
            <w:tcW w:w="1067" w:type="pct"/>
            <w:tcBorders>
              <w:top w:val="nil"/>
              <w:left w:val="single" w:sz="8" w:space="0" w:color="auto"/>
              <w:bottom w:val="single" w:sz="4" w:space="0" w:color="auto"/>
              <w:right w:val="single" w:sz="8" w:space="0" w:color="auto"/>
            </w:tcBorders>
          </w:tcPr>
          <w:p w:rsidR="00CD376D" w:rsidRPr="00486C5A" w:rsidRDefault="00CD376D" w:rsidP="0058026D">
            <w:pPr>
              <w:rPr>
                <w:sz w:val="20"/>
                <w:szCs w:val="20"/>
              </w:rPr>
            </w:pPr>
            <w:r w:rsidRPr="00486C5A">
              <w:rPr>
                <w:sz w:val="20"/>
                <w:szCs w:val="20"/>
              </w:rPr>
              <w:t>Количество семей, улучшивших жилищные условия</w:t>
            </w:r>
          </w:p>
        </w:tc>
        <w:tc>
          <w:tcPr>
            <w:tcW w:w="367" w:type="pct"/>
            <w:tcBorders>
              <w:top w:val="nil"/>
              <w:left w:val="single" w:sz="8" w:space="0" w:color="auto"/>
              <w:bottom w:val="single" w:sz="4" w:space="0" w:color="auto"/>
              <w:right w:val="single" w:sz="8" w:space="0" w:color="auto"/>
            </w:tcBorders>
            <w:vAlign w:val="center"/>
          </w:tcPr>
          <w:p w:rsidR="00CD376D" w:rsidRPr="00486C5A" w:rsidRDefault="00CD376D" w:rsidP="0058026D">
            <w:pPr>
              <w:autoSpaceDE w:val="0"/>
              <w:autoSpaceDN w:val="0"/>
              <w:adjustRightInd w:val="0"/>
              <w:jc w:val="center"/>
              <w:rPr>
                <w:sz w:val="19"/>
                <w:szCs w:val="19"/>
              </w:rPr>
            </w:pPr>
            <w:r w:rsidRPr="00486C5A">
              <w:rPr>
                <w:sz w:val="19"/>
                <w:szCs w:val="19"/>
              </w:rPr>
              <w:t>Ед.</w:t>
            </w:r>
          </w:p>
        </w:tc>
        <w:tc>
          <w:tcPr>
            <w:tcW w:w="566" w:type="pct"/>
            <w:gridSpan w:val="2"/>
            <w:tcBorders>
              <w:top w:val="nil"/>
              <w:left w:val="single" w:sz="8" w:space="0" w:color="auto"/>
              <w:bottom w:val="single" w:sz="4" w:space="0" w:color="auto"/>
              <w:right w:val="single" w:sz="8" w:space="0" w:color="auto"/>
            </w:tcBorders>
            <w:vAlign w:val="center"/>
          </w:tcPr>
          <w:p w:rsidR="00CD376D" w:rsidRPr="00486C5A" w:rsidRDefault="00CD376D" w:rsidP="0058026D">
            <w:pPr>
              <w:autoSpaceDE w:val="0"/>
              <w:autoSpaceDN w:val="0"/>
              <w:adjustRightInd w:val="0"/>
              <w:jc w:val="center"/>
              <w:rPr>
                <w:sz w:val="19"/>
                <w:szCs w:val="19"/>
              </w:rPr>
            </w:pPr>
            <w:r w:rsidRPr="00486C5A">
              <w:rPr>
                <w:sz w:val="19"/>
                <w:szCs w:val="19"/>
              </w:rPr>
              <w:t>1</w:t>
            </w:r>
          </w:p>
        </w:tc>
        <w:tc>
          <w:tcPr>
            <w:tcW w:w="415" w:type="pct"/>
            <w:gridSpan w:val="2"/>
            <w:tcBorders>
              <w:top w:val="nil"/>
              <w:left w:val="single" w:sz="8" w:space="0" w:color="auto"/>
              <w:bottom w:val="single" w:sz="4" w:space="0" w:color="auto"/>
              <w:right w:val="single" w:sz="4" w:space="0" w:color="auto"/>
            </w:tcBorders>
            <w:vAlign w:val="center"/>
          </w:tcPr>
          <w:p w:rsidR="00CD376D" w:rsidRPr="00486C5A" w:rsidRDefault="00CD376D" w:rsidP="0058026D">
            <w:pPr>
              <w:autoSpaceDE w:val="0"/>
              <w:autoSpaceDN w:val="0"/>
              <w:adjustRightInd w:val="0"/>
              <w:jc w:val="center"/>
              <w:rPr>
                <w:sz w:val="19"/>
                <w:szCs w:val="19"/>
              </w:rPr>
            </w:pPr>
          </w:p>
        </w:tc>
        <w:tc>
          <w:tcPr>
            <w:tcW w:w="402" w:type="pct"/>
            <w:tcBorders>
              <w:top w:val="nil"/>
              <w:left w:val="single" w:sz="4" w:space="0" w:color="auto"/>
              <w:bottom w:val="single" w:sz="4" w:space="0" w:color="auto"/>
              <w:right w:val="single" w:sz="8" w:space="0" w:color="auto"/>
            </w:tcBorders>
            <w:vAlign w:val="center"/>
          </w:tcPr>
          <w:p w:rsidR="00CD376D" w:rsidRPr="00486C5A" w:rsidRDefault="00CD376D" w:rsidP="0058026D">
            <w:pPr>
              <w:autoSpaceDE w:val="0"/>
              <w:autoSpaceDN w:val="0"/>
              <w:adjustRightInd w:val="0"/>
              <w:jc w:val="center"/>
              <w:rPr>
                <w:sz w:val="19"/>
                <w:szCs w:val="19"/>
              </w:rPr>
            </w:pPr>
            <w:r w:rsidRPr="00486C5A">
              <w:rPr>
                <w:sz w:val="19"/>
                <w:szCs w:val="19"/>
              </w:rPr>
              <w:t>3</w:t>
            </w:r>
          </w:p>
        </w:tc>
        <w:tc>
          <w:tcPr>
            <w:tcW w:w="493" w:type="pct"/>
            <w:tcBorders>
              <w:top w:val="nil"/>
              <w:left w:val="single" w:sz="8" w:space="0" w:color="auto"/>
              <w:bottom w:val="single" w:sz="4" w:space="0" w:color="auto"/>
              <w:right w:val="single" w:sz="8" w:space="0" w:color="auto"/>
            </w:tcBorders>
            <w:vAlign w:val="center"/>
          </w:tcPr>
          <w:p w:rsidR="00CD376D" w:rsidRPr="00486C5A" w:rsidRDefault="00CD376D" w:rsidP="0058026D">
            <w:pPr>
              <w:autoSpaceDE w:val="0"/>
              <w:autoSpaceDN w:val="0"/>
              <w:adjustRightInd w:val="0"/>
              <w:jc w:val="center"/>
              <w:rPr>
                <w:sz w:val="19"/>
                <w:szCs w:val="19"/>
              </w:rPr>
            </w:pPr>
            <w:r w:rsidRPr="00486C5A">
              <w:rPr>
                <w:sz w:val="19"/>
                <w:szCs w:val="19"/>
              </w:rPr>
              <w:t>3</w:t>
            </w:r>
          </w:p>
        </w:tc>
        <w:tc>
          <w:tcPr>
            <w:tcW w:w="315" w:type="pct"/>
            <w:gridSpan w:val="2"/>
            <w:tcBorders>
              <w:top w:val="nil"/>
              <w:left w:val="single" w:sz="8" w:space="0" w:color="auto"/>
              <w:bottom w:val="single" w:sz="4" w:space="0" w:color="auto"/>
              <w:right w:val="single" w:sz="4" w:space="0" w:color="auto"/>
            </w:tcBorders>
            <w:vAlign w:val="center"/>
          </w:tcPr>
          <w:p w:rsidR="00CD376D" w:rsidRPr="00486C5A" w:rsidRDefault="00CD376D" w:rsidP="0058026D">
            <w:pPr>
              <w:autoSpaceDE w:val="0"/>
              <w:autoSpaceDN w:val="0"/>
              <w:adjustRightInd w:val="0"/>
              <w:jc w:val="center"/>
              <w:rPr>
                <w:sz w:val="19"/>
                <w:szCs w:val="19"/>
              </w:rPr>
            </w:pPr>
            <w:r w:rsidRPr="00486C5A">
              <w:rPr>
                <w:sz w:val="19"/>
                <w:szCs w:val="19"/>
              </w:rPr>
              <w:t>3</w:t>
            </w:r>
          </w:p>
        </w:tc>
        <w:tc>
          <w:tcPr>
            <w:tcW w:w="374" w:type="pct"/>
            <w:tcBorders>
              <w:top w:val="nil"/>
              <w:left w:val="single" w:sz="4" w:space="0" w:color="auto"/>
              <w:bottom w:val="single" w:sz="4" w:space="0" w:color="auto"/>
              <w:right w:val="single" w:sz="8" w:space="0" w:color="auto"/>
            </w:tcBorders>
            <w:vAlign w:val="center"/>
          </w:tcPr>
          <w:p w:rsidR="00CD376D" w:rsidRPr="00486C5A" w:rsidRDefault="00CD376D" w:rsidP="0058026D">
            <w:pPr>
              <w:autoSpaceDE w:val="0"/>
              <w:autoSpaceDN w:val="0"/>
              <w:adjustRightInd w:val="0"/>
              <w:jc w:val="center"/>
              <w:rPr>
                <w:sz w:val="19"/>
                <w:szCs w:val="19"/>
              </w:rPr>
            </w:pPr>
            <w:r w:rsidRPr="00486C5A">
              <w:rPr>
                <w:sz w:val="19"/>
                <w:szCs w:val="19"/>
              </w:rPr>
              <w:t>3</w:t>
            </w:r>
          </w:p>
        </w:tc>
      </w:tr>
      <w:tr w:rsidR="00CD376D" w:rsidRPr="00B34267" w:rsidTr="0081581A">
        <w:trPr>
          <w:trHeight w:val="400"/>
        </w:trPr>
        <w:tc>
          <w:tcPr>
            <w:tcW w:w="791" w:type="pct"/>
            <w:vMerge/>
            <w:tcBorders>
              <w:left w:val="single" w:sz="8" w:space="0" w:color="auto"/>
              <w:right w:val="single" w:sz="4" w:space="0" w:color="auto"/>
            </w:tcBorders>
            <w:vAlign w:val="center"/>
          </w:tcPr>
          <w:p w:rsidR="00CD376D" w:rsidRDefault="00CD376D" w:rsidP="0058026D">
            <w:pPr>
              <w:rPr>
                <w:sz w:val="19"/>
                <w:szCs w:val="19"/>
              </w:rPr>
            </w:pPr>
          </w:p>
        </w:tc>
        <w:tc>
          <w:tcPr>
            <w:tcW w:w="212" w:type="pct"/>
            <w:tcBorders>
              <w:top w:val="single" w:sz="4" w:space="0" w:color="auto"/>
              <w:left w:val="single" w:sz="4" w:space="0" w:color="auto"/>
              <w:bottom w:val="single" w:sz="4" w:space="0" w:color="auto"/>
              <w:right w:val="single" w:sz="4" w:space="0" w:color="auto"/>
            </w:tcBorders>
          </w:tcPr>
          <w:p w:rsidR="00CD376D" w:rsidRDefault="00CD376D" w:rsidP="0058026D">
            <w:pPr>
              <w:autoSpaceDE w:val="0"/>
              <w:autoSpaceDN w:val="0"/>
              <w:adjustRightInd w:val="0"/>
              <w:jc w:val="center"/>
              <w:rPr>
                <w:sz w:val="19"/>
                <w:szCs w:val="19"/>
              </w:rPr>
            </w:pPr>
            <w:r>
              <w:rPr>
                <w:sz w:val="19"/>
                <w:szCs w:val="19"/>
              </w:rPr>
              <w:t>2</w:t>
            </w:r>
          </w:p>
        </w:tc>
        <w:tc>
          <w:tcPr>
            <w:tcW w:w="1067" w:type="pct"/>
            <w:tcBorders>
              <w:top w:val="single" w:sz="4" w:space="0" w:color="auto"/>
              <w:left w:val="single" w:sz="4" w:space="0" w:color="auto"/>
              <w:bottom w:val="single" w:sz="4" w:space="0" w:color="auto"/>
              <w:right w:val="single" w:sz="4" w:space="0" w:color="auto"/>
            </w:tcBorders>
          </w:tcPr>
          <w:p w:rsidR="00CD376D" w:rsidRPr="00486C5A" w:rsidRDefault="00CD376D" w:rsidP="0058026D">
            <w:pPr>
              <w:rPr>
                <w:sz w:val="20"/>
                <w:szCs w:val="20"/>
              </w:rPr>
            </w:pPr>
            <w:r w:rsidRPr="00486C5A">
              <w:rPr>
                <w:sz w:val="20"/>
                <w:szCs w:val="20"/>
              </w:rPr>
              <w:t>Доля муниципального жилья, пригодного для проживания</w:t>
            </w:r>
          </w:p>
        </w:tc>
        <w:tc>
          <w:tcPr>
            <w:tcW w:w="367" w:type="pct"/>
            <w:tcBorders>
              <w:top w:val="single" w:sz="4" w:space="0" w:color="auto"/>
              <w:left w:val="single" w:sz="4" w:space="0" w:color="auto"/>
              <w:bottom w:val="single" w:sz="4" w:space="0" w:color="auto"/>
              <w:right w:val="single" w:sz="4" w:space="0" w:color="auto"/>
            </w:tcBorders>
            <w:vAlign w:val="center"/>
          </w:tcPr>
          <w:p w:rsidR="00CD376D" w:rsidRPr="00486C5A" w:rsidRDefault="00CD376D" w:rsidP="0058026D">
            <w:pPr>
              <w:autoSpaceDE w:val="0"/>
              <w:autoSpaceDN w:val="0"/>
              <w:adjustRightInd w:val="0"/>
              <w:jc w:val="center"/>
              <w:rPr>
                <w:sz w:val="19"/>
                <w:szCs w:val="19"/>
              </w:rPr>
            </w:pPr>
            <w:r>
              <w:rPr>
                <w:sz w:val="19"/>
                <w:szCs w:val="19"/>
              </w:rPr>
              <w:t>%</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CD376D" w:rsidRPr="00486C5A" w:rsidRDefault="00CD376D" w:rsidP="0058026D">
            <w:pPr>
              <w:autoSpaceDE w:val="0"/>
              <w:autoSpaceDN w:val="0"/>
              <w:adjustRightInd w:val="0"/>
              <w:jc w:val="center"/>
              <w:rPr>
                <w:sz w:val="19"/>
                <w:szCs w:val="19"/>
              </w:rPr>
            </w:pPr>
            <w:r w:rsidRPr="00486C5A">
              <w:rPr>
                <w:sz w:val="19"/>
                <w:szCs w:val="19"/>
              </w:rPr>
              <w:t>53</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CD376D" w:rsidRPr="00486C5A" w:rsidRDefault="00CD376D" w:rsidP="0058026D">
            <w:pPr>
              <w:autoSpaceDE w:val="0"/>
              <w:autoSpaceDN w:val="0"/>
              <w:adjustRightInd w:val="0"/>
              <w:jc w:val="center"/>
              <w:rPr>
                <w:sz w:val="19"/>
                <w:szCs w:val="19"/>
              </w:rPr>
            </w:pPr>
          </w:p>
        </w:tc>
        <w:tc>
          <w:tcPr>
            <w:tcW w:w="402" w:type="pct"/>
            <w:tcBorders>
              <w:top w:val="single" w:sz="4" w:space="0" w:color="auto"/>
              <w:left w:val="single" w:sz="4" w:space="0" w:color="auto"/>
              <w:bottom w:val="single" w:sz="4" w:space="0" w:color="auto"/>
              <w:right w:val="single" w:sz="4" w:space="0" w:color="auto"/>
            </w:tcBorders>
            <w:vAlign w:val="center"/>
          </w:tcPr>
          <w:p w:rsidR="00CD376D" w:rsidRPr="00486C5A" w:rsidRDefault="00CD376D" w:rsidP="0058026D">
            <w:pPr>
              <w:autoSpaceDE w:val="0"/>
              <w:autoSpaceDN w:val="0"/>
              <w:adjustRightInd w:val="0"/>
              <w:jc w:val="center"/>
              <w:rPr>
                <w:sz w:val="19"/>
                <w:szCs w:val="19"/>
              </w:rPr>
            </w:pPr>
            <w:r w:rsidRPr="00486C5A">
              <w:rPr>
                <w:sz w:val="19"/>
                <w:szCs w:val="19"/>
              </w:rPr>
              <w:t>54</w:t>
            </w:r>
          </w:p>
        </w:tc>
        <w:tc>
          <w:tcPr>
            <w:tcW w:w="493" w:type="pct"/>
            <w:tcBorders>
              <w:top w:val="single" w:sz="4" w:space="0" w:color="auto"/>
              <w:left w:val="single" w:sz="4" w:space="0" w:color="auto"/>
              <w:bottom w:val="single" w:sz="4" w:space="0" w:color="auto"/>
              <w:right w:val="single" w:sz="4" w:space="0" w:color="auto"/>
            </w:tcBorders>
            <w:vAlign w:val="center"/>
          </w:tcPr>
          <w:p w:rsidR="00CD376D" w:rsidRPr="00486C5A" w:rsidRDefault="00CD376D" w:rsidP="0058026D">
            <w:pPr>
              <w:autoSpaceDE w:val="0"/>
              <w:autoSpaceDN w:val="0"/>
              <w:adjustRightInd w:val="0"/>
              <w:jc w:val="center"/>
              <w:rPr>
                <w:sz w:val="19"/>
                <w:szCs w:val="19"/>
              </w:rPr>
            </w:pPr>
            <w:r w:rsidRPr="00486C5A">
              <w:rPr>
                <w:sz w:val="19"/>
                <w:szCs w:val="19"/>
              </w:rPr>
              <w:t>55</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CD376D" w:rsidRPr="00486C5A" w:rsidRDefault="00CD376D" w:rsidP="0058026D">
            <w:pPr>
              <w:autoSpaceDE w:val="0"/>
              <w:autoSpaceDN w:val="0"/>
              <w:adjustRightInd w:val="0"/>
              <w:jc w:val="center"/>
              <w:rPr>
                <w:sz w:val="19"/>
                <w:szCs w:val="19"/>
              </w:rPr>
            </w:pPr>
            <w:r w:rsidRPr="00486C5A">
              <w:rPr>
                <w:sz w:val="19"/>
                <w:szCs w:val="19"/>
              </w:rPr>
              <w:t>56</w:t>
            </w:r>
          </w:p>
        </w:tc>
        <w:tc>
          <w:tcPr>
            <w:tcW w:w="374" w:type="pct"/>
            <w:tcBorders>
              <w:top w:val="single" w:sz="4" w:space="0" w:color="auto"/>
              <w:left w:val="single" w:sz="4" w:space="0" w:color="auto"/>
              <w:bottom w:val="single" w:sz="4" w:space="0" w:color="auto"/>
              <w:right w:val="single" w:sz="4" w:space="0" w:color="auto"/>
            </w:tcBorders>
            <w:vAlign w:val="center"/>
          </w:tcPr>
          <w:p w:rsidR="00CD376D" w:rsidRPr="00486C5A" w:rsidRDefault="00CD376D" w:rsidP="0058026D">
            <w:pPr>
              <w:autoSpaceDE w:val="0"/>
              <w:autoSpaceDN w:val="0"/>
              <w:adjustRightInd w:val="0"/>
              <w:jc w:val="center"/>
              <w:rPr>
                <w:sz w:val="19"/>
                <w:szCs w:val="19"/>
              </w:rPr>
            </w:pPr>
            <w:r>
              <w:rPr>
                <w:sz w:val="19"/>
                <w:szCs w:val="19"/>
              </w:rPr>
              <w:t>57</w:t>
            </w:r>
          </w:p>
        </w:tc>
      </w:tr>
      <w:tr w:rsidR="00CD376D" w:rsidRPr="00B34267" w:rsidTr="0081581A">
        <w:trPr>
          <w:trHeight w:val="400"/>
        </w:trPr>
        <w:tc>
          <w:tcPr>
            <w:tcW w:w="791" w:type="pct"/>
            <w:vMerge/>
            <w:tcBorders>
              <w:left w:val="single" w:sz="8" w:space="0" w:color="auto"/>
              <w:right w:val="single" w:sz="8" w:space="0" w:color="auto"/>
            </w:tcBorders>
            <w:vAlign w:val="center"/>
          </w:tcPr>
          <w:p w:rsidR="00CD376D" w:rsidRDefault="00CD376D" w:rsidP="0058026D">
            <w:pPr>
              <w:rPr>
                <w:sz w:val="19"/>
                <w:szCs w:val="19"/>
              </w:rPr>
            </w:pPr>
          </w:p>
        </w:tc>
        <w:tc>
          <w:tcPr>
            <w:tcW w:w="212" w:type="pct"/>
            <w:tcBorders>
              <w:top w:val="single" w:sz="4" w:space="0" w:color="auto"/>
              <w:left w:val="single" w:sz="8" w:space="0" w:color="auto"/>
              <w:bottom w:val="single" w:sz="8" w:space="0" w:color="auto"/>
              <w:right w:val="single" w:sz="8" w:space="0" w:color="auto"/>
            </w:tcBorders>
          </w:tcPr>
          <w:p w:rsidR="00CD376D" w:rsidRDefault="00CD376D" w:rsidP="0058026D">
            <w:pPr>
              <w:autoSpaceDE w:val="0"/>
              <w:autoSpaceDN w:val="0"/>
              <w:adjustRightInd w:val="0"/>
              <w:jc w:val="center"/>
              <w:rPr>
                <w:sz w:val="19"/>
                <w:szCs w:val="19"/>
              </w:rPr>
            </w:pPr>
            <w:r>
              <w:rPr>
                <w:sz w:val="19"/>
                <w:szCs w:val="19"/>
              </w:rPr>
              <w:t>3</w:t>
            </w:r>
          </w:p>
        </w:tc>
        <w:tc>
          <w:tcPr>
            <w:tcW w:w="1067" w:type="pct"/>
            <w:tcBorders>
              <w:top w:val="single" w:sz="4" w:space="0" w:color="auto"/>
              <w:left w:val="single" w:sz="8" w:space="0" w:color="auto"/>
              <w:bottom w:val="single" w:sz="8" w:space="0" w:color="auto"/>
              <w:right w:val="single" w:sz="8" w:space="0" w:color="auto"/>
            </w:tcBorders>
          </w:tcPr>
          <w:p w:rsidR="00CD376D" w:rsidRPr="003B7D61" w:rsidRDefault="00CD376D" w:rsidP="0058026D">
            <w:pPr>
              <w:rPr>
                <w:sz w:val="20"/>
                <w:szCs w:val="20"/>
              </w:rPr>
            </w:pPr>
            <w:r w:rsidRPr="003B7D61">
              <w:rPr>
                <w:sz w:val="20"/>
                <w:szCs w:val="20"/>
              </w:rPr>
              <w:t>Доля исполненных судебных решений о предоставлении благоустроенного жилья от количества судебных решений, требующих исполнения на начало отчетного года</w:t>
            </w:r>
          </w:p>
        </w:tc>
        <w:tc>
          <w:tcPr>
            <w:tcW w:w="367" w:type="pct"/>
            <w:tcBorders>
              <w:top w:val="single" w:sz="4" w:space="0" w:color="auto"/>
              <w:left w:val="single" w:sz="8" w:space="0" w:color="auto"/>
              <w:bottom w:val="single" w:sz="8" w:space="0" w:color="auto"/>
              <w:right w:val="single" w:sz="8" w:space="0" w:color="auto"/>
            </w:tcBorders>
            <w:vAlign w:val="center"/>
          </w:tcPr>
          <w:p w:rsidR="00CD376D" w:rsidRPr="00486C5A" w:rsidRDefault="00CD376D" w:rsidP="0058026D">
            <w:pPr>
              <w:autoSpaceDE w:val="0"/>
              <w:autoSpaceDN w:val="0"/>
              <w:adjustRightInd w:val="0"/>
              <w:jc w:val="center"/>
              <w:rPr>
                <w:sz w:val="19"/>
                <w:szCs w:val="19"/>
              </w:rPr>
            </w:pPr>
            <w:r>
              <w:rPr>
                <w:sz w:val="19"/>
                <w:szCs w:val="19"/>
              </w:rPr>
              <w:t>%</w:t>
            </w:r>
          </w:p>
        </w:tc>
        <w:tc>
          <w:tcPr>
            <w:tcW w:w="566" w:type="pct"/>
            <w:gridSpan w:val="2"/>
            <w:tcBorders>
              <w:top w:val="single" w:sz="4" w:space="0" w:color="auto"/>
              <w:left w:val="single" w:sz="8" w:space="0" w:color="auto"/>
              <w:bottom w:val="single" w:sz="8" w:space="0" w:color="auto"/>
              <w:right w:val="single" w:sz="8" w:space="0" w:color="auto"/>
            </w:tcBorders>
            <w:vAlign w:val="center"/>
          </w:tcPr>
          <w:p w:rsidR="00CD376D" w:rsidRPr="003B7D61" w:rsidRDefault="00CD376D" w:rsidP="0058026D">
            <w:pPr>
              <w:autoSpaceDE w:val="0"/>
              <w:autoSpaceDN w:val="0"/>
              <w:adjustRightInd w:val="0"/>
              <w:jc w:val="center"/>
              <w:rPr>
                <w:sz w:val="19"/>
                <w:szCs w:val="19"/>
              </w:rPr>
            </w:pPr>
            <w:r w:rsidRPr="003B7D61">
              <w:rPr>
                <w:sz w:val="19"/>
                <w:szCs w:val="19"/>
              </w:rPr>
              <w:t>0</w:t>
            </w:r>
          </w:p>
        </w:tc>
        <w:tc>
          <w:tcPr>
            <w:tcW w:w="415" w:type="pct"/>
            <w:gridSpan w:val="2"/>
            <w:tcBorders>
              <w:top w:val="single" w:sz="4" w:space="0" w:color="auto"/>
              <w:left w:val="single" w:sz="8" w:space="0" w:color="auto"/>
              <w:bottom w:val="single" w:sz="8" w:space="0" w:color="auto"/>
              <w:right w:val="single" w:sz="4" w:space="0" w:color="auto"/>
            </w:tcBorders>
            <w:vAlign w:val="center"/>
          </w:tcPr>
          <w:p w:rsidR="00CD376D" w:rsidRPr="003B7D61" w:rsidRDefault="00CD376D" w:rsidP="0058026D">
            <w:pPr>
              <w:autoSpaceDE w:val="0"/>
              <w:autoSpaceDN w:val="0"/>
              <w:adjustRightInd w:val="0"/>
              <w:jc w:val="center"/>
              <w:rPr>
                <w:sz w:val="19"/>
                <w:szCs w:val="19"/>
              </w:rPr>
            </w:pPr>
          </w:p>
        </w:tc>
        <w:tc>
          <w:tcPr>
            <w:tcW w:w="402" w:type="pct"/>
            <w:tcBorders>
              <w:top w:val="single" w:sz="4" w:space="0" w:color="auto"/>
              <w:left w:val="single" w:sz="4" w:space="0" w:color="auto"/>
              <w:bottom w:val="single" w:sz="8" w:space="0" w:color="auto"/>
              <w:right w:val="single" w:sz="8" w:space="0" w:color="auto"/>
            </w:tcBorders>
            <w:vAlign w:val="center"/>
          </w:tcPr>
          <w:p w:rsidR="00CD376D" w:rsidRPr="003B7D61" w:rsidRDefault="00CD376D" w:rsidP="0058026D">
            <w:pPr>
              <w:autoSpaceDE w:val="0"/>
              <w:autoSpaceDN w:val="0"/>
              <w:adjustRightInd w:val="0"/>
              <w:jc w:val="center"/>
              <w:rPr>
                <w:sz w:val="19"/>
                <w:szCs w:val="19"/>
              </w:rPr>
            </w:pPr>
            <w:r w:rsidRPr="003B7D61">
              <w:rPr>
                <w:sz w:val="19"/>
                <w:szCs w:val="19"/>
              </w:rPr>
              <w:t>100</w:t>
            </w:r>
          </w:p>
        </w:tc>
        <w:tc>
          <w:tcPr>
            <w:tcW w:w="493" w:type="pct"/>
            <w:tcBorders>
              <w:top w:val="single" w:sz="4" w:space="0" w:color="auto"/>
              <w:left w:val="single" w:sz="8" w:space="0" w:color="auto"/>
              <w:bottom w:val="single" w:sz="8" w:space="0" w:color="auto"/>
              <w:right w:val="single" w:sz="8" w:space="0" w:color="auto"/>
            </w:tcBorders>
            <w:vAlign w:val="center"/>
          </w:tcPr>
          <w:p w:rsidR="00CD376D" w:rsidRPr="003B7D61" w:rsidRDefault="00CD376D" w:rsidP="0058026D">
            <w:pPr>
              <w:autoSpaceDE w:val="0"/>
              <w:autoSpaceDN w:val="0"/>
              <w:adjustRightInd w:val="0"/>
              <w:jc w:val="center"/>
              <w:rPr>
                <w:sz w:val="19"/>
                <w:szCs w:val="19"/>
              </w:rPr>
            </w:pPr>
            <w:r w:rsidRPr="003B7D61">
              <w:rPr>
                <w:sz w:val="19"/>
                <w:szCs w:val="19"/>
              </w:rPr>
              <w:t>100</w:t>
            </w:r>
          </w:p>
        </w:tc>
        <w:tc>
          <w:tcPr>
            <w:tcW w:w="315" w:type="pct"/>
            <w:gridSpan w:val="2"/>
            <w:tcBorders>
              <w:top w:val="single" w:sz="4" w:space="0" w:color="auto"/>
              <w:left w:val="single" w:sz="8" w:space="0" w:color="auto"/>
              <w:bottom w:val="single" w:sz="8" w:space="0" w:color="auto"/>
              <w:right w:val="single" w:sz="4" w:space="0" w:color="auto"/>
            </w:tcBorders>
            <w:vAlign w:val="center"/>
          </w:tcPr>
          <w:p w:rsidR="00CD376D" w:rsidRPr="003B7D61" w:rsidRDefault="00CD376D" w:rsidP="0058026D">
            <w:pPr>
              <w:autoSpaceDE w:val="0"/>
              <w:autoSpaceDN w:val="0"/>
              <w:adjustRightInd w:val="0"/>
              <w:jc w:val="center"/>
              <w:rPr>
                <w:sz w:val="19"/>
                <w:szCs w:val="19"/>
              </w:rPr>
            </w:pPr>
            <w:r w:rsidRPr="003B7D61">
              <w:rPr>
                <w:sz w:val="19"/>
                <w:szCs w:val="19"/>
              </w:rPr>
              <w:t>100</w:t>
            </w:r>
          </w:p>
        </w:tc>
        <w:tc>
          <w:tcPr>
            <w:tcW w:w="374" w:type="pct"/>
            <w:tcBorders>
              <w:top w:val="single" w:sz="4" w:space="0" w:color="auto"/>
              <w:left w:val="single" w:sz="4" w:space="0" w:color="auto"/>
              <w:bottom w:val="single" w:sz="8" w:space="0" w:color="auto"/>
              <w:right w:val="single" w:sz="8" w:space="0" w:color="auto"/>
            </w:tcBorders>
            <w:vAlign w:val="center"/>
          </w:tcPr>
          <w:p w:rsidR="00CD376D" w:rsidRPr="003B7D61" w:rsidRDefault="00CD376D" w:rsidP="0058026D">
            <w:pPr>
              <w:autoSpaceDE w:val="0"/>
              <w:autoSpaceDN w:val="0"/>
              <w:adjustRightInd w:val="0"/>
              <w:jc w:val="center"/>
              <w:rPr>
                <w:sz w:val="19"/>
                <w:szCs w:val="19"/>
              </w:rPr>
            </w:pPr>
            <w:r w:rsidRPr="003B7D61">
              <w:rPr>
                <w:sz w:val="19"/>
                <w:szCs w:val="19"/>
              </w:rPr>
              <w:t>100</w:t>
            </w:r>
          </w:p>
        </w:tc>
      </w:tr>
      <w:tr w:rsidR="00CD376D" w:rsidRPr="00B34267" w:rsidTr="0081581A">
        <w:trPr>
          <w:trHeight w:val="400"/>
        </w:trPr>
        <w:tc>
          <w:tcPr>
            <w:tcW w:w="791" w:type="pct"/>
            <w:vMerge/>
            <w:tcBorders>
              <w:left w:val="single" w:sz="8" w:space="0" w:color="auto"/>
              <w:right w:val="single" w:sz="8" w:space="0" w:color="auto"/>
            </w:tcBorders>
            <w:vAlign w:val="center"/>
          </w:tcPr>
          <w:p w:rsidR="00CD376D" w:rsidRDefault="00CD376D" w:rsidP="0058026D">
            <w:pPr>
              <w:rPr>
                <w:sz w:val="19"/>
                <w:szCs w:val="19"/>
              </w:rPr>
            </w:pPr>
          </w:p>
        </w:tc>
        <w:tc>
          <w:tcPr>
            <w:tcW w:w="212" w:type="pct"/>
            <w:tcBorders>
              <w:top w:val="nil"/>
              <w:left w:val="single" w:sz="8" w:space="0" w:color="auto"/>
              <w:bottom w:val="single" w:sz="8" w:space="0" w:color="auto"/>
              <w:right w:val="single" w:sz="8" w:space="0" w:color="auto"/>
            </w:tcBorders>
          </w:tcPr>
          <w:p w:rsidR="00CD376D" w:rsidRDefault="00CD376D" w:rsidP="0058026D">
            <w:pPr>
              <w:autoSpaceDE w:val="0"/>
              <w:autoSpaceDN w:val="0"/>
              <w:adjustRightInd w:val="0"/>
              <w:jc w:val="center"/>
              <w:rPr>
                <w:sz w:val="19"/>
                <w:szCs w:val="19"/>
              </w:rPr>
            </w:pPr>
            <w:r>
              <w:rPr>
                <w:sz w:val="19"/>
                <w:szCs w:val="19"/>
              </w:rPr>
              <w:t>4</w:t>
            </w:r>
          </w:p>
        </w:tc>
        <w:tc>
          <w:tcPr>
            <w:tcW w:w="1067" w:type="pct"/>
            <w:tcBorders>
              <w:top w:val="nil"/>
              <w:left w:val="single" w:sz="8" w:space="0" w:color="auto"/>
              <w:bottom w:val="single" w:sz="8" w:space="0" w:color="auto"/>
              <w:right w:val="single" w:sz="8" w:space="0" w:color="auto"/>
            </w:tcBorders>
          </w:tcPr>
          <w:p w:rsidR="00CD376D" w:rsidRPr="003B7D61" w:rsidRDefault="00CD376D" w:rsidP="0058026D">
            <w:pPr>
              <w:rPr>
                <w:sz w:val="20"/>
                <w:szCs w:val="20"/>
              </w:rPr>
            </w:pPr>
            <w:r w:rsidRPr="003B7D61">
              <w:rPr>
                <w:sz w:val="20"/>
                <w:szCs w:val="20"/>
              </w:rPr>
              <w:t>Уменьшение количества аварийных домов (строений)</w:t>
            </w:r>
          </w:p>
        </w:tc>
        <w:tc>
          <w:tcPr>
            <w:tcW w:w="367" w:type="pct"/>
            <w:tcBorders>
              <w:top w:val="nil"/>
              <w:left w:val="single" w:sz="8" w:space="0" w:color="auto"/>
              <w:bottom w:val="single" w:sz="8" w:space="0" w:color="auto"/>
              <w:right w:val="single" w:sz="8" w:space="0" w:color="auto"/>
            </w:tcBorders>
            <w:vAlign w:val="center"/>
          </w:tcPr>
          <w:p w:rsidR="00CD376D" w:rsidRPr="003B7D61" w:rsidRDefault="00CD376D" w:rsidP="0058026D">
            <w:pPr>
              <w:autoSpaceDE w:val="0"/>
              <w:autoSpaceDN w:val="0"/>
              <w:adjustRightInd w:val="0"/>
              <w:jc w:val="center"/>
              <w:rPr>
                <w:sz w:val="19"/>
                <w:szCs w:val="19"/>
              </w:rPr>
            </w:pPr>
            <w:r w:rsidRPr="003B7D61">
              <w:rPr>
                <w:sz w:val="19"/>
                <w:szCs w:val="19"/>
              </w:rPr>
              <w:t>Ед.</w:t>
            </w:r>
          </w:p>
        </w:tc>
        <w:tc>
          <w:tcPr>
            <w:tcW w:w="566" w:type="pct"/>
            <w:gridSpan w:val="2"/>
            <w:tcBorders>
              <w:top w:val="nil"/>
              <w:left w:val="single" w:sz="8" w:space="0" w:color="auto"/>
              <w:bottom w:val="single" w:sz="8" w:space="0" w:color="auto"/>
              <w:right w:val="single" w:sz="8" w:space="0" w:color="auto"/>
            </w:tcBorders>
            <w:vAlign w:val="center"/>
          </w:tcPr>
          <w:p w:rsidR="00CD376D" w:rsidRPr="003071D7" w:rsidRDefault="00CD376D" w:rsidP="0058026D">
            <w:pPr>
              <w:jc w:val="center"/>
            </w:pPr>
            <w:r w:rsidRPr="003071D7">
              <w:rPr>
                <w:sz w:val="22"/>
                <w:szCs w:val="22"/>
              </w:rPr>
              <w:t>38</w:t>
            </w:r>
          </w:p>
        </w:tc>
        <w:tc>
          <w:tcPr>
            <w:tcW w:w="415" w:type="pct"/>
            <w:gridSpan w:val="2"/>
            <w:tcBorders>
              <w:top w:val="nil"/>
              <w:left w:val="single" w:sz="8" w:space="0" w:color="auto"/>
              <w:bottom w:val="single" w:sz="8" w:space="0" w:color="auto"/>
              <w:right w:val="single" w:sz="4" w:space="0" w:color="auto"/>
            </w:tcBorders>
            <w:vAlign w:val="center"/>
          </w:tcPr>
          <w:p w:rsidR="00CD376D" w:rsidRPr="003071D7" w:rsidRDefault="00CD376D" w:rsidP="0058026D">
            <w:pPr>
              <w:jc w:val="center"/>
            </w:pPr>
          </w:p>
        </w:tc>
        <w:tc>
          <w:tcPr>
            <w:tcW w:w="402" w:type="pct"/>
            <w:tcBorders>
              <w:top w:val="nil"/>
              <w:left w:val="single" w:sz="4" w:space="0" w:color="auto"/>
              <w:bottom w:val="single" w:sz="8" w:space="0" w:color="auto"/>
              <w:right w:val="single" w:sz="8" w:space="0" w:color="auto"/>
            </w:tcBorders>
            <w:vAlign w:val="center"/>
          </w:tcPr>
          <w:p w:rsidR="00CD376D" w:rsidRPr="003071D7" w:rsidRDefault="00CD376D" w:rsidP="0058026D">
            <w:pPr>
              <w:jc w:val="center"/>
            </w:pPr>
            <w:r w:rsidRPr="003071D7">
              <w:rPr>
                <w:sz w:val="22"/>
                <w:szCs w:val="22"/>
              </w:rPr>
              <w:t>44</w:t>
            </w:r>
          </w:p>
        </w:tc>
        <w:tc>
          <w:tcPr>
            <w:tcW w:w="493" w:type="pct"/>
            <w:tcBorders>
              <w:top w:val="nil"/>
              <w:left w:val="single" w:sz="8" w:space="0" w:color="auto"/>
              <w:bottom w:val="single" w:sz="8" w:space="0" w:color="auto"/>
              <w:right w:val="single" w:sz="8" w:space="0" w:color="auto"/>
            </w:tcBorders>
            <w:vAlign w:val="center"/>
          </w:tcPr>
          <w:p w:rsidR="00CD376D" w:rsidRPr="003071D7" w:rsidRDefault="00CD376D" w:rsidP="0058026D">
            <w:pPr>
              <w:jc w:val="center"/>
            </w:pPr>
            <w:r w:rsidRPr="003071D7">
              <w:rPr>
                <w:sz w:val="22"/>
                <w:szCs w:val="22"/>
              </w:rPr>
              <w:t>42</w:t>
            </w:r>
          </w:p>
        </w:tc>
        <w:tc>
          <w:tcPr>
            <w:tcW w:w="315" w:type="pct"/>
            <w:gridSpan w:val="2"/>
            <w:tcBorders>
              <w:top w:val="nil"/>
              <w:left w:val="single" w:sz="8" w:space="0" w:color="auto"/>
              <w:bottom w:val="single" w:sz="8" w:space="0" w:color="auto"/>
              <w:right w:val="single" w:sz="4" w:space="0" w:color="auto"/>
            </w:tcBorders>
            <w:vAlign w:val="center"/>
          </w:tcPr>
          <w:p w:rsidR="00CD376D" w:rsidRPr="003071D7" w:rsidRDefault="00CD376D" w:rsidP="0058026D">
            <w:pPr>
              <w:jc w:val="center"/>
            </w:pPr>
            <w:r w:rsidRPr="003071D7">
              <w:rPr>
                <w:sz w:val="22"/>
                <w:szCs w:val="22"/>
              </w:rPr>
              <w:t>31</w:t>
            </w:r>
          </w:p>
        </w:tc>
        <w:tc>
          <w:tcPr>
            <w:tcW w:w="374" w:type="pct"/>
            <w:tcBorders>
              <w:top w:val="nil"/>
              <w:left w:val="single" w:sz="4" w:space="0" w:color="auto"/>
              <w:bottom w:val="single" w:sz="8" w:space="0" w:color="auto"/>
              <w:right w:val="single" w:sz="8" w:space="0" w:color="auto"/>
            </w:tcBorders>
            <w:vAlign w:val="center"/>
          </w:tcPr>
          <w:p w:rsidR="00CD376D" w:rsidRPr="003071D7" w:rsidRDefault="00CD376D" w:rsidP="0058026D">
            <w:pPr>
              <w:jc w:val="center"/>
            </w:pPr>
            <w:r w:rsidRPr="003071D7">
              <w:rPr>
                <w:sz w:val="22"/>
                <w:szCs w:val="22"/>
              </w:rPr>
              <w:t>22</w:t>
            </w:r>
          </w:p>
        </w:tc>
      </w:tr>
      <w:tr w:rsidR="00CD376D" w:rsidRPr="00B34267" w:rsidTr="0081581A">
        <w:trPr>
          <w:trHeight w:val="400"/>
        </w:trPr>
        <w:tc>
          <w:tcPr>
            <w:tcW w:w="791" w:type="pct"/>
            <w:vMerge/>
            <w:tcBorders>
              <w:left w:val="single" w:sz="8" w:space="0" w:color="auto"/>
              <w:right w:val="single" w:sz="8" w:space="0" w:color="auto"/>
            </w:tcBorders>
            <w:vAlign w:val="center"/>
          </w:tcPr>
          <w:p w:rsidR="00CD376D" w:rsidRDefault="00CD376D" w:rsidP="0058026D">
            <w:pPr>
              <w:rPr>
                <w:sz w:val="19"/>
                <w:szCs w:val="19"/>
              </w:rPr>
            </w:pPr>
          </w:p>
        </w:tc>
        <w:tc>
          <w:tcPr>
            <w:tcW w:w="212" w:type="pct"/>
            <w:tcBorders>
              <w:top w:val="nil"/>
              <w:left w:val="single" w:sz="8" w:space="0" w:color="auto"/>
              <w:bottom w:val="single" w:sz="8" w:space="0" w:color="auto"/>
              <w:right w:val="single" w:sz="8" w:space="0" w:color="auto"/>
            </w:tcBorders>
          </w:tcPr>
          <w:p w:rsidR="00CD376D" w:rsidRDefault="00CD376D" w:rsidP="0058026D">
            <w:pPr>
              <w:autoSpaceDE w:val="0"/>
              <w:autoSpaceDN w:val="0"/>
              <w:adjustRightInd w:val="0"/>
              <w:jc w:val="center"/>
              <w:rPr>
                <w:sz w:val="19"/>
                <w:szCs w:val="19"/>
              </w:rPr>
            </w:pPr>
            <w:r>
              <w:rPr>
                <w:sz w:val="19"/>
                <w:szCs w:val="19"/>
              </w:rPr>
              <w:t>5</w:t>
            </w:r>
          </w:p>
        </w:tc>
        <w:tc>
          <w:tcPr>
            <w:tcW w:w="1067" w:type="pct"/>
            <w:tcBorders>
              <w:top w:val="nil"/>
              <w:left w:val="single" w:sz="8" w:space="0" w:color="auto"/>
              <w:bottom w:val="single" w:sz="8" w:space="0" w:color="auto"/>
              <w:right w:val="single" w:sz="8" w:space="0" w:color="auto"/>
            </w:tcBorders>
          </w:tcPr>
          <w:p w:rsidR="00CD376D" w:rsidRPr="003B7D61" w:rsidRDefault="00CD376D" w:rsidP="0058026D">
            <w:pPr>
              <w:rPr>
                <w:sz w:val="20"/>
                <w:szCs w:val="20"/>
              </w:rPr>
            </w:pPr>
            <w:r w:rsidRPr="003B7D61">
              <w:rPr>
                <w:sz w:val="20"/>
                <w:szCs w:val="20"/>
              </w:rPr>
              <w:t xml:space="preserve">Доля ветхих тепловых сетей </w:t>
            </w:r>
          </w:p>
        </w:tc>
        <w:tc>
          <w:tcPr>
            <w:tcW w:w="367" w:type="pct"/>
            <w:tcBorders>
              <w:top w:val="nil"/>
              <w:left w:val="single" w:sz="8" w:space="0" w:color="auto"/>
              <w:bottom w:val="single" w:sz="8" w:space="0" w:color="auto"/>
              <w:right w:val="single" w:sz="8" w:space="0" w:color="auto"/>
            </w:tcBorders>
            <w:vAlign w:val="center"/>
          </w:tcPr>
          <w:p w:rsidR="00CD376D" w:rsidRPr="00486C5A" w:rsidRDefault="00CD376D" w:rsidP="0058026D">
            <w:pPr>
              <w:autoSpaceDE w:val="0"/>
              <w:autoSpaceDN w:val="0"/>
              <w:adjustRightInd w:val="0"/>
              <w:jc w:val="center"/>
              <w:rPr>
                <w:sz w:val="19"/>
                <w:szCs w:val="19"/>
              </w:rPr>
            </w:pPr>
            <w:r>
              <w:rPr>
                <w:sz w:val="19"/>
                <w:szCs w:val="19"/>
              </w:rPr>
              <w:t>%</w:t>
            </w:r>
          </w:p>
        </w:tc>
        <w:tc>
          <w:tcPr>
            <w:tcW w:w="566" w:type="pct"/>
            <w:gridSpan w:val="2"/>
            <w:tcBorders>
              <w:top w:val="nil"/>
              <w:left w:val="single" w:sz="8" w:space="0" w:color="auto"/>
              <w:bottom w:val="single" w:sz="8" w:space="0" w:color="auto"/>
              <w:right w:val="single" w:sz="8" w:space="0" w:color="auto"/>
            </w:tcBorders>
            <w:vAlign w:val="center"/>
          </w:tcPr>
          <w:p w:rsidR="00CD376D" w:rsidRPr="001F48CA" w:rsidRDefault="00CD376D" w:rsidP="0058026D">
            <w:pPr>
              <w:jc w:val="center"/>
              <w:rPr>
                <w:sz w:val="20"/>
                <w:szCs w:val="20"/>
              </w:rPr>
            </w:pPr>
            <w:r w:rsidRPr="001F48CA">
              <w:rPr>
                <w:sz w:val="20"/>
                <w:szCs w:val="20"/>
              </w:rPr>
              <w:t>90</w:t>
            </w:r>
          </w:p>
        </w:tc>
        <w:tc>
          <w:tcPr>
            <w:tcW w:w="415" w:type="pct"/>
            <w:gridSpan w:val="2"/>
            <w:tcBorders>
              <w:top w:val="nil"/>
              <w:left w:val="single" w:sz="8" w:space="0" w:color="auto"/>
              <w:bottom w:val="single" w:sz="8" w:space="0" w:color="auto"/>
              <w:right w:val="single" w:sz="4" w:space="0" w:color="auto"/>
            </w:tcBorders>
            <w:vAlign w:val="center"/>
          </w:tcPr>
          <w:p w:rsidR="00CD376D" w:rsidRPr="001F48CA" w:rsidRDefault="00CD376D" w:rsidP="0058026D">
            <w:pPr>
              <w:jc w:val="center"/>
              <w:rPr>
                <w:sz w:val="20"/>
                <w:szCs w:val="20"/>
              </w:rPr>
            </w:pPr>
          </w:p>
        </w:tc>
        <w:tc>
          <w:tcPr>
            <w:tcW w:w="402" w:type="pct"/>
            <w:tcBorders>
              <w:top w:val="nil"/>
              <w:left w:val="single" w:sz="4" w:space="0" w:color="auto"/>
              <w:bottom w:val="single" w:sz="8" w:space="0" w:color="auto"/>
              <w:right w:val="single" w:sz="8" w:space="0" w:color="auto"/>
            </w:tcBorders>
            <w:vAlign w:val="center"/>
          </w:tcPr>
          <w:p w:rsidR="00CD376D" w:rsidRPr="001F48CA" w:rsidRDefault="00CD376D" w:rsidP="0058026D">
            <w:pPr>
              <w:jc w:val="center"/>
              <w:rPr>
                <w:sz w:val="20"/>
                <w:szCs w:val="20"/>
              </w:rPr>
            </w:pPr>
            <w:r>
              <w:rPr>
                <w:sz w:val="20"/>
                <w:szCs w:val="20"/>
              </w:rPr>
              <w:t>88</w:t>
            </w:r>
          </w:p>
        </w:tc>
        <w:tc>
          <w:tcPr>
            <w:tcW w:w="493" w:type="pct"/>
            <w:tcBorders>
              <w:top w:val="nil"/>
              <w:left w:val="single" w:sz="8" w:space="0" w:color="auto"/>
              <w:bottom w:val="single" w:sz="8" w:space="0" w:color="auto"/>
              <w:right w:val="single" w:sz="8" w:space="0" w:color="auto"/>
            </w:tcBorders>
            <w:vAlign w:val="center"/>
          </w:tcPr>
          <w:p w:rsidR="00CD376D" w:rsidRPr="001F48CA" w:rsidRDefault="00CD376D" w:rsidP="0058026D">
            <w:pPr>
              <w:jc w:val="center"/>
              <w:rPr>
                <w:sz w:val="20"/>
                <w:szCs w:val="20"/>
              </w:rPr>
            </w:pPr>
            <w:r w:rsidRPr="001F48CA">
              <w:rPr>
                <w:sz w:val="20"/>
                <w:szCs w:val="20"/>
              </w:rPr>
              <w:t>8</w:t>
            </w:r>
            <w:r>
              <w:rPr>
                <w:sz w:val="20"/>
                <w:szCs w:val="20"/>
              </w:rPr>
              <w:t>5</w:t>
            </w:r>
          </w:p>
        </w:tc>
        <w:tc>
          <w:tcPr>
            <w:tcW w:w="315" w:type="pct"/>
            <w:gridSpan w:val="2"/>
            <w:tcBorders>
              <w:top w:val="nil"/>
              <w:left w:val="single" w:sz="8" w:space="0" w:color="auto"/>
              <w:bottom w:val="single" w:sz="8" w:space="0" w:color="auto"/>
              <w:right w:val="single" w:sz="4" w:space="0" w:color="auto"/>
            </w:tcBorders>
            <w:vAlign w:val="center"/>
          </w:tcPr>
          <w:p w:rsidR="00CD376D" w:rsidRPr="001F48CA" w:rsidRDefault="00CD376D" w:rsidP="0058026D">
            <w:pPr>
              <w:jc w:val="center"/>
              <w:rPr>
                <w:sz w:val="20"/>
                <w:szCs w:val="20"/>
              </w:rPr>
            </w:pPr>
            <w:r w:rsidRPr="001F48CA">
              <w:rPr>
                <w:sz w:val="20"/>
                <w:szCs w:val="20"/>
              </w:rPr>
              <w:t>8</w:t>
            </w:r>
            <w:r>
              <w:rPr>
                <w:sz w:val="20"/>
                <w:szCs w:val="20"/>
              </w:rPr>
              <w:t>4</w:t>
            </w:r>
          </w:p>
        </w:tc>
        <w:tc>
          <w:tcPr>
            <w:tcW w:w="374" w:type="pct"/>
            <w:tcBorders>
              <w:top w:val="nil"/>
              <w:left w:val="single" w:sz="4" w:space="0" w:color="auto"/>
              <w:bottom w:val="single" w:sz="8" w:space="0" w:color="auto"/>
              <w:right w:val="single" w:sz="8" w:space="0" w:color="auto"/>
            </w:tcBorders>
            <w:vAlign w:val="center"/>
          </w:tcPr>
          <w:p w:rsidR="00CD376D" w:rsidRPr="001F48CA" w:rsidRDefault="00CD376D" w:rsidP="0058026D">
            <w:pPr>
              <w:jc w:val="center"/>
              <w:rPr>
                <w:sz w:val="20"/>
                <w:szCs w:val="20"/>
              </w:rPr>
            </w:pPr>
            <w:r w:rsidRPr="001F48CA">
              <w:rPr>
                <w:sz w:val="20"/>
                <w:szCs w:val="20"/>
              </w:rPr>
              <w:t>8</w:t>
            </w:r>
            <w:r>
              <w:rPr>
                <w:sz w:val="20"/>
                <w:szCs w:val="20"/>
              </w:rPr>
              <w:t>3</w:t>
            </w:r>
          </w:p>
        </w:tc>
      </w:tr>
      <w:tr w:rsidR="00CD376D" w:rsidRPr="00B34267" w:rsidTr="0081581A">
        <w:trPr>
          <w:trHeight w:val="400"/>
        </w:trPr>
        <w:tc>
          <w:tcPr>
            <w:tcW w:w="791" w:type="pct"/>
            <w:vMerge/>
            <w:tcBorders>
              <w:left w:val="single" w:sz="8" w:space="0" w:color="auto"/>
              <w:right w:val="single" w:sz="8" w:space="0" w:color="auto"/>
            </w:tcBorders>
            <w:vAlign w:val="center"/>
          </w:tcPr>
          <w:p w:rsidR="00CD376D" w:rsidRDefault="00CD376D" w:rsidP="0058026D">
            <w:pPr>
              <w:rPr>
                <w:sz w:val="19"/>
                <w:szCs w:val="19"/>
              </w:rPr>
            </w:pPr>
          </w:p>
        </w:tc>
        <w:tc>
          <w:tcPr>
            <w:tcW w:w="212" w:type="pct"/>
            <w:tcBorders>
              <w:top w:val="nil"/>
              <w:left w:val="single" w:sz="8" w:space="0" w:color="auto"/>
              <w:bottom w:val="single" w:sz="8" w:space="0" w:color="auto"/>
              <w:right w:val="single" w:sz="8" w:space="0" w:color="auto"/>
            </w:tcBorders>
          </w:tcPr>
          <w:p w:rsidR="00CD376D" w:rsidRDefault="00CD376D" w:rsidP="0058026D">
            <w:pPr>
              <w:autoSpaceDE w:val="0"/>
              <w:autoSpaceDN w:val="0"/>
              <w:adjustRightInd w:val="0"/>
              <w:jc w:val="center"/>
              <w:rPr>
                <w:sz w:val="19"/>
                <w:szCs w:val="19"/>
              </w:rPr>
            </w:pPr>
            <w:r>
              <w:rPr>
                <w:sz w:val="19"/>
                <w:szCs w:val="19"/>
              </w:rPr>
              <w:t>6</w:t>
            </w:r>
          </w:p>
        </w:tc>
        <w:tc>
          <w:tcPr>
            <w:tcW w:w="1067" w:type="pct"/>
            <w:tcBorders>
              <w:top w:val="nil"/>
              <w:left w:val="single" w:sz="8" w:space="0" w:color="auto"/>
              <w:bottom w:val="single" w:sz="8" w:space="0" w:color="auto"/>
              <w:right w:val="single" w:sz="8" w:space="0" w:color="auto"/>
            </w:tcBorders>
          </w:tcPr>
          <w:p w:rsidR="00CD376D" w:rsidRPr="007D09EC" w:rsidRDefault="00CD376D" w:rsidP="0058026D">
            <w:pPr>
              <w:rPr>
                <w:sz w:val="20"/>
                <w:szCs w:val="20"/>
              </w:rPr>
            </w:pPr>
            <w:r w:rsidRPr="007D09EC">
              <w:rPr>
                <w:sz w:val="20"/>
                <w:szCs w:val="20"/>
              </w:rPr>
              <w:t>Доля ветхих сетей водоснабжения</w:t>
            </w:r>
          </w:p>
        </w:tc>
        <w:tc>
          <w:tcPr>
            <w:tcW w:w="367" w:type="pct"/>
            <w:tcBorders>
              <w:top w:val="nil"/>
              <w:left w:val="single" w:sz="8" w:space="0" w:color="auto"/>
              <w:bottom w:val="single" w:sz="8" w:space="0" w:color="auto"/>
              <w:right w:val="single" w:sz="8" w:space="0" w:color="auto"/>
            </w:tcBorders>
            <w:vAlign w:val="center"/>
          </w:tcPr>
          <w:p w:rsidR="00CD376D" w:rsidRPr="00486C5A" w:rsidRDefault="00CD376D" w:rsidP="0058026D">
            <w:pPr>
              <w:autoSpaceDE w:val="0"/>
              <w:autoSpaceDN w:val="0"/>
              <w:adjustRightInd w:val="0"/>
              <w:jc w:val="center"/>
              <w:rPr>
                <w:sz w:val="19"/>
                <w:szCs w:val="19"/>
              </w:rPr>
            </w:pPr>
            <w:r>
              <w:rPr>
                <w:sz w:val="19"/>
                <w:szCs w:val="19"/>
              </w:rPr>
              <w:t>%</w:t>
            </w:r>
          </w:p>
        </w:tc>
        <w:tc>
          <w:tcPr>
            <w:tcW w:w="566" w:type="pct"/>
            <w:gridSpan w:val="2"/>
            <w:tcBorders>
              <w:top w:val="nil"/>
              <w:left w:val="single" w:sz="8" w:space="0" w:color="auto"/>
              <w:bottom w:val="single" w:sz="8" w:space="0" w:color="auto"/>
              <w:right w:val="single" w:sz="8" w:space="0" w:color="auto"/>
            </w:tcBorders>
            <w:vAlign w:val="center"/>
          </w:tcPr>
          <w:p w:rsidR="00CD376D" w:rsidRPr="007D09EC" w:rsidRDefault="00CD376D" w:rsidP="0058026D">
            <w:pPr>
              <w:autoSpaceDE w:val="0"/>
              <w:autoSpaceDN w:val="0"/>
              <w:adjustRightInd w:val="0"/>
              <w:jc w:val="center"/>
              <w:rPr>
                <w:sz w:val="19"/>
                <w:szCs w:val="19"/>
              </w:rPr>
            </w:pPr>
            <w:r w:rsidRPr="007D09EC">
              <w:rPr>
                <w:sz w:val="19"/>
                <w:szCs w:val="19"/>
              </w:rPr>
              <w:t>90</w:t>
            </w:r>
          </w:p>
        </w:tc>
        <w:tc>
          <w:tcPr>
            <w:tcW w:w="415" w:type="pct"/>
            <w:gridSpan w:val="2"/>
            <w:tcBorders>
              <w:top w:val="nil"/>
              <w:left w:val="single" w:sz="8" w:space="0" w:color="auto"/>
              <w:bottom w:val="single" w:sz="8" w:space="0" w:color="auto"/>
              <w:right w:val="single" w:sz="4" w:space="0" w:color="auto"/>
            </w:tcBorders>
            <w:vAlign w:val="center"/>
          </w:tcPr>
          <w:p w:rsidR="00CD376D" w:rsidRPr="007D09EC" w:rsidRDefault="00CD376D" w:rsidP="0058026D">
            <w:pPr>
              <w:autoSpaceDE w:val="0"/>
              <w:autoSpaceDN w:val="0"/>
              <w:adjustRightInd w:val="0"/>
              <w:jc w:val="center"/>
              <w:rPr>
                <w:sz w:val="19"/>
                <w:szCs w:val="19"/>
              </w:rPr>
            </w:pPr>
          </w:p>
        </w:tc>
        <w:tc>
          <w:tcPr>
            <w:tcW w:w="402" w:type="pct"/>
            <w:tcBorders>
              <w:top w:val="nil"/>
              <w:left w:val="single" w:sz="4" w:space="0" w:color="auto"/>
              <w:bottom w:val="single" w:sz="8" w:space="0" w:color="auto"/>
              <w:right w:val="single" w:sz="8" w:space="0" w:color="auto"/>
            </w:tcBorders>
            <w:vAlign w:val="center"/>
          </w:tcPr>
          <w:p w:rsidR="00CD376D" w:rsidRPr="007D09EC" w:rsidRDefault="00CD376D" w:rsidP="0058026D">
            <w:pPr>
              <w:autoSpaceDE w:val="0"/>
              <w:autoSpaceDN w:val="0"/>
              <w:adjustRightInd w:val="0"/>
              <w:jc w:val="center"/>
              <w:rPr>
                <w:sz w:val="19"/>
                <w:szCs w:val="19"/>
              </w:rPr>
            </w:pPr>
            <w:r w:rsidRPr="007D09EC">
              <w:rPr>
                <w:sz w:val="19"/>
                <w:szCs w:val="19"/>
              </w:rPr>
              <w:t>8</w:t>
            </w:r>
            <w:r>
              <w:rPr>
                <w:sz w:val="19"/>
                <w:szCs w:val="19"/>
              </w:rPr>
              <w:t>8</w:t>
            </w:r>
          </w:p>
        </w:tc>
        <w:tc>
          <w:tcPr>
            <w:tcW w:w="493" w:type="pct"/>
            <w:tcBorders>
              <w:top w:val="nil"/>
              <w:left w:val="single" w:sz="8" w:space="0" w:color="auto"/>
              <w:bottom w:val="single" w:sz="8" w:space="0" w:color="auto"/>
              <w:right w:val="single" w:sz="8" w:space="0" w:color="auto"/>
            </w:tcBorders>
            <w:vAlign w:val="center"/>
          </w:tcPr>
          <w:p w:rsidR="00CD376D" w:rsidRPr="007D09EC" w:rsidRDefault="00CD376D" w:rsidP="0058026D">
            <w:pPr>
              <w:autoSpaceDE w:val="0"/>
              <w:autoSpaceDN w:val="0"/>
              <w:adjustRightInd w:val="0"/>
              <w:jc w:val="center"/>
              <w:rPr>
                <w:sz w:val="19"/>
                <w:szCs w:val="19"/>
              </w:rPr>
            </w:pPr>
            <w:r w:rsidRPr="007D09EC">
              <w:rPr>
                <w:sz w:val="19"/>
                <w:szCs w:val="19"/>
              </w:rPr>
              <w:t>8</w:t>
            </w:r>
            <w:r>
              <w:rPr>
                <w:sz w:val="19"/>
                <w:szCs w:val="19"/>
              </w:rPr>
              <w:t>7</w:t>
            </w:r>
          </w:p>
        </w:tc>
        <w:tc>
          <w:tcPr>
            <w:tcW w:w="315" w:type="pct"/>
            <w:gridSpan w:val="2"/>
            <w:tcBorders>
              <w:top w:val="nil"/>
              <w:left w:val="single" w:sz="8" w:space="0" w:color="auto"/>
              <w:bottom w:val="single" w:sz="8" w:space="0" w:color="auto"/>
              <w:right w:val="single" w:sz="4" w:space="0" w:color="auto"/>
            </w:tcBorders>
            <w:vAlign w:val="center"/>
          </w:tcPr>
          <w:p w:rsidR="00CD376D" w:rsidRPr="007D09EC" w:rsidRDefault="00CD376D" w:rsidP="0058026D">
            <w:pPr>
              <w:autoSpaceDE w:val="0"/>
              <w:autoSpaceDN w:val="0"/>
              <w:adjustRightInd w:val="0"/>
              <w:jc w:val="center"/>
              <w:rPr>
                <w:sz w:val="19"/>
                <w:szCs w:val="19"/>
              </w:rPr>
            </w:pPr>
            <w:r w:rsidRPr="007D09EC">
              <w:rPr>
                <w:sz w:val="19"/>
                <w:szCs w:val="19"/>
              </w:rPr>
              <w:t>8</w:t>
            </w:r>
            <w:r>
              <w:rPr>
                <w:sz w:val="19"/>
                <w:szCs w:val="19"/>
              </w:rPr>
              <w:t>6</w:t>
            </w:r>
          </w:p>
        </w:tc>
        <w:tc>
          <w:tcPr>
            <w:tcW w:w="374" w:type="pct"/>
            <w:tcBorders>
              <w:top w:val="nil"/>
              <w:left w:val="single" w:sz="4" w:space="0" w:color="auto"/>
              <w:bottom w:val="single" w:sz="8" w:space="0" w:color="auto"/>
              <w:right w:val="single" w:sz="8" w:space="0" w:color="auto"/>
            </w:tcBorders>
            <w:vAlign w:val="center"/>
          </w:tcPr>
          <w:p w:rsidR="00CD376D" w:rsidRPr="007D09EC" w:rsidRDefault="00CD376D" w:rsidP="0058026D">
            <w:pPr>
              <w:autoSpaceDE w:val="0"/>
              <w:autoSpaceDN w:val="0"/>
              <w:adjustRightInd w:val="0"/>
              <w:jc w:val="center"/>
              <w:rPr>
                <w:sz w:val="19"/>
                <w:szCs w:val="19"/>
              </w:rPr>
            </w:pPr>
            <w:r w:rsidRPr="007D09EC">
              <w:rPr>
                <w:sz w:val="19"/>
                <w:szCs w:val="19"/>
              </w:rPr>
              <w:t>8</w:t>
            </w:r>
            <w:r>
              <w:rPr>
                <w:sz w:val="19"/>
                <w:szCs w:val="19"/>
              </w:rPr>
              <w:t>5</w:t>
            </w:r>
          </w:p>
        </w:tc>
      </w:tr>
      <w:tr w:rsidR="00CD376D" w:rsidRPr="00B34267" w:rsidTr="0081581A">
        <w:trPr>
          <w:trHeight w:val="400"/>
        </w:trPr>
        <w:tc>
          <w:tcPr>
            <w:tcW w:w="791" w:type="pct"/>
            <w:vMerge/>
            <w:tcBorders>
              <w:left w:val="single" w:sz="8" w:space="0" w:color="auto"/>
              <w:right w:val="single" w:sz="8" w:space="0" w:color="auto"/>
            </w:tcBorders>
            <w:vAlign w:val="center"/>
          </w:tcPr>
          <w:p w:rsidR="00CD376D" w:rsidRDefault="00CD376D" w:rsidP="0058026D">
            <w:pPr>
              <w:rPr>
                <w:sz w:val="19"/>
                <w:szCs w:val="19"/>
              </w:rPr>
            </w:pPr>
          </w:p>
        </w:tc>
        <w:tc>
          <w:tcPr>
            <w:tcW w:w="212" w:type="pct"/>
            <w:tcBorders>
              <w:top w:val="nil"/>
              <w:left w:val="single" w:sz="8" w:space="0" w:color="auto"/>
              <w:bottom w:val="single" w:sz="8" w:space="0" w:color="auto"/>
              <w:right w:val="single" w:sz="8" w:space="0" w:color="auto"/>
            </w:tcBorders>
          </w:tcPr>
          <w:p w:rsidR="00CD376D" w:rsidRDefault="00CD376D" w:rsidP="0058026D">
            <w:pPr>
              <w:autoSpaceDE w:val="0"/>
              <w:autoSpaceDN w:val="0"/>
              <w:adjustRightInd w:val="0"/>
              <w:jc w:val="center"/>
              <w:rPr>
                <w:sz w:val="19"/>
                <w:szCs w:val="19"/>
              </w:rPr>
            </w:pPr>
            <w:r>
              <w:rPr>
                <w:sz w:val="19"/>
                <w:szCs w:val="19"/>
              </w:rPr>
              <w:t>7</w:t>
            </w:r>
          </w:p>
        </w:tc>
        <w:tc>
          <w:tcPr>
            <w:tcW w:w="1067" w:type="pct"/>
            <w:tcBorders>
              <w:top w:val="nil"/>
              <w:left w:val="single" w:sz="8" w:space="0" w:color="auto"/>
              <w:bottom w:val="single" w:sz="8" w:space="0" w:color="auto"/>
              <w:right w:val="single" w:sz="8" w:space="0" w:color="auto"/>
            </w:tcBorders>
          </w:tcPr>
          <w:p w:rsidR="00CD376D" w:rsidRPr="007D09EC" w:rsidRDefault="00CD376D" w:rsidP="0058026D">
            <w:pPr>
              <w:rPr>
                <w:sz w:val="20"/>
                <w:szCs w:val="20"/>
              </w:rPr>
            </w:pPr>
            <w:r w:rsidRPr="007D09EC">
              <w:rPr>
                <w:sz w:val="20"/>
                <w:szCs w:val="20"/>
              </w:rPr>
              <w:t>Доля домов, обеспеченных газоснабжением</w:t>
            </w:r>
          </w:p>
        </w:tc>
        <w:tc>
          <w:tcPr>
            <w:tcW w:w="367" w:type="pct"/>
            <w:tcBorders>
              <w:top w:val="nil"/>
              <w:left w:val="single" w:sz="8" w:space="0" w:color="auto"/>
              <w:bottom w:val="single" w:sz="8" w:space="0" w:color="auto"/>
              <w:right w:val="single" w:sz="8" w:space="0" w:color="auto"/>
            </w:tcBorders>
            <w:vAlign w:val="center"/>
          </w:tcPr>
          <w:p w:rsidR="00CD376D" w:rsidRPr="00486C5A" w:rsidRDefault="00CD376D" w:rsidP="0058026D">
            <w:pPr>
              <w:autoSpaceDE w:val="0"/>
              <w:autoSpaceDN w:val="0"/>
              <w:adjustRightInd w:val="0"/>
              <w:jc w:val="center"/>
              <w:rPr>
                <w:sz w:val="19"/>
                <w:szCs w:val="19"/>
              </w:rPr>
            </w:pPr>
            <w:r>
              <w:rPr>
                <w:sz w:val="19"/>
                <w:szCs w:val="19"/>
              </w:rPr>
              <w:t>%</w:t>
            </w:r>
          </w:p>
        </w:tc>
        <w:tc>
          <w:tcPr>
            <w:tcW w:w="566" w:type="pct"/>
            <w:gridSpan w:val="2"/>
            <w:tcBorders>
              <w:top w:val="nil"/>
              <w:left w:val="single" w:sz="8" w:space="0" w:color="auto"/>
              <w:bottom w:val="single" w:sz="8" w:space="0" w:color="auto"/>
              <w:right w:val="single" w:sz="8" w:space="0" w:color="auto"/>
            </w:tcBorders>
            <w:vAlign w:val="center"/>
          </w:tcPr>
          <w:p w:rsidR="00CD376D" w:rsidRPr="007D09EC" w:rsidRDefault="00CD376D" w:rsidP="0058026D">
            <w:pPr>
              <w:autoSpaceDE w:val="0"/>
              <w:autoSpaceDN w:val="0"/>
              <w:adjustRightInd w:val="0"/>
              <w:jc w:val="center"/>
              <w:rPr>
                <w:sz w:val="19"/>
                <w:szCs w:val="19"/>
              </w:rPr>
            </w:pPr>
            <w:r w:rsidRPr="007D09EC">
              <w:rPr>
                <w:sz w:val="19"/>
                <w:szCs w:val="19"/>
              </w:rPr>
              <w:t>32</w:t>
            </w:r>
          </w:p>
        </w:tc>
        <w:tc>
          <w:tcPr>
            <w:tcW w:w="415" w:type="pct"/>
            <w:gridSpan w:val="2"/>
            <w:tcBorders>
              <w:top w:val="nil"/>
              <w:left w:val="single" w:sz="8" w:space="0" w:color="auto"/>
              <w:bottom w:val="single" w:sz="8" w:space="0" w:color="auto"/>
              <w:right w:val="single" w:sz="4" w:space="0" w:color="auto"/>
            </w:tcBorders>
            <w:vAlign w:val="center"/>
          </w:tcPr>
          <w:p w:rsidR="00CD376D" w:rsidRPr="007D09EC" w:rsidRDefault="00CD376D" w:rsidP="0058026D">
            <w:pPr>
              <w:jc w:val="center"/>
              <w:rPr>
                <w:sz w:val="19"/>
                <w:szCs w:val="19"/>
              </w:rPr>
            </w:pPr>
          </w:p>
        </w:tc>
        <w:tc>
          <w:tcPr>
            <w:tcW w:w="402" w:type="pct"/>
            <w:tcBorders>
              <w:top w:val="nil"/>
              <w:left w:val="single" w:sz="4" w:space="0" w:color="auto"/>
              <w:bottom w:val="single" w:sz="8" w:space="0" w:color="auto"/>
              <w:right w:val="single" w:sz="8" w:space="0" w:color="auto"/>
            </w:tcBorders>
            <w:vAlign w:val="center"/>
          </w:tcPr>
          <w:p w:rsidR="00CD376D" w:rsidRPr="007D09EC" w:rsidRDefault="00CD376D" w:rsidP="0058026D">
            <w:pPr>
              <w:jc w:val="center"/>
              <w:rPr>
                <w:sz w:val="19"/>
                <w:szCs w:val="19"/>
              </w:rPr>
            </w:pPr>
            <w:r>
              <w:rPr>
                <w:sz w:val="19"/>
                <w:szCs w:val="19"/>
              </w:rPr>
              <w:t>63,3</w:t>
            </w:r>
          </w:p>
        </w:tc>
        <w:tc>
          <w:tcPr>
            <w:tcW w:w="493" w:type="pct"/>
            <w:tcBorders>
              <w:top w:val="nil"/>
              <w:left w:val="single" w:sz="8" w:space="0" w:color="auto"/>
              <w:bottom w:val="single" w:sz="8" w:space="0" w:color="auto"/>
              <w:right w:val="single" w:sz="8" w:space="0" w:color="auto"/>
            </w:tcBorders>
            <w:vAlign w:val="center"/>
          </w:tcPr>
          <w:p w:rsidR="00CD376D" w:rsidRPr="007D09EC" w:rsidRDefault="00CD376D" w:rsidP="0058026D">
            <w:pPr>
              <w:jc w:val="center"/>
              <w:rPr>
                <w:sz w:val="19"/>
                <w:szCs w:val="19"/>
              </w:rPr>
            </w:pPr>
            <w:r w:rsidRPr="007D09EC">
              <w:rPr>
                <w:sz w:val="19"/>
                <w:szCs w:val="19"/>
              </w:rPr>
              <w:t>34</w:t>
            </w:r>
          </w:p>
        </w:tc>
        <w:tc>
          <w:tcPr>
            <w:tcW w:w="315" w:type="pct"/>
            <w:gridSpan w:val="2"/>
            <w:tcBorders>
              <w:top w:val="nil"/>
              <w:left w:val="single" w:sz="8" w:space="0" w:color="auto"/>
              <w:bottom w:val="single" w:sz="8" w:space="0" w:color="auto"/>
              <w:right w:val="single" w:sz="4" w:space="0" w:color="auto"/>
            </w:tcBorders>
            <w:vAlign w:val="center"/>
          </w:tcPr>
          <w:p w:rsidR="00CD376D" w:rsidRPr="007D09EC" w:rsidRDefault="00CD376D" w:rsidP="0058026D">
            <w:pPr>
              <w:jc w:val="center"/>
              <w:rPr>
                <w:sz w:val="19"/>
                <w:szCs w:val="19"/>
              </w:rPr>
            </w:pPr>
            <w:r w:rsidRPr="007D09EC">
              <w:rPr>
                <w:sz w:val="19"/>
                <w:szCs w:val="19"/>
              </w:rPr>
              <w:t>37</w:t>
            </w:r>
          </w:p>
        </w:tc>
        <w:tc>
          <w:tcPr>
            <w:tcW w:w="374" w:type="pct"/>
            <w:tcBorders>
              <w:top w:val="nil"/>
              <w:left w:val="single" w:sz="4" w:space="0" w:color="auto"/>
              <w:bottom w:val="single" w:sz="8" w:space="0" w:color="auto"/>
              <w:right w:val="single" w:sz="8" w:space="0" w:color="auto"/>
            </w:tcBorders>
            <w:vAlign w:val="center"/>
          </w:tcPr>
          <w:p w:rsidR="00CD376D" w:rsidRPr="007D09EC" w:rsidRDefault="00CD376D" w:rsidP="0058026D">
            <w:pPr>
              <w:jc w:val="center"/>
              <w:rPr>
                <w:sz w:val="19"/>
                <w:szCs w:val="19"/>
              </w:rPr>
            </w:pPr>
            <w:r w:rsidRPr="007D09EC">
              <w:rPr>
                <w:sz w:val="19"/>
                <w:szCs w:val="19"/>
              </w:rPr>
              <w:t>40</w:t>
            </w:r>
          </w:p>
        </w:tc>
      </w:tr>
      <w:tr w:rsidR="00CD376D" w:rsidRPr="00B34267" w:rsidTr="0081581A">
        <w:trPr>
          <w:trHeight w:val="400"/>
        </w:trPr>
        <w:tc>
          <w:tcPr>
            <w:tcW w:w="791" w:type="pct"/>
            <w:vMerge/>
            <w:tcBorders>
              <w:left w:val="single" w:sz="8" w:space="0" w:color="auto"/>
              <w:right w:val="single" w:sz="8" w:space="0" w:color="auto"/>
            </w:tcBorders>
            <w:vAlign w:val="center"/>
          </w:tcPr>
          <w:p w:rsidR="00CD376D" w:rsidRDefault="00CD376D" w:rsidP="0058026D">
            <w:pPr>
              <w:rPr>
                <w:sz w:val="19"/>
                <w:szCs w:val="19"/>
              </w:rPr>
            </w:pPr>
          </w:p>
        </w:tc>
        <w:tc>
          <w:tcPr>
            <w:tcW w:w="212" w:type="pct"/>
            <w:tcBorders>
              <w:top w:val="nil"/>
              <w:left w:val="single" w:sz="8" w:space="0" w:color="auto"/>
              <w:bottom w:val="single" w:sz="8" w:space="0" w:color="auto"/>
              <w:right w:val="single" w:sz="8" w:space="0" w:color="auto"/>
            </w:tcBorders>
          </w:tcPr>
          <w:p w:rsidR="00CD376D" w:rsidRDefault="00CD376D" w:rsidP="0058026D">
            <w:pPr>
              <w:autoSpaceDE w:val="0"/>
              <w:autoSpaceDN w:val="0"/>
              <w:adjustRightInd w:val="0"/>
              <w:jc w:val="center"/>
              <w:rPr>
                <w:sz w:val="19"/>
                <w:szCs w:val="19"/>
              </w:rPr>
            </w:pPr>
            <w:r>
              <w:rPr>
                <w:sz w:val="19"/>
                <w:szCs w:val="19"/>
              </w:rPr>
              <w:t>8</w:t>
            </w:r>
          </w:p>
        </w:tc>
        <w:tc>
          <w:tcPr>
            <w:tcW w:w="1067" w:type="pct"/>
            <w:tcBorders>
              <w:top w:val="nil"/>
              <w:left w:val="single" w:sz="8" w:space="0" w:color="auto"/>
              <w:bottom w:val="single" w:sz="8" w:space="0" w:color="auto"/>
              <w:right w:val="single" w:sz="8" w:space="0" w:color="auto"/>
            </w:tcBorders>
          </w:tcPr>
          <w:p w:rsidR="00CD376D" w:rsidRPr="007D09EC" w:rsidRDefault="00CD376D" w:rsidP="0058026D">
            <w:pPr>
              <w:rPr>
                <w:sz w:val="20"/>
                <w:szCs w:val="20"/>
              </w:rPr>
            </w:pPr>
            <w:r w:rsidRPr="00C9593F">
              <w:rPr>
                <w:sz w:val="20"/>
                <w:szCs w:val="18"/>
              </w:rPr>
              <w:t xml:space="preserve">Количество приобретаемой спецтехники для оснащения </w:t>
            </w:r>
            <w:proofErr w:type="spellStart"/>
            <w:r w:rsidRPr="00C9593F">
              <w:rPr>
                <w:sz w:val="20"/>
                <w:szCs w:val="18"/>
              </w:rPr>
              <w:t>МУПов</w:t>
            </w:r>
            <w:proofErr w:type="spellEnd"/>
          </w:p>
        </w:tc>
        <w:tc>
          <w:tcPr>
            <w:tcW w:w="367" w:type="pct"/>
            <w:tcBorders>
              <w:top w:val="nil"/>
              <w:left w:val="single" w:sz="8" w:space="0" w:color="auto"/>
              <w:bottom w:val="single" w:sz="8" w:space="0" w:color="auto"/>
              <w:right w:val="single" w:sz="8" w:space="0" w:color="auto"/>
            </w:tcBorders>
            <w:vAlign w:val="center"/>
          </w:tcPr>
          <w:p w:rsidR="00CD376D" w:rsidRDefault="00CD376D" w:rsidP="0058026D">
            <w:pPr>
              <w:autoSpaceDE w:val="0"/>
              <w:autoSpaceDN w:val="0"/>
              <w:adjustRightInd w:val="0"/>
              <w:jc w:val="center"/>
              <w:rPr>
                <w:sz w:val="19"/>
                <w:szCs w:val="19"/>
              </w:rPr>
            </w:pPr>
            <w:r w:rsidRPr="003B7D61">
              <w:rPr>
                <w:sz w:val="19"/>
                <w:szCs w:val="19"/>
              </w:rPr>
              <w:t>Ед.</w:t>
            </w:r>
          </w:p>
        </w:tc>
        <w:tc>
          <w:tcPr>
            <w:tcW w:w="566" w:type="pct"/>
            <w:gridSpan w:val="2"/>
            <w:tcBorders>
              <w:top w:val="nil"/>
              <w:left w:val="single" w:sz="8" w:space="0" w:color="auto"/>
              <w:bottom w:val="single" w:sz="8" w:space="0" w:color="auto"/>
              <w:right w:val="single" w:sz="8" w:space="0" w:color="auto"/>
            </w:tcBorders>
            <w:vAlign w:val="center"/>
          </w:tcPr>
          <w:p w:rsidR="00CD376D" w:rsidRPr="007D09EC" w:rsidRDefault="00CD376D" w:rsidP="0058026D">
            <w:pPr>
              <w:autoSpaceDE w:val="0"/>
              <w:autoSpaceDN w:val="0"/>
              <w:adjustRightInd w:val="0"/>
              <w:jc w:val="center"/>
              <w:rPr>
                <w:sz w:val="19"/>
                <w:szCs w:val="19"/>
              </w:rPr>
            </w:pPr>
            <w:r>
              <w:rPr>
                <w:sz w:val="19"/>
                <w:szCs w:val="19"/>
              </w:rPr>
              <w:t>1</w:t>
            </w:r>
          </w:p>
        </w:tc>
        <w:tc>
          <w:tcPr>
            <w:tcW w:w="415" w:type="pct"/>
            <w:gridSpan w:val="2"/>
            <w:tcBorders>
              <w:top w:val="nil"/>
              <w:left w:val="single" w:sz="8" w:space="0" w:color="auto"/>
              <w:bottom w:val="single" w:sz="8" w:space="0" w:color="auto"/>
              <w:right w:val="single" w:sz="4" w:space="0" w:color="auto"/>
            </w:tcBorders>
            <w:vAlign w:val="center"/>
          </w:tcPr>
          <w:p w:rsidR="00CD376D" w:rsidRPr="007D09EC" w:rsidRDefault="00CD376D" w:rsidP="0058026D">
            <w:pPr>
              <w:jc w:val="center"/>
              <w:rPr>
                <w:sz w:val="19"/>
                <w:szCs w:val="19"/>
              </w:rPr>
            </w:pPr>
          </w:p>
        </w:tc>
        <w:tc>
          <w:tcPr>
            <w:tcW w:w="402" w:type="pct"/>
            <w:tcBorders>
              <w:top w:val="nil"/>
              <w:left w:val="single" w:sz="4" w:space="0" w:color="auto"/>
              <w:bottom w:val="single" w:sz="8" w:space="0" w:color="auto"/>
              <w:right w:val="single" w:sz="8" w:space="0" w:color="auto"/>
            </w:tcBorders>
            <w:vAlign w:val="center"/>
          </w:tcPr>
          <w:p w:rsidR="00CD376D" w:rsidRDefault="00CD376D" w:rsidP="0058026D">
            <w:pPr>
              <w:jc w:val="center"/>
              <w:rPr>
                <w:sz w:val="19"/>
                <w:szCs w:val="19"/>
              </w:rPr>
            </w:pPr>
            <w:r>
              <w:rPr>
                <w:sz w:val="19"/>
                <w:szCs w:val="19"/>
              </w:rPr>
              <w:t>3</w:t>
            </w:r>
          </w:p>
        </w:tc>
        <w:tc>
          <w:tcPr>
            <w:tcW w:w="493" w:type="pct"/>
            <w:tcBorders>
              <w:top w:val="nil"/>
              <w:left w:val="single" w:sz="8" w:space="0" w:color="auto"/>
              <w:bottom w:val="single" w:sz="8" w:space="0" w:color="auto"/>
              <w:right w:val="single" w:sz="8" w:space="0" w:color="auto"/>
            </w:tcBorders>
            <w:vAlign w:val="center"/>
          </w:tcPr>
          <w:p w:rsidR="00CD376D" w:rsidRPr="007D09EC" w:rsidRDefault="00900943" w:rsidP="0058026D">
            <w:pPr>
              <w:jc w:val="center"/>
              <w:rPr>
                <w:sz w:val="19"/>
                <w:szCs w:val="19"/>
              </w:rPr>
            </w:pPr>
            <w:r>
              <w:rPr>
                <w:sz w:val="19"/>
                <w:szCs w:val="19"/>
              </w:rPr>
              <w:t>3</w:t>
            </w:r>
          </w:p>
        </w:tc>
        <w:tc>
          <w:tcPr>
            <w:tcW w:w="315" w:type="pct"/>
            <w:gridSpan w:val="2"/>
            <w:tcBorders>
              <w:top w:val="nil"/>
              <w:left w:val="single" w:sz="8" w:space="0" w:color="auto"/>
              <w:bottom w:val="single" w:sz="8" w:space="0" w:color="auto"/>
              <w:right w:val="single" w:sz="4" w:space="0" w:color="auto"/>
            </w:tcBorders>
            <w:vAlign w:val="center"/>
          </w:tcPr>
          <w:p w:rsidR="00CD376D" w:rsidRPr="007D09EC" w:rsidRDefault="00CD376D" w:rsidP="0058026D">
            <w:pPr>
              <w:jc w:val="center"/>
              <w:rPr>
                <w:sz w:val="19"/>
                <w:szCs w:val="19"/>
              </w:rPr>
            </w:pPr>
            <w:r>
              <w:rPr>
                <w:sz w:val="19"/>
                <w:szCs w:val="19"/>
              </w:rPr>
              <w:t>2</w:t>
            </w:r>
          </w:p>
        </w:tc>
        <w:tc>
          <w:tcPr>
            <w:tcW w:w="374" w:type="pct"/>
            <w:tcBorders>
              <w:top w:val="nil"/>
              <w:left w:val="single" w:sz="4" w:space="0" w:color="auto"/>
              <w:bottom w:val="single" w:sz="8" w:space="0" w:color="auto"/>
              <w:right w:val="single" w:sz="8" w:space="0" w:color="auto"/>
            </w:tcBorders>
            <w:vAlign w:val="center"/>
          </w:tcPr>
          <w:p w:rsidR="00CD376D" w:rsidRPr="007D09EC" w:rsidRDefault="00CD376D" w:rsidP="0058026D">
            <w:pPr>
              <w:jc w:val="center"/>
              <w:rPr>
                <w:sz w:val="19"/>
                <w:szCs w:val="19"/>
              </w:rPr>
            </w:pPr>
            <w:r>
              <w:rPr>
                <w:sz w:val="19"/>
                <w:szCs w:val="19"/>
              </w:rPr>
              <w:t>0</w:t>
            </w:r>
          </w:p>
        </w:tc>
      </w:tr>
      <w:tr w:rsidR="00CD376D" w:rsidRPr="00B34267" w:rsidTr="0081581A">
        <w:trPr>
          <w:trHeight w:val="400"/>
        </w:trPr>
        <w:tc>
          <w:tcPr>
            <w:tcW w:w="791" w:type="pct"/>
            <w:vMerge/>
            <w:tcBorders>
              <w:left w:val="single" w:sz="8" w:space="0" w:color="auto"/>
              <w:bottom w:val="single" w:sz="8" w:space="0" w:color="auto"/>
              <w:right w:val="single" w:sz="8" w:space="0" w:color="auto"/>
            </w:tcBorders>
            <w:vAlign w:val="center"/>
          </w:tcPr>
          <w:p w:rsidR="00CD376D" w:rsidRDefault="00CD376D" w:rsidP="0058026D">
            <w:pPr>
              <w:rPr>
                <w:sz w:val="19"/>
                <w:szCs w:val="19"/>
              </w:rPr>
            </w:pPr>
          </w:p>
        </w:tc>
        <w:tc>
          <w:tcPr>
            <w:tcW w:w="212" w:type="pct"/>
            <w:tcBorders>
              <w:top w:val="nil"/>
              <w:left w:val="single" w:sz="8" w:space="0" w:color="auto"/>
              <w:bottom w:val="single" w:sz="8" w:space="0" w:color="auto"/>
              <w:right w:val="single" w:sz="8" w:space="0" w:color="auto"/>
            </w:tcBorders>
          </w:tcPr>
          <w:p w:rsidR="00CD376D" w:rsidRDefault="00CD376D" w:rsidP="0058026D">
            <w:pPr>
              <w:autoSpaceDE w:val="0"/>
              <w:autoSpaceDN w:val="0"/>
              <w:adjustRightInd w:val="0"/>
              <w:jc w:val="center"/>
              <w:rPr>
                <w:sz w:val="19"/>
                <w:szCs w:val="19"/>
              </w:rPr>
            </w:pPr>
            <w:r>
              <w:rPr>
                <w:sz w:val="19"/>
                <w:szCs w:val="19"/>
              </w:rPr>
              <w:t>9</w:t>
            </w:r>
          </w:p>
        </w:tc>
        <w:tc>
          <w:tcPr>
            <w:tcW w:w="1067" w:type="pct"/>
            <w:tcBorders>
              <w:top w:val="nil"/>
              <w:left w:val="single" w:sz="8" w:space="0" w:color="auto"/>
              <w:bottom w:val="single" w:sz="8" w:space="0" w:color="auto"/>
              <w:right w:val="single" w:sz="8" w:space="0" w:color="auto"/>
            </w:tcBorders>
          </w:tcPr>
          <w:p w:rsidR="00CD376D" w:rsidRPr="00486C5A" w:rsidRDefault="00CD376D" w:rsidP="0058026D">
            <w:pPr>
              <w:autoSpaceDE w:val="0"/>
              <w:autoSpaceDN w:val="0"/>
              <w:adjustRightInd w:val="0"/>
              <w:rPr>
                <w:sz w:val="19"/>
                <w:szCs w:val="19"/>
              </w:rPr>
            </w:pPr>
            <w:r w:rsidRPr="00486C5A">
              <w:rPr>
                <w:sz w:val="19"/>
                <w:szCs w:val="19"/>
              </w:rPr>
              <w:t xml:space="preserve">Доля населенных пунктов, имеющих транспортное сообщение с </w:t>
            </w:r>
            <w:proofErr w:type="gramStart"/>
            <w:r w:rsidRPr="00486C5A">
              <w:rPr>
                <w:sz w:val="19"/>
                <w:szCs w:val="19"/>
              </w:rPr>
              <w:t>г</w:t>
            </w:r>
            <w:proofErr w:type="gramEnd"/>
            <w:r w:rsidRPr="00486C5A">
              <w:rPr>
                <w:sz w:val="19"/>
                <w:szCs w:val="19"/>
              </w:rPr>
              <w:t>. Нытва от общего количества населенных пунктов в округе</w:t>
            </w:r>
          </w:p>
        </w:tc>
        <w:tc>
          <w:tcPr>
            <w:tcW w:w="367" w:type="pct"/>
            <w:tcBorders>
              <w:top w:val="nil"/>
              <w:left w:val="single" w:sz="8" w:space="0" w:color="auto"/>
              <w:bottom w:val="single" w:sz="8" w:space="0" w:color="auto"/>
              <w:right w:val="single" w:sz="8" w:space="0" w:color="auto"/>
            </w:tcBorders>
            <w:vAlign w:val="center"/>
          </w:tcPr>
          <w:p w:rsidR="00CD376D" w:rsidRPr="00486C5A" w:rsidRDefault="00CD376D" w:rsidP="0058026D">
            <w:pPr>
              <w:autoSpaceDE w:val="0"/>
              <w:autoSpaceDN w:val="0"/>
              <w:adjustRightInd w:val="0"/>
              <w:jc w:val="center"/>
              <w:rPr>
                <w:sz w:val="19"/>
                <w:szCs w:val="19"/>
              </w:rPr>
            </w:pPr>
            <w:r>
              <w:rPr>
                <w:sz w:val="19"/>
                <w:szCs w:val="19"/>
              </w:rPr>
              <w:t>%</w:t>
            </w:r>
          </w:p>
        </w:tc>
        <w:tc>
          <w:tcPr>
            <w:tcW w:w="566" w:type="pct"/>
            <w:gridSpan w:val="2"/>
            <w:tcBorders>
              <w:top w:val="nil"/>
              <w:left w:val="single" w:sz="8" w:space="0" w:color="auto"/>
              <w:bottom w:val="single" w:sz="8" w:space="0" w:color="auto"/>
              <w:right w:val="single" w:sz="8" w:space="0" w:color="auto"/>
            </w:tcBorders>
            <w:vAlign w:val="center"/>
          </w:tcPr>
          <w:p w:rsidR="00CD376D" w:rsidRPr="00486C5A" w:rsidRDefault="00CD376D" w:rsidP="0058026D">
            <w:pPr>
              <w:autoSpaceDE w:val="0"/>
              <w:autoSpaceDN w:val="0"/>
              <w:adjustRightInd w:val="0"/>
              <w:jc w:val="center"/>
              <w:rPr>
                <w:sz w:val="19"/>
                <w:szCs w:val="19"/>
              </w:rPr>
            </w:pPr>
            <w:r w:rsidRPr="00486C5A">
              <w:rPr>
                <w:sz w:val="19"/>
                <w:szCs w:val="19"/>
              </w:rPr>
              <w:t>26</w:t>
            </w:r>
          </w:p>
        </w:tc>
        <w:tc>
          <w:tcPr>
            <w:tcW w:w="415" w:type="pct"/>
            <w:gridSpan w:val="2"/>
            <w:tcBorders>
              <w:top w:val="nil"/>
              <w:left w:val="single" w:sz="8" w:space="0" w:color="auto"/>
              <w:bottom w:val="single" w:sz="8" w:space="0" w:color="auto"/>
              <w:right w:val="single" w:sz="4" w:space="0" w:color="auto"/>
            </w:tcBorders>
            <w:vAlign w:val="center"/>
          </w:tcPr>
          <w:p w:rsidR="00CD376D" w:rsidRPr="00486C5A" w:rsidRDefault="00CD376D" w:rsidP="0058026D">
            <w:pPr>
              <w:autoSpaceDE w:val="0"/>
              <w:autoSpaceDN w:val="0"/>
              <w:adjustRightInd w:val="0"/>
              <w:jc w:val="center"/>
              <w:rPr>
                <w:sz w:val="19"/>
                <w:szCs w:val="19"/>
              </w:rPr>
            </w:pPr>
          </w:p>
        </w:tc>
        <w:tc>
          <w:tcPr>
            <w:tcW w:w="402" w:type="pct"/>
            <w:tcBorders>
              <w:top w:val="nil"/>
              <w:left w:val="single" w:sz="4" w:space="0" w:color="auto"/>
              <w:bottom w:val="single" w:sz="8" w:space="0" w:color="auto"/>
              <w:right w:val="single" w:sz="8" w:space="0" w:color="auto"/>
            </w:tcBorders>
            <w:vAlign w:val="center"/>
          </w:tcPr>
          <w:p w:rsidR="00CD376D" w:rsidRPr="00486C5A" w:rsidRDefault="00CD376D" w:rsidP="0058026D">
            <w:pPr>
              <w:autoSpaceDE w:val="0"/>
              <w:autoSpaceDN w:val="0"/>
              <w:adjustRightInd w:val="0"/>
              <w:jc w:val="center"/>
              <w:rPr>
                <w:sz w:val="19"/>
                <w:szCs w:val="19"/>
              </w:rPr>
            </w:pPr>
            <w:r w:rsidRPr="00486C5A">
              <w:rPr>
                <w:sz w:val="19"/>
                <w:szCs w:val="19"/>
              </w:rPr>
              <w:t>26</w:t>
            </w:r>
          </w:p>
        </w:tc>
        <w:tc>
          <w:tcPr>
            <w:tcW w:w="493" w:type="pct"/>
            <w:tcBorders>
              <w:top w:val="nil"/>
              <w:left w:val="single" w:sz="8" w:space="0" w:color="auto"/>
              <w:bottom w:val="single" w:sz="8" w:space="0" w:color="auto"/>
              <w:right w:val="single" w:sz="8" w:space="0" w:color="auto"/>
            </w:tcBorders>
            <w:vAlign w:val="center"/>
          </w:tcPr>
          <w:p w:rsidR="00CD376D" w:rsidRPr="00486C5A" w:rsidRDefault="00CD376D" w:rsidP="0058026D">
            <w:pPr>
              <w:autoSpaceDE w:val="0"/>
              <w:autoSpaceDN w:val="0"/>
              <w:adjustRightInd w:val="0"/>
              <w:jc w:val="center"/>
              <w:rPr>
                <w:sz w:val="19"/>
                <w:szCs w:val="19"/>
              </w:rPr>
            </w:pPr>
            <w:r w:rsidRPr="00486C5A">
              <w:rPr>
                <w:sz w:val="19"/>
                <w:szCs w:val="19"/>
              </w:rPr>
              <w:t>27</w:t>
            </w:r>
          </w:p>
        </w:tc>
        <w:tc>
          <w:tcPr>
            <w:tcW w:w="315" w:type="pct"/>
            <w:gridSpan w:val="2"/>
            <w:tcBorders>
              <w:top w:val="nil"/>
              <w:left w:val="single" w:sz="8" w:space="0" w:color="auto"/>
              <w:bottom w:val="single" w:sz="8" w:space="0" w:color="auto"/>
              <w:right w:val="single" w:sz="4" w:space="0" w:color="auto"/>
            </w:tcBorders>
            <w:vAlign w:val="center"/>
          </w:tcPr>
          <w:p w:rsidR="00CD376D" w:rsidRPr="00486C5A" w:rsidRDefault="00CD376D" w:rsidP="0058026D">
            <w:pPr>
              <w:autoSpaceDE w:val="0"/>
              <w:autoSpaceDN w:val="0"/>
              <w:adjustRightInd w:val="0"/>
              <w:jc w:val="center"/>
              <w:rPr>
                <w:sz w:val="19"/>
                <w:szCs w:val="19"/>
              </w:rPr>
            </w:pPr>
            <w:r w:rsidRPr="00486C5A">
              <w:rPr>
                <w:sz w:val="19"/>
                <w:szCs w:val="19"/>
              </w:rPr>
              <w:t>28</w:t>
            </w:r>
          </w:p>
        </w:tc>
        <w:tc>
          <w:tcPr>
            <w:tcW w:w="374" w:type="pct"/>
            <w:tcBorders>
              <w:top w:val="nil"/>
              <w:left w:val="single" w:sz="4" w:space="0" w:color="auto"/>
              <w:bottom w:val="single" w:sz="8" w:space="0" w:color="auto"/>
              <w:right w:val="single" w:sz="8" w:space="0" w:color="auto"/>
            </w:tcBorders>
            <w:vAlign w:val="center"/>
          </w:tcPr>
          <w:p w:rsidR="00CD376D" w:rsidRPr="00486C5A" w:rsidRDefault="00CD376D" w:rsidP="0058026D">
            <w:pPr>
              <w:autoSpaceDE w:val="0"/>
              <w:autoSpaceDN w:val="0"/>
              <w:adjustRightInd w:val="0"/>
              <w:jc w:val="center"/>
              <w:rPr>
                <w:sz w:val="19"/>
                <w:szCs w:val="19"/>
              </w:rPr>
            </w:pPr>
            <w:r w:rsidRPr="00486C5A">
              <w:rPr>
                <w:sz w:val="19"/>
                <w:szCs w:val="19"/>
              </w:rPr>
              <w:t>29</w:t>
            </w:r>
          </w:p>
        </w:tc>
      </w:tr>
      <w:tr w:rsidR="00CD376D" w:rsidRPr="00B34267" w:rsidTr="0081581A">
        <w:trPr>
          <w:trHeight w:val="400"/>
        </w:trPr>
        <w:tc>
          <w:tcPr>
            <w:tcW w:w="791" w:type="pct"/>
            <w:tcBorders>
              <w:left w:val="single" w:sz="8" w:space="0" w:color="auto"/>
              <w:bottom w:val="single" w:sz="8" w:space="0" w:color="auto"/>
              <w:right w:val="single" w:sz="8" w:space="0" w:color="auto"/>
            </w:tcBorders>
            <w:vAlign w:val="center"/>
          </w:tcPr>
          <w:p w:rsidR="00CD376D" w:rsidRDefault="00CD376D" w:rsidP="0058026D">
            <w:pPr>
              <w:rPr>
                <w:sz w:val="19"/>
                <w:szCs w:val="19"/>
              </w:rPr>
            </w:pPr>
          </w:p>
        </w:tc>
        <w:tc>
          <w:tcPr>
            <w:tcW w:w="212" w:type="pct"/>
            <w:tcBorders>
              <w:top w:val="nil"/>
              <w:left w:val="single" w:sz="8" w:space="0" w:color="auto"/>
              <w:bottom w:val="single" w:sz="8" w:space="0" w:color="auto"/>
              <w:right w:val="single" w:sz="8" w:space="0" w:color="auto"/>
            </w:tcBorders>
          </w:tcPr>
          <w:p w:rsidR="00CD376D" w:rsidRDefault="00CD376D" w:rsidP="0058026D">
            <w:pPr>
              <w:autoSpaceDE w:val="0"/>
              <w:autoSpaceDN w:val="0"/>
              <w:adjustRightInd w:val="0"/>
              <w:jc w:val="center"/>
              <w:rPr>
                <w:sz w:val="19"/>
                <w:szCs w:val="19"/>
              </w:rPr>
            </w:pPr>
            <w:r>
              <w:rPr>
                <w:sz w:val="19"/>
                <w:szCs w:val="19"/>
              </w:rPr>
              <w:t>10</w:t>
            </w:r>
          </w:p>
        </w:tc>
        <w:tc>
          <w:tcPr>
            <w:tcW w:w="1067" w:type="pct"/>
            <w:tcBorders>
              <w:top w:val="nil"/>
              <w:left w:val="single" w:sz="8" w:space="0" w:color="auto"/>
              <w:bottom w:val="single" w:sz="8" w:space="0" w:color="auto"/>
              <w:right w:val="single" w:sz="8" w:space="0" w:color="auto"/>
            </w:tcBorders>
          </w:tcPr>
          <w:p w:rsidR="00CD376D" w:rsidRPr="00486C5A" w:rsidRDefault="00CD376D" w:rsidP="0058026D">
            <w:pPr>
              <w:autoSpaceDE w:val="0"/>
              <w:autoSpaceDN w:val="0"/>
              <w:adjustRightInd w:val="0"/>
              <w:rPr>
                <w:sz w:val="19"/>
                <w:szCs w:val="19"/>
              </w:rPr>
            </w:pPr>
            <w:r w:rsidRPr="00486C5A">
              <w:rPr>
                <w:sz w:val="19"/>
                <w:szCs w:val="19"/>
              </w:rPr>
              <w:t>Уровень исполнения целевых показателей программы</w:t>
            </w:r>
          </w:p>
        </w:tc>
        <w:tc>
          <w:tcPr>
            <w:tcW w:w="367" w:type="pct"/>
            <w:tcBorders>
              <w:top w:val="nil"/>
              <w:left w:val="single" w:sz="8" w:space="0" w:color="auto"/>
              <w:bottom w:val="single" w:sz="8" w:space="0" w:color="auto"/>
              <w:right w:val="single" w:sz="8" w:space="0" w:color="auto"/>
            </w:tcBorders>
            <w:vAlign w:val="center"/>
          </w:tcPr>
          <w:p w:rsidR="00CD376D" w:rsidRPr="00486C5A" w:rsidRDefault="00CD376D" w:rsidP="0058026D">
            <w:pPr>
              <w:autoSpaceDE w:val="0"/>
              <w:autoSpaceDN w:val="0"/>
              <w:adjustRightInd w:val="0"/>
              <w:jc w:val="center"/>
              <w:rPr>
                <w:sz w:val="19"/>
                <w:szCs w:val="19"/>
              </w:rPr>
            </w:pPr>
            <w:r>
              <w:rPr>
                <w:sz w:val="19"/>
                <w:szCs w:val="19"/>
              </w:rPr>
              <w:t>%</w:t>
            </w:r>
          </w:p>
        </w:tc>
        <w:tc>
          <w:tcPr>
            <w:tcW w:w="566" w:type="pct"/>
            <w:gridSpan w:val="2"/>
            <w:tcBorders>
              <w:top w:val="nil"/>
              <w:left w:val="single" w:sz="8" w:space="0" w:color="auto"/>
              <w:bottom w:val="single" w:sz="8" w:space="0" w:color="auto"/>
              <w:right w:val="single" w:sz="8" w:space="0" w:color="auto"/>
            </w:tcBorders>
          </w:tcPr>
          <w:p w:rsidR="00CD376D" w:rsidRDefault="00CD376D" w:rsidP="0058026D">
            <w:pPr>
              <w:autoSpaceDE w:val="0"/>
              <w:autoSpaceDN w:val="0"/>
              <w:adjustRightInd w:val="0"/>
              <w:jc w:val="center"/>
              <w:rPr>
                <w:sz w:val="19"/>
                <w:szCs w:val="19"/>
              </w:rPr>
            </w:pPr>
            <w:r w:rsidRPr="00486C5A">
              <w:rPr>
                <w:sz w:val="19"/>
                <w:szCs w:val="19"/>
              </w:rPr>
              <w:t xml:space="preserve">Не </w:t>
            </w:r>
          </w:p>
          <w:p w:rsidR="00CD376D" w:rsidRDefault="00CD376D" w:rsidP="0058026D">
            <w:pPr>
              <w:autoSpaceDE w:val="0"/>
              <w:autoSpaceDN w:val="0"/>
              <w:adjustRightInd w:val="0"/>
              <w:jc w:val="center"/>
              <w:rPr>
                <w:sz w:val="19"/>
                <w:szCs w:val="19"/>
              </w:rPr>
            </w:pPr>
            <w:r w:rsidRPr="00486C5A">
              <w:rPr>
                <w:sz w:val="19"/>
                <w:szCs w:val="19"/>
              </w:rPr>
              <w:t xml:space="preserve">менее </w:t>
            </w:r>
          </w:p>
          <w:p w:rsidR="00CD376D" w:rsidRPr="00486C5A" w:rsidRDefault="00CD376D" w:rsidP="0058026D">
            <w:pPr>
              <w:autoSpaceDE w:val="0"/>
              <w:autoSpaceDN w:val="0"/>
              <w:adjustRightInd w:val="0"/>
              <w:jc w:val="center"/>
              <w:rPr>
                <w:sz w:val="19"/>
                <w:szCs w:val="19"/>
              </w:rPr>
            </w:pPr>
            <w:r w:rsidRPr="00486C5A">
              <w:rPr>
                <w:sz w:val="19"/>
                <w:szCs w:val="19"/>
              </w:rPr>
              <w:t>95</w:t>
            </w:r>
          </w:p>
        </w:tc>
        <w:tc>
          <w:tcPr>
            <w:tcW w:w="415" w:type="pct"/>
            <w:gridSpan w:val="2"/>
            <w:tcBorders>
              <w:top w:val="nil"/>
              <w:left w:val="single" w:sz="8" w:space="0" w:color="auto"/>
              <w:bottom w:val="single" w:sz="8" w:space="0" w:color="auto"/>
              <w:right w:val="single" w:sz="4" w:space="0" w:color="auto"/>
            </w:tcBorders>
          </w:tcPr>
          <w:p w:rsidR="00CD376D" w:rsidRPr="00486C5A" w:rsidRDefault="00CD376D" w:rsidP="0058026D">
            <w:pPr>
              <w:autoSpaceDE w:val="0"/>
              <w:autoSpaceDN w:val="0"/>
              <w:adjustRightInd w:val="0"/>
              <w:jc w:val="center"/>
              <w:rPr>
                <w:sz w:val="19"/>
                <w:szCs w:val="19"/>
              </w:rPr>
            </w:pPr>
          </w:p>
        </w:tc>
        <w:tc>
          <w:tcPr>
            <w:tcW w:w="402" w:type="pct"/>
            <w:tcBorders>
              <w:top w:val="nil"/>
              <w:left w:val="single" w:sz="4" w:space="0" w:color="auto"/>
              <w:bottom w:val="single" w:sz="8" w:space="0" w:color="auto"/>
              <w:right w:val="single" w:sz="8" w:space="0" w:color="auto"/>
            </w:tcBorders>
          </w:tcPr>
          <w:p w:rsidR="00CD376D" w:rsidRPr="00486C5A" w:rsidRDefault="00CD376D" w:rsidP="0058026D">
            <w:pPr>
              <w:autoSpaceDE w:val="0"/>
              <w:autoSpaceDN w:val="0"/>
              <w:adjustRightInd w:val="0"/>
              <w:jc w:val="center"/>
              <w:rPr>
                <w:sz w:val="19"/>
                <w:szCs w:val="19"/>
              </w:rPr>
            </w:pPr>
            <w:r w:rsidRPr="00486C5A">
              <w:rPr>
                <w:sz w:val="19"/>
                <w:szCs w:val="19"/>
              </w:rPr>
              <w:t xml:space="preserve">Не менее </w:t>
            </w:r>
            <w:r w:rsidRPr="00486C5A">
              <w:rPr>
                <w:sz w:val="19"/>
                <w:szCs w:val="19"/>
              </w:rPr>
              <w:br/>
              <w:t>95</w:t>
            </w:r>
          </w:p>
        </w:tc>
        <w:tc>
          <w:tcPr>
            <w:tcW w:w="493" w:type="pct"/>
            <w:tcBorders>
              <w:top w:val="nil"/>
              <w:left w:val="single" w:sz="8" w:space="0" w:color="auto"/>
              <w:bottom w:val="single" w:sz="8" w:space="0" w:color="auto"/>
              <w:right w:val="single" w:sz="8" w:space="0" w:color="auto"/>
            </w:tcBorders>
          </w:tcPr>
          <w:p w:rsidR="00CD376D" w:rsidRPr="00486C5A" w:rsidRDefault="00CD376D" w:rsidP="0058026D">
            <w:pPr>
              <w:autoSpaceDE w:val="0"/>
              <w:autoSpaceDN w:val="0"/>
              <w:adjustRightInd w:val="0"/>
              <w:jc w:val="center"/>
              <w:rPr>
                <w:sz w:val="19"/>
                <w:szCs w:val="19"/>
              </w:rPr>
            </w:pPr>
            <w:r w:rsidRPr="00486C5A">
              <w:rPr>
                <w:sz w:val="19"/>
                <w:szCs w:val="19"/>
              </w:rPr>
              <w:t>Не менее 95</w:t>
            </w:r>
          </w:p>
        </w:tc>
        <w:tc>
          <w:tcPr>
            <w:tcW w:w="315" w:type="pct"/>
            <w:gridSpan w:val="2"/>
            <w:tcBorders>
              <w:top w:val="nil"/>
              <w:left w:val="single" w:sz="8" w:space="0" w:color="auto"/>
              <w:bottom w:val="single" w:sz="8" w:space="0" w:color="auto"/>
              <w:right w:val="single" w:sz="4" w:space="0" w:color="auto"/>
            </w:tcBorders>
          </w:tcPr>
          <w:p w:rsidR="00CD376D" w:rsidRPr="00486C5A" w:rsidRDefault="00CD376D" w:rsidP="0058026D">
            <w:pPr>
              <w:autoSpaceDE w:val="0"/>
              <w:autoSpaceDN w:val="0"/>
              <w:adjustRightInd w:val="0"/>
              <w:jc w:val="center"/>
              <w:rPr>
                <w:sz w:val="19"/>
                <w:szCs w:val="19"/>
              </w:rPr>
            </w:pPr>
            <w:r w:rsidRPr="00486C5A">
              <w:rPr>
                <w:sz w:val="19"/>
                <w:szCs w:val="19"/>
              </w:rPr>
              <w:t>Не менее 95</w:t>
            </w:r>
          </w:p>
        </w:tc>
        <w:tc>
          <w:tcPr>
            <w:tcW w:w="374" w:type="pct"/>
            <w:tcBorders>
              <w:top w:val="nil"/>
              <w:left w:val="single" w:sz="4" w:space="0" w:color="auto"/>
              <w:bottom w:val="single" w:sz="8" w:space="0" w:color="auto"/>
              <w:right w:val="single" w:sz="8" w:space="0" w:color="auto"/>
            </w:tcBorders>
          </w:tcPr>
          <w:p w:rsidR="00CD376D" w:rsidRPr="00486C5A" w:rsidRDefault="00CD376D" w:rsidP="0058026D">
            <w:pPr>
              <w:autoSpaceDE w:val="0"/>
              <w:autoSpaceDN w:val="0"/>
              <w:adjustRightInd w:val="0"/>
              <w:jc w:val="center"/>
              <w:rPr>
                <w:sz w:val="19"/>
                <w:szCs w:val="19"/>
              </w:rPr>
            </w:pPr>
            <w:r w:rsidRPr="00486C5A">
              <w:rPr>
                <w:sz w:val="19"/>
                <w:szCs w:val="19"/>
              </w:rPr>
              <w:t>Не менее 95</w:t>
            </w:r>
          </w:p>
        </w:tc>
      </w:tr>
      <w:tr w:rsidR="00CD376D" w:rsidTr="0081581A">
        <w:tblPrEx>
          <w:tblCellMar>
            <w:left w:w="108" w:type="dxa"/>
            <w:right w:w="108" w:type="dxa"/>
          </w:tblCellMar>
        </w:tblPrEx>
        <w:trPr>
          <w:trHeight w:val="434"/>
        </w:trPr>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76D" w:rsidRDefault="00CD376D" w:rsidP="0058026D">
            <w:pPr>
              <w:jc w:val="center"/>
              <w:rPr>
                <w:color w:val="000000"/>
                <w:sz w:val="19"/>
                <w:szCs w:val="19"/>
              </w:rPr>
            </w:pPr>
            <w:r>
              <w:rPr>
                <w:color w:val="000000"/>
                <w:sz w:val="19"/>
                <w:szCs w:val="19"/>
              </w:rPr>
              <w:t xml:space="preserve">Объемы и источники финансирования программы         </w:t>
            </w:r>
          </w:p>
        </w:tc>
        <w:tc>
          <w:tcPr>
            <w:tcW w:w="127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76D" w:rsidRDefault="00CD376D" w:rsidP="0058026D">
            <w:pPr>
              <w:jc w:val="center"/>
              <w:rPr>
                <w:color w:val="000000"/>
                <w:sz w:val="19"/>
                <w:szCs w:val="19"/>
              </w:rPr>
            </w:pPr>
            <w:r>
              <w:rPr>
                <w:color w:val="000000"/>
                <w:sz w:val="19"/>
                <w:szCs w:val="19"/>
              </w:rPr>
              <w:t xml:space="preserve">   Источники  финансирования     </w:t>
            </w:r>
          </w:p>
        </w:tc>
        <w:tc>
          <w:tcPr>
            <w:tcW w:w="2931" w:type="pct"/>
            <w:gridSpan w:val="10"/>
            <w:tcBorders>
              <w:top w:val="single" w:sz="4" w:space="0" w:color="auto"/>
              <w:left w:val="nil"/>
              <w:bottom w:val="single" w:sz="4" w:space="0" w:color="auto"/>
              <w:right w:val="single" w:sz="4" w:space="0" w:color="auto"/>
            </w:tcBorders>
            <w:shd w:val="clear" w:color="auto" w:fill="auto"/>
            <w:vAlign w:val="center"/>
            <w:hideMark/>
          </w:tcPr>
          <w:p w:rsidR="00CD376D" w:rsidRDefault="00CD376D" w:rsidP="0058026D">
            <w:pPr>
              <w:jc w:val="center"/>
              <w:rPr>
                <w:color w:val="000000"/>
                <w:sz w:val="19"/>
                <w:szCs w:val="19"/>
              </w:rPr>
            </w:pPr>
            <w:r>
              <w:rPr>
                <w:color w:val="000000"/>
                <w:sz w:val="19"/>
                <w:szCs w:val="19"/>
              </w:rPr>
              <w:t>Расходы (тыс. руб.)</w:t>
            </w:r>
          </w:p>
        </w:tc>
      </w:tr>
      <w:tr w:rsidR="00CD376D" w:rsidTr="0081581A">
        <w:tblPrEx>
          <w:tblCellMar>
            <w:left w:w="108" w:type="dxa"/>
            <w:right w:w="108" w:type="dxa"/>
          </w:tblCellMar>
        </w:tblPrEx>
        <w:trPr>
          <w:trHeight w:val="300"/>
        </w:trPr>
        <w:tc>
          <w:tcPr>
            <w:tcW w:w="791" w:type="pct"/>
            <w:vMerge/>
            <w:tcBorders>
              <w:top w:val="single" w:sz="4" w:space="0" w:color="auto"/>
              <w:left w:val="single" w:sz="4" w:space="0" w:color="auto"/>
              <w:bottom w:val="single" w:sz="4" w:space="0" w:color="auto"/>
              <w:right w:val="single" w:sz="4" w:space="0" w:color="auto"/>
            </w:tcBorders>
            <w:vAlign w:val="center"/>
            <w:hideMark/>
          </w:tcPr>
          <w:p w:rsidR="00CD376D" w:rsidRDefault="00CD376D" w:rsidP="0058026D">
            <w:pPr>
              <w:rPr>
                <w:color w:val="000000"/>
                <w:sz w:val="19"/>
                <w:szCs w:val="19"/>
              </w:rPr>
            </w:pPr>
          </w:p>
        </w:tc>
        <w:tc>
          <w:tcPr>
            <w:tcW w:w="1278" w:type="pct"/>
            <w:gridSpan w:val="2"/>
            <w:vMerge/>
            <w:tcBorders>
              <w:top w:val="single" w:sz="4" w:space="0" w:color="auto"/>
              <w:left w:val="single" w:sz="4" w:space="0" w:color="auto"/>
              <w:bottom w:val="single" w:sz="4" w:space="0" w:color="auto"/>
              <w:right w:val="single" w:sz="4" w:space="0" w:color="auto"/>
            </w:tcBorders>
            <w:vAlign w:val="center"/>
            <w:hideMark/>
          </w:tcPr>
          <w:p w:rsidR="00CD376D" w:rsidRDefault="00CD376D" w:rsidP="0058026D">
            <w:pPr>
              <w:rPr>
                <w:color w:val="000000"/>
                <w:sz w:val="19"/>
                <w:szCs w:val="19"/>
              </w:rPr>
            </w:pPr>
          </w:p>
        </w:tc>
        <w:tc>
          <w:tcPr>
            <w:tcW w:w="580" w:type="pct"/>
            <w:gridSpan w:val="2"/>
            <w:tcBorders>
              <w:top w:val="nil"/>
              <w:left w:val="nil"/>
              <w:bottom w:val="single" w:sz="4" w:space="0" w:color="auto"/>
              <w:right w:val="single" w:sz="4" w:space="0" w:color="auto"/>
            </w:tcBorders>
            <w:shd w:val="clear" w:color="auto" w:fill="auto"/>
            <w:vAlign w:val="center"/>
            <w:hideMark/>
          </w:tcPr>
          <w:p w:rsidR="00CD376D" w:rsidRDefault="00CD376D" w:rsidP="0058026D">
            <w:pPr>
              <w:jc w:val="center"/>
              <w:rPr>
                <w:color w:val="000000"/>
                <w:sz w:val="19"/>
                <w:szCs w:val="19"/>
              </w:rPr>
            </w:pPr>
            <w:r>
              <w:rPr>
                <w:color w:val="000000"/>
                <w:sz w:val="19"/>
                <w:szCs w:val="19"/>
              </w:rPr>
              <w:t>2020 год (факт)</w:t>
            </w:r>
          </w:p>
        </w:tc>
        <w:tc>
          <w:tcPr>
            <w:tcW w:w="555" w:type="pct"/>
            <w:gridSpan w:val="2"/>
            <w:tcBorders>
              <w:top w:val="nil"/>
              <w:left w:val="nil"/>
              <w:bottom w:val="single" w:sz="4" w:space="0" w:color="auto"/>
              <w:right w:val="single" w:sz="4" w:space="0" w:color="auto"/>
            </w:tcBorders>
            <w:shd w:val="clear" w:color="auto" w:fill="auto"/>
            <w:vAlign w:val="center"/>
            <w:hideMark/>
          </w:tcPr>
          <w:p w:rsidR="00CD376D" w:rsidRDefault="00CD376D" w:rsidP="0058026D">
            <w:pPr>
              <w:jc w:val="center"/>
              <w:rPr>
                <w:color w:val="000000"/>
                <w:sz w:val="19"/>
                <w:szCs w:val="19"/>
              </w:rPr>
            </w:pPr>
            <w:r>
              <w:rPr>
                <w:color w:val="000000"/>
                <w:sz w:val="19"/>
                <w:szCs w:val="19"/>
              </w:rPr>
              <w:t>2020 год</w:t>
            </w:r>
          </w:p>
        </w:tc>
        <w:tc>
          <w:tcPr>
            <w:tcW w:w="615" w:type="pct"/>
            <w:gridSpan w:val="2"/>
            <w:tcBorders>
              <w:top w:val="nil"/>
              <w:left w:val="nil"/>
              <w:bottom w:val="single" w:sz="4" w:space="0" w:color="auto"/>
              <w:right w:val="single" w:sz="4" w:space="0" w:color="auto"/>
            </w:tcBorders>
            <w:shd w:val="clear" w:color="auto" w:fill="auto"/>
            <w:vAlign w:val="center"/>
          </w:tcPr>
          <w:p w:rsidR="00CD376D" w:rsidRDefault="00CD376D" w:rsidP="0058026D">
            <w:pPr>
              <w:jc w:val="center"/>
              <w:rPr>
                <w:color w:val="000000"/>
                <w:sz w:val="19"/>
                <w:szCs w:val="19"/>
              </w:rPr>
            </w:pPr>
            <w:r>
              <w:rPr>
                <w:color w:val="000000"/>
                <w:sz w:val="19"/>
                <w:szCs w:val="19"/>
              </w:rPr>
              <w:t>2021 год</w:t>
            </w:r>
          </w:p>
        </w:tc>
        <w:tc>
          <w:tcPr>
            <w:tcW w:w="590" w:type="pct"/>
            <w:gridSpan w:val="2"/>
            <w:tcBorders>
              <w:top w:val="nil"/>
              <w:left w:val="nil"/>
              <w:bottom w:val="single" w:sz="4" w:space="0" w:color="auto"/>
              <w:right w:val="single" w:sz="4" w:space="0" w:color="auto"/>
            </w:tcBorders>
            <w:shd w:val="clear" w:color="auto" w:fill="auto"/>
            <w:vAlign w:val="center"/>
            <w:hideMark/>
          </w:tcPr>
          <w:p w:rsidR="00CD376D" w:rsidRDefault="00CD376D" w:rsidP="0058026D">
            <w:pPr>
              <w:jc w:val="center"/>
              <w:rPr>
                <w:color w:val="000000"/>
                <w:sz w:val="19"/>
                <w:szCs w:val="19"/>
              </w:rPr>
            </w:pPr>
            <w:r>
              <w:rPr>
                <w:color w:val="000000"/>
                <w:sz w:val="19"/>
                <w:szCs w:val="19"/>
              </w:rPr>
              <w:t>2022 год</w:t>
            </w:r>
          </w:p>
        </w:tc>
        <w:tc>
          <w:tcPr>
            <w:tcW w:w="592" w:type="pct"/>
            <w:gridSpan w:val="2"/>
            <w:tcBorders>
              <w:top w:val="nil"/>
              <w:left w:val="nil"/>
              <w:bottom w:val="single" w:sz="4" w:space="0" w:color="auto"/>
              <w:right w:val="single" w:sz="4" w:space="0" w:color="auto"/>
            </w:tcBorders>
            <w:shd w:val="clear" w:color="auto" w:fill="auto"/>
            <w:vAlign w:val="center"/>
            <w:hideMark/>
          </w:tcPr>
          <w:p w:rsidR="00CD376D" w:rsidRDefault="00CD376D" w:rsidP="0058026D">
            <w:pPr>
              <w:jc w:val="center"/>
              <w:rPr>
                <w:color w:val="000000"/>
                <w:sz w:val="19"/>
                <w:szCs w:val="19"/>
              </w:rPr>
            </w:pPr>
            <w:r>
              <w:rPr>
                <w:color w:val="000000"/>
                <w:sz w:val="19"/>
                <w:szCs w:val="19"/>
              </w:rPr>
              <w:t>2023 год</w:t>
            </w:r>
          </w:p>
        </w:tc>
      </w:tr>
      <w:tr w:rsidR="00CD376D" w:rsidTr="0081581A">
        <w:tblPrEx>
          <w:tblCellMar>
            <w:left w:w="108" w:type="dxa"/>
            <w:right w:w="108" w:type="dxa"/>
          </w:tblCellMar>
        </w:tblPrEx>
        <w:trPr>
          <w:trHeight w:val="300"/>
        </w:trPr>
        <w:tc>
          <w:tcPr>
            <w:tcW w:w="791" w:type="pct"/>
            <w:vMerge/>
            <w:tcBorders>
              <w:top w:val="single" w:sz="4" w:space="0" w:color="auto"/>
              <w:left w:val="single" w:sz="4" w:space="0" w:color="auto"/>
              <w:bottom w:val="single" w:sz="4" w:space="0" w:color="auto"/>
              <w:right w:val="single" w:sz="4" w:space="0" w:color="auto"/>
            </w:tcBorders>
            <w:vAlign w:val="center"/>
            <w:hideMark/>
          </w:tcPr>
          <w:p w:rsidR="00CD376D" w:rsidRDefault="00CD376D" w:rsidP="0058026D">
            <w:pPr>
              <w:rPr>
                <w:color w:val="000000"/>
                <w:sz w:val="19"/>
                <w:szCs w:val="19"/>
              </w:rPr>
            </w:pPr>
          </w:p>
        </w:tc>
        <w:tc>
          <w:tcPr>
            <w:tcW w:w="1278" w:type="pct"/>
            <w:gridSpan w:val="2"/>
            <w:tcBorders>
              <w:top w:val="nil"/>
              <w:left w:val="nil"/>
              <w:bottom w:val="single" w:sz="4" w:space="0" w:color="auto"/>
              <w:right w:val="single" w:sz="4" w:space="0" w:color="auto"/>
            </w:tcBorders>
            <w:shd w:val="clear" w:color="auto" w:fill="auto"/>
            <w:vAlign w:val="center"/>
            <w:hideMark/>
          </w:tcPr>
          <w:p w:rsidR="00CD376D" w:rsidRDefault="00CD376D" w:rsidP="0058026D">
            <w:pPr>
              <w:rPr>
                <w:color w:val="000000"/>
                <w:sz w:val="19"/>
                <w:szCs w:val="19"/>
              </w:rPr>
            </w:pPr>
            <w:r>
              <w:rPr>
                <w:color w:val="000000"/>
                <w:sz w:val="19"/>
                <w:szCs w:val="19"/>
              </w:rPr>
              <w:t xml:space="preserve">Всего, в том числе:      </w:t>
            </w:r>
          </w:p>
        </w:tc>
        <w:tc>
          <w:tcPr>
            <w:tcW w:w="580" w:type="pct"/>
            <w:gridSpan w:val="2"/>
            <w:tcBorders>
              <w:top w:val="nil"/>
              <w:left w:val="nil"/>
              <w:bottom w:val="single" w:sz="4" w:space="0" w:color="auto"/>
              <w:right w:val="single" w:sz="4" w:space="0" w:color="auto"/>
            </w:tcBorders>
            <w:shd w:val="clear" w:color="auto" w:fill="auto"/>
            <w:vAlign w:val="center"/>
          </w:tcPr>
          <w:p w:rsidR="00CD376D" w:rsidRDefault="00CD376D" w:rsidP="0058026D">
            <w:pPr>
              <w:jc w:val="center"/>
              <w:rPr>
                <w:color w:val="000000"/>
                <w:sz w:val="19"/>
                <w:szCs w:val="19"/>
              </w:rPr>
            </w:pPr>
          </w:p>
        </w:tc>
        <w:tc>
          <w:tcPr>
            <w:tcW w:w="555" w:type="pct"/>
            <w:gridSpan w:val="2"/>
            <w:tcBorders>
              <w:top w:val="nil"/>
              <w:left w:val="nil"/>
              <w:bottom w:val="single" w:sz="4" w:space="0" w:color="auto"/>
              <w:right w:val="single" w:sz="4" w:space="0" w:color="auto"/>
            </w:tcBorders>
            <w:shd w:val="clear" w:color="auto" w:fill="auto"/>
            <w:vAlign w:val="center"/>
            <w:hideMark/>
          </w:tcPr>
          <w:p w:rsidR="00CD376D" w:rsidRDefault="00D278F2" w:rsidP="0058026D">
            <w:pPr>
              <w:jc w:val="right"/>
              <w:rPr>
                <w:color w:val="000000"/>
                <w:sz w:val="19"/>
                <w:szCs w:val="19"/>
              </w:rPr>
            </w:pPr>
            <w:r>
              <w:rPr>
                <w:color w:val="000000"/>
                <w:sz w:val="19"/>
                <w:szCs w:val="19"/>
              </w:rPr>
              <w:t>151360,1</w:t>
            </w:r>
          </w:p>
        </w:tc>
        <w:tc>
          <w:tcPr>
            <w:tcW w:w="615" w:type="pct"/>
            <w:gridSpan w:val="2"/>
            <w:tcBorders>
              <w:top w:val="nil"/>
              <w:left w:val="nil"/>
              <w:bottom w:val="single" w:sz="4" w:space="0" w:color="auto"/>
              <w:right w:val="single" w:sz="4" w:space="0" w:color="auto"/>
            </w:tcBorders>
            <w:shd w:val="clear" w:color="auto" w:fill="auto"/>
            <w:vAlign w:val="center"/>
          </w:tcPr>
          <w:p w:rsidR="00CD376D" w:rsidRDefault="00537182" w:rsidP="00B203B5">
            <w:pPr>
              <w:jc w:val="right"/>
              <w:rPr>
                <w:color w:val="000000"/>
                <w:sz w:val="19"/>
                <w:szCs w:val="19"/>
              </w:rPr>
            </w:pPr>
            <w:r>
              <w:rPr>
                <w:color w:val="000000"/>
                <w:sz w:val="19"/>
                <w:szCs w:val="19"/>
              </w:rPr>
              <w:t>63074,5</w:t>
            </w:r>
          </w:p>
        </w:tc>
        <w:tc>
          <w:tcPr>
            <w:tcW w:w="590" w:type="pct"/>
            <w:gridSpan w:val="2"/>
            <w:tcBorders>
              <w:top w:val="nil"/>
              <w:left w:val="nil"/>
              <w:bottom w:val="single" w:sz="4" w:space="0" w:color="auto"/>
              <w:right w:val="single" w:sz="4" w:space="0" w:color="auto"/>
            </w:tcBorders>
            <w:shd w:val="clear" w:color="auto" w:fill="auto"/>
            <w:vAlign w:val="center"/>
            <w:hideMark/>
          </w:tcPr>
          <w:p w:rsidR="00CD376D" w:rsidRDefault="00CD376D" w:rsidP="00125C72">
            <w:pPr>
              <w:jc w:val="right"/>
              <w:rPr>
                <w:color w:val="000000"/>
                <w:sz w:val="19"/>
                <w:szCs w:val="19"/>
              </w:rPr>
            </w:pPr>
            <w:r>
              <w:rPr>
                <w:color w:val="000000"/>
                <w:sz w:val="19"/>
                <w:szCs w:val="19"/>
              </w:rPr>
              <w:t>143304,5</w:t>
            </w:r>
          </w:p>
        </w:tc>
        <w:tc>
          <w:tcPr>
            <w:tcW w:w="592" w:type="pct"/>
            <w:gridSpan w:val="2"/>
            <w:tcBorders>
              <w:top w:val="nil"/>
              <w:left w:val="nil"/>
              <w:bottom w:val="single" w:sz="4" w:space="0" w:color="auto"/>
              <w:right w:val="single" w:sz="4" w:space="0" w:color="auto"/>
            </w:tcBorders>
            <w:shd w:val="clear" w:color="auto" w:fill="auto"/>
            <w:vAlign w:val="center"/>
            <w:hideMark/>
          </w:tcPr>
          <w:p w:rsidR="00CD376D" w:rsidRDefault="00125C72" w:rsidP="0058026D">
            <w:pPr>
              <w:jc w:val="right"/>
              <w:rPr>
                <w:color w:val="000000"/>
                <w:sz w:val="19"/>
                <w:szCs w:val="19"/>
              </w:rPr>
            </w:pPr>
            <w:r>
              <w:rPr>
                <w:color w:val="000000"/>
                <w:sz w:val="19"/>
                <w:szCs w:val="19"/>
              </w:rPr>
              <w:t>149153,8</w:t>
            </w:r>
          </w:p>
        </w:tc>
      </w:tr>
      <w:tr w:rsidR="00CD376D" w:rsidTr="0081581A">
        <w:tblPrEx>
          <w:tblCellMar>
            <w:left w:w="108" w:type="dxa"/>
            <w:right w:w="108" w:type="dxa"/>
          </w:tblCellMar>
        </w:tblPrEx>
        <w:trPr>
          <w:trHeight w:val="300"/>
        </w:trPr>
        <w:tc>
          <w:tcPr>
            <w:tcW w:w="791" w:type="pct"/>
            <w:vMerge/>
            <w:tcBorders>
              <w:top w:val="single" w:sz="4" w:space="0" w:color="auto"/>
              <w:left w:val="single" w:sz="4" w:space="0" w:color="auto"/>
              <w:bottom w:val="single" w:sz="4" w:space="0" w:color="auto"/>
              <w:right w:val="single" w:sz="4" w:space="0" w:color="auto"/>
            </w:tcBorders>
            <w:vAlign w:val="center"/>
            <w:hideMark/>
          </w:tcPr>
          <w:p w:rsidR="00CD376D" w:rsidRDefault="00CD376D" w:rsidP="0058026D">
            <w:pPr>
              <w:rPr>
                <w:color w:val="000000"/>
                <w:sz w:val="19"/>
                <w:szCs w:val="19"/>
              </w:rPr>
            </w:pPr>
          </w:p>
        </w:tc>
        <w:tc>
          <w:tcPr>
            <w:tcW w:w="1278" w:type="pct"/>
            <w:gridSpan w:val="2"/>
            <w:tcBorders>
              <w:top w:val="nil"/>
              <w:left w:val="nil"/>
              <w:bottom w:val="single" w:sz="4" w:space="0" w:color="auto"/>
              <w:right w:val="single" w:sz="4" w:space="0" w:color="auto"/>
            </w:tcBorders>
            <w:shd w:val="clear" w:color="auto" w:fill="auto"/>
            <w:vAlign w:val="center"/>
            <w:hideMark/>
          </w:tcPr>
          <w:p w:rsidR="00CD376D" w:rsidRDefault="00CD376D" w:rsidP="0058026D">
            <w:pPr>
              <w:rPr>
                <w:color w:val="000000"/>
                <w:sz w:val="19"/>
                <w:szCs w:val="19"/>
              </w:rPr>
            </w:pPr>
            <w:r>
              <w:rPr>
                <w:color w:val="000000"/>
                <w:sz w:val="19"/>
                <w:szCs w:val="19"/>
              </w:rPr>
              <w:t xml:space="preserve">местный бюджет </w:t>
            </w:r>
          </w:p>
        </w:tc>
        <w:tc>
          <w:tcPr>
            <w:tcW w:w="580" w:type="pct"/>
            <w:gridSpan w:val="2"/>
            <w:tcBorders>
              <w:top w:val="nil"/>
              <w:left w:val="nil"/>
              <w:bottom w:val="single" w:sz="4" w:space="0" w:color="auto"/>
              <w:right w:val="single" w:sz="4" w:space="0" w:color="auto"/>
            </w:tcBorders>
            <w:shd w:val="clear" w:color="auto" w:fill="auto"/>
            <w:vAlign w:val="center"/>
          </w:tcPr>
          <w:p w:rsidR="00CD376D" w:rsidRDefault="00CD376D" w:rsidP="0058026D">
            <w:pPr>
              <w:jc w:val="center"/>
              <w:rPr>
                <w:color w:val="000000"/>
                <w:sz w:val="19"/>
                <w:szCs w:val="19"/>
              </w:rPr>
            </w:pPr>
          </w:p>
        </w:tc>
        <w:tc>
          <w:tcPr>
            <w:tcW w:w="555" w:type="pct"/>
            <w:gridSpan w:val="2"/>
            <w:tcBorders>
              <w:top w:val="nil"/>
              <w:left w:val="nil"/>
              <w:bottom w:val="single" w:sz="4" w:space="0" w:color="auto"/>
              <w:right w:val="single" w:sz="4" w:space="0" w:color="auto"/>
            </w:tcBorders>
            <w:shd w:val="clear" w:color="auto" w:fill="auto"/>
            <w:vAlign w:val="center"/>
            <w:hideMark/>
          </w:tcPr>
          <w:p w:rsidR="00CD376D" w:rsidRDefault="00D278F2" w:rsidP="0058026D">
            <w:pPr>
              <w:jc w:val="right"/>
              <w:rPr>
                <w:color w:val="000000"/>
                <w:sz w:val="19"/>
                <w:szCs w:val="19"/>
              </w:rPr>
            </w:pPr>
            <w:r>
              <w:rPr>
                <w:color w:val="000000"/>
                <w:sz w:val="19"/>
                <w:szCs w:val="19"/>
              </w:rPr>
              <w:t>45160,7</w:t>
            </w:r>
          </w:p>
        </w:tc>
        <w:tc>
          <w:tcPr>
            <w:tcW w:w="615" w:type="pct"/>
            <w:gridSpan w:val="2"/>
            <w:tcBorders>
              <w:top w:val="nil"/>
              <w:left w:val="nil"/>
              <w:bottom w:val="single" w:sz="4" w:space="0" w:color="auto"/>
              <w:right w:val="single" w:sz="4" w:space="0" w:color="auto"/>
            </w:tcBorders>
            <w:shd w:val="clear" w:color="auto" w:fill="auto"/>
            <w:vAlign w:val="center"/>
          </w:tcPr>
          <w:p w:rsidR="00CD376D" w:rsidRDefault="00537182" w:rsidP="00B203B5">
            <w:pPr>
              <w:jc w:val="right"/>
              <w:rPr>
                <w:color w:val="000000"/>
                <w:sz w:val="19"/>
                <w:szCs w:val="19"/>
              </w:rPr>
            </w:pPr>
            <w:r>
              <w:rPr>
                <w:color w:val="000000"/>
                <w:sz w:val="19"/>
                <w:szCs w:val="19"/>
              </w:rPr>
              <w:t>30173,1</w:t>
            </w:r>
          </w:p>
        </w:tc>
        <w:tc>
          <w:tcPr>
            <w:tcW w:w="590" w:type="pct"/>
            <w:gridSpan w:val="2"/>
            <w:tcBorders>
              <w:top w:val="nil"/>
              <w:left w:val="nil"/>
              <w:bottom w:val="single" w:sz="4" w:space="0" w:color="auto"/>
              <w:right w:val="single" w:sz="4" w:space="0" w:color="auto"/>
            </w:tcBorders>
            <w:shd w:val="clear" w:color="auto" w:fill="auto"/>
            <w:vAlign w:val="center"/>
            <w:hideMark/>
          </w:tcPr>
          <w:p w:rsidR="00CD376D" w:rsidRDefault="00CD376D" w:rsidP="00125C72">
            <w:pPr>
              <w:jc w:val="right"/>
              <w:rPr>
                <w:color w:val="000000"/>
                <w:sz w:val="19"/>
                <w:szCs w:val="19"/>
              </w:rPr>
            </w:pPr>
            <w:r>
              <w:rPr>
                <w:color w:val="000000"/>
                <w:sz w:val="19"/>
                <w:szCs w:val="19"/>
              </w:rPr>
              <w:t>24787,6</w:t>
            </w:r>
          </w:p>
        </w:tc>
        <w:tc>
          <w:tcPr>
            <w:tcW w:w="592" w:type="pct"/>
            <w:gridSpan w:val="2"/>
            <w:tcBorders>
              <w:top w:val="nil"/>
              <w:left w:val="nil"/>
              <w:bottom w:val="single" w:sz="4" w:space="0" w:color="auto"/>
              <w:right w:val="single" w:sz="4" w:space="0" w:color="auto"/>
            </w:tcBorders>
            <w:shd w:val="clear" w:color="auto" w:fill="auto"/>
            <w:vAlign w:val="center"/>
            <w:hideMark/>
          </w:tcPr>
          <w:p w:rsidR="00CD376D" w:rsidRDefault="00125C72" w:rsidP="0058026D">
            <w:pPr>
              <w:jc w:val="right"/>
              <w:rPr>
                <w:color w:val="000000"/>
                <w:sz w:val="19"/>
                <w:szCs w:val="19"/>
              </w:rPr>
            </w:pPr>
            <w:r>
              <w:rPr>
                <w:color w:val="000000"/>
                <w:sz w:val="19"/>
                <w:szCs w:val="19"/>
              </w:rPr>
              <w:t>23488,6</w:t>
            </w:r>
          </w:p>
        </w:tc>
      </w:tr>
      <w:tr w:rsidR="00CD376D" w:rsidTr="0081581A">
        <w:tblPrEx>
          <w:tblCellMar>
            <w:left w:w="108" w:type="dxa"/>
            <w:right w:w="108" w:type="dxa"/>
          </w:tblCellMar>
        </w:tblPrEx>
        <w:trPr>
          <w:trHeight w:val="300"/>
        </w:trPr>
        <w:tc>
          <w:tcPr>
            <w:tcW w:w="791" w:type="pct"/>
            <w:vMerge/>
            <w:tcBorders>
              <w:top w:val="single" w:sz="4" w:space="0" w:color="auto"/>
              <w:left w:val="single" w:sz="4" w:space="0" w:color="auto"/>
              <w:bottom w:val="single" w:sz="4" w:space="0" w:color="auto"/>
              <w:right w:val="single" w:sz="4" w:space="0" w:color="auto"/>
            </w:tcBorders>
            <w:vAlign w:val="center"/>
            <w:hideMark/>
          </w:tcPr>
          <w:p w:rsidR="00CD376D" w:rsidRDefault="00CD376D" w:rsidP="0058026D">
            <w:pPr>
              <w:rPr>
                <w:color w:val="000000"/>
                <w:sz w:val="19"/>
                <w:szCs w:val="19"/>
              </w:rPr>
            </w:pPr>
          </w:p>
        </w:tc>
        <w:tc>
          <w:tcPr>
            <w:tcW w:w="1278" w:type="pct"/>
            <w:gridSpan w:val="2"/>
            <w:tcBorders>
              <w:top w:val="nil"/>
              <w:left w:val="nil"/>
              <w:bottom w:val="single" w:sz="4" w:space="0" w:color="auto"/>
              <w:right w:val="single" w:sz="4" w:space="0" w:color="auto"/>
            </w:tcBorders>
            <w:shd w:val="clear" w:color="auto" w:fill="auto"/>
            <w:vAlign w:val="center"/>
            <w:hideMark/>
          </w:tcPr>
          <w:p w:rsidR="00CD376D" w:rsidRDefault="00CD376D" w:rsidP="0058026D">
            <w:pPr>
              <w:rPr>
                <w:color w:val="000000"/>
                <w:sz w:val="19"/>
                <w:szCs w:val="19"/>
              </w:rPr>
            </w:pPr>
            <w:r>
              <w:rPr>
                <w:color w:val="000000"/>
                <w:sz w:val="19"/>
                <w:szCs w:val="19"/>
              </w:rPr>
              <w:t xml:space="preserve">краевой бюджет  </w:t>
            </w:r>
          </w:p>
        </w:tc>
        <w:tc>
          <w:tcPr>
            <w:tcW w:w="580" w:type="pct"/>
            <w:gridSpan w:val="2"/>
            <w:tcBorders>
              <w:top w:val="nil"/>
              <w:left w:val="nil"/>
              <w:bottom w:val="single" w:sz="4" w:space="0" w:color="auto"/>
              <w:right w:val="single" w:sz="4" w:space="0" w:color="auto"/>
            </w:tcBorders>
            <w:shd w:val="clear" w:color="auto" w:fill="auto"/>
            <w:vAlign w:val="center"/>
          </w:tcPr>
          <w:p w:rsidR="00CD376D" w:rsidRDefault="00CD376D" w:rsidP="0058026D">
            <w:pPr>
              <w:jc w:val="center"/>
              <w:rPr>
                <w:color w:val="000000"/>
                <w:sz w:val="19"/>
                <w:szCs w:val="19"/>
              </w:rPr>
            </w:pPr>
          </w:p>
        </w:tc>
        <w:tc>
          <w:tcPr>
            <w:tcW w:w="555" w:type="pct"/>
            <w:gridSpan w:val="2"/>
            <w:tcBorders>
              <w:top w:val="nil"/>
              <w:left w:val="nil"/>
              <w:bottom w:val="single" w:sz="4" w:space="0" w:color="auto"/>
              <w:right w:val="single" w:sz="4" w:space="0" w:color="auto"/>
            </w:tcBorders>
            <w:shd w:val="clear" w:color="auto" w:fill="auto"/>
            <w:vAlign w:val="center"/>
            <w:hideMark/>
          </w:tcPr>
          <w:p w:rsidR="00CD376D" w:rsidRDefault="00D278F2" w:rsidP="0058026D">
            <w:pPr>
              <w:jc w:val="right"/>
              <w:rPr>
                <w:color w:val="000000"/>
                <w:sz w:val="19"/>
                <w:szCs w:val="19"/>
              </w:rPr>
            </w:pPr>
            <w:r>
              <w:rPr>
                <w:color w:val="000000"/>
                <w:sz w:val="19"/>
                <w:szCs w:val="19"/>
              </w:rPr>
              <w:t>78817,8</w:t>
            </w:r>
          </w:p>
        </w:tc>
        <w:tc>
          <w:tcPr>
            <w:tcW w:w="615" w:type="pct"/>
            <w:gridSpan w:val="2"/>
            <w:tcBorders>
              <w:top w:val="nil"/>
              <w:left w:val="nil"/>
              <w:bottom w:val="single" w:sz="4" w:space="0" w:color="auto"/>
              <w:right w:val="single" w:sz="4" w:space="0" w:color="auto"/>
            </w:tcBorders>
            <w:shd w:val="clear" w:color="auto" w:fill="auto"/>
            <w:vAlign w:val="center"/>
          </w:tcPr>
          <w:p w:rsidR="00CD376D" w:rsidRDefault="00537182" w:rsidP="00B203B5">
            <w:pPr>
              <w:jc w:val="right"/>
              <w:rPr>
                <w:color w:val="000000"/>
                <w:sz w:val="19"/>
                <w:szCs w:val="19"/>
              </w:rPr>
            </w:pPr>
            <w:r>
              <w:rPr>
                <w:color w:val="000000"/>
                <w:sz w:val="19"/>
                <w:szCs w:val="19"/>
              </w:rPr>
              <w:t>19290,4</w:t>
            </w:r>
          </w:p>
        </w:tc>
        <w:tc>
          <w:tcPr>
            <w:tcW w:w="590" w:type="pct"/>
            <w:gridSpan w:val="2"/>
            <w:tcBorders>
              <w:top w:val="nil"/>
              <w:left w:val="nil"/>
              <w:bottom w:val="single" w:sz="4" w:space="0" w:color="auto"/>
              <w:right w:val="single" w:sz="4" w:space="0" w:color="auto"/>
            </w:tcBorders>
            <w:shd w:val="clear" w:color="auto" w:fill="auto"/>
            <w:vAlign w:val="center"/>
            <w:hideMark/>
          </w:tcPr>
          <w:p w:rsidR="00CD376D" w:rsidRDefault="00CD376D" w:rsidP="00125C72">
            <w:pPr>
              <w:jc w:val="right"/>
              <w:rPr>
                <w:color w:val="000000"/>
                <w:sz w:val="19"/>
                <w:szCs w:val="19"/>
              </w:rPr>
            </w:pPr>
            <w:r>
              <w:rPr>
                <w:color w:val="000000"/>
                <w:sz w:val="19"/>
                <w:szCs w:val="19"/>
              </w:rPr>
              <w:t>20365,8</w:t>
            </w:r>
          </w:p>
        </w:tc>
        <w:tc>
          <w:tcPr>
            <w:tcW w:w="592" w:type="pct"/>
            <w:gridSpan w:val="2"/>
            <w:tcBorders>
              <w:top w:val="nil"/>
              <w:left w:val="nil"/>
              <w:bottom w:val="single" w:sz="4" w:space="0" w:color="auto"/>
              <w:right w:val="single" w:sz="4" w:space="0" w:color="auto"/>
            </w:tcBorders>
            <w:shd w:val="clear" w:color="auto" w:fill="auto"/>
            <w:vAlign w:val="center"/>
            <w:hideMark/>
          </w:tcPr>
          <w:p w:rsidR="00CD376D" w:rsidRDefault="00125C72" w:rsidP="0058026D">
            <w:pPr>
              <w:jc w:val="right"/>
              <w:rPr>
                <w:color w:val="000000"/>
                <w:sz w:val="19"/>
                <w:szCs w:val="19"/>
              </w:rPr>
            </w:pPr>
            <w:r>
              <w:rPr>
                <w:color w:val="000000"/>
                <w:sz w:val="19"/>
                <w:szCs w:val="19"/>
              </w:rPr>
              <w:t>22704,7</w:t>
            </w:r>
          </w:p>
        </w:tc>
      </w:tr>
      <w:tr w:rsidR="00CD376D" w:rsidTr="0081581A">
        <w:tblPrEx>
          <w:tblCellMar>
            <w:left w:w="108" w:type="dxa"/>
            <w:right w:w="108" w:type="dxa"/>
          </w:tblCellMar>
        </w:tblPrEx>
        <w:trPr>
          <w:trHeight w:val="293"/>
        </w:trPr>
        <w:tc>
          <w:tcPr>
            <w:tcW w:w="791" w:type="pct"/>
            <w:vMerge/>
            <w:tcBorders>
              <w:top w:val="single" w:sz="4" w:space="0" w:color="auto"/>
              <w:left w:val="single" w:sz="4" w:space="0" w:color="auto"/>
              <w:bottom w:val="single" w:sz="4" w:space="0" w:color="auto"/>
              <w:right w:val="single" w:sz="4" w:space="0" w:color="auto"/>
            </w:tcBorders>
            <w:vAlign w:val="center"/>
            <w:hideMark/>
          </w:tcPr>
          <w:p w:rsidR="00CD376D" w:rsidRDefault="00CD376D" w:rsidP="0058026D">
            <w:pPr>
              <w:rPr>
                <w:color w:val="000000"/>
                <w:sz w:val="19"/>
                <w:szCs w:val="19"/>
              </w:rPr>
            </w:pPr>
          </w:p>
        </w:tc>
        <w:tc>
          <w:tcPr>
            <w:tcW w:w="1278" w:type="pct"/>
            <w:gridSpan w:val="2"/>
            <w:tcBorders>
              <w:top w:val="nil"/>
              <w:left w:val="nil"/>
              <w:bottom w:val="single" w:sz="4" w:space="0" w:color="auto"/>
              <w:right w:val="single" w:sz="4" w:space="0" w:color="auto"/>
            </w:tcBorders>
            <w:shd w:val="clear" w:color="auto" w:fill="auto"/>
            <w:vAlign w:val="center"/>
            <w:hideMark/>
          </w:tcPr>
          <w:p w:rsidR="00CD376D" w:rsidRDefault="00CD376D" w:rsidP="0058026D">
            <w:pPr>
              <w:rPr>
                <w:color w:val="000000"/>
                <w:sz w:val="19"/>
                <w:szCs w:val="19"/>
              </w:rPr>
            </w:pPr>
            <w:r>
              <w:rPr>
                <w:color w:val="000000"/>
                <w:sz w:val="19"/>
                <w:szCs w:val="19"/>
              </w:rPr>
              <w:t xml:space="preserve">федеральный бюджет             </w:t>
            </w:r>
          </w:p>
        </w:tc>
        <w:tc>
          <w:tcPr>
            <w:tcW w:w="580" w:type="pct"/>
            <w:gridSpan w:val="2"/>
            <w:tcBorders>
              <w:top w:val="nil"/>
              <w:left w:val="nil"/>
              <w:bottom w:val="single" w:sz="4" w:space="0" w:color="auto"/>
              <w:right w:val="single" w:sz="4" w:space="0" w:color="auto"/>
            </w:tcBorders>
            <w:shd w:val="clear" w:color="auto" w:fill="auto"/>
            <w:vAlign w:val="center"/>
          </w:tcPr>
          <w:p w:rsidR="00CD376D" w:rsidRDefault="00CD376D" w:rsidP="0058026D">
            <w:pPr>
              <w:jc w:val="center"/>
              <w:rPr>
                <w:color w:val="000000"/>
                <w:sz w:val="19"/>
                <w:szCs w:val="19"/>
              </w:rPr>
            </w:pPr>
          </w:p>
        </w:tc>
        <w:tc>
          <w:tcPr>
            <w:tcW w:w="555" w:type="pct"/>
            <w:gridSpan w:val="2"/>
            <w:tcBorders>
              <w:top w:val="nil"/>
              <w:left w:val="nil"/>
              <w:bottom w:val="single" w:sz="4" w:space="0" w:color="auto"/>
              <w:right w:val="single" w:sz="4" w:space="0" w:color="auto"/>
            </w:tcBorders>
            <w:shd w:val="clear" w:color="auto" w:fill="auto"/>
            <w:vAlign w:val="center"/>
            <w:hideMark/>
          </w:tcPr>
          <w:p w:rsidR="00CD376D" w:rsidRDefault="00D278F2" w:rsidP="0058026D">
            <w:pPr>
              <w:jc w:val="right"/>
              <w:rPr>
                <w:color w:val="000000"/>
                <w:sz w:val="19"/>
                <w:szCs w:val="19"/>
              </w:rPr>
            </w:pPr>
            <w:r>
              <w:rPr>
                <w:color w:val="000000"/>
                <w:sz w:val="19"/>
                <w:szCs w:val="19"/>
              </w:rPr>
              <w:t>22929,1</w:t>
            </w:r>
          </w:p>
        </w:tc>
        <w:tc>
          <w:tcPr>
            <w:tcW w:w="615" w:type="pct"/>
            <w:gridSpan w:val="2"/>
            <w:tcBorders>
              <w:top w:val="nil"/>
              <w:left w:val="nil"/>
              <w:bottom w:val="single" w:sz="4" w:space="0" w:color="auto"/>
              <w:right w:val="single" w:sz="4" w:space="0" w:color="auto"/>
            </w:tcBorders>
            <w:shd w:val="clear" w:color="auto" w:fill="auto"/>
            <w:vAlign w:val="center"/>
          </w:tcPr>
          <w:p w:rsidR="00CD376D" w:rsidRDefault="00CD376D" w:rsidP="00125C72">
            <w:pPr>
              <w:jc w:val="right"/>
              <w:rPr>
                <w:color w:val="000000"/>
                <w:sz w:val="19"/>
                <w:szCs w:val="19"/>
              </w:rPr>
            </w:pPr>
            <w:r>
              <w:rPr>
                <w:color w:val="000000"/>
                <w:sz w:val="19"/>
                <w:szCs w:val="19"/>
              </w:rPr>
              <w:t>13111,0</w:t>
            </w:r>
          </w:p>
        </w:tc>
        <w:tc>
          <w:tcPr>
            <w:tcW w:w="590" w:type="pct"/>
            <w:gridSpan w:val="2"/>
            <w:tcBorders>
              <w:top w:val="nil"/>
              <w:left w:val="nil"/>
              <w:bottom w:val="single" w:sz="4" w:space="0" w:color="auto"/>
              <w:right w:val="single" w:sz="4" w:space="0" w:color="auto"/>
            </w:tcBorders>
            <w:shd w:val="clear" w:color="auto" w:fill="auto"/>
            <w:vAlign w:val="center"/>
            <w:hideMark/>
          </w:tcPr>
          <w:p w:rsidR="00CD376D" w:rsidRDefault="00CD376D" w:rsidP="00125C72">
            <w:pPr>
              <w:jc w:val="right"/>
              <w:rPr>
                <w:color w:val="000000"/>
                <w:sz w:val="19"/>
                <w:szCs w:val="19"/>
              </w:rPr>
            </w:pPr>
            <w:r>
              <w:rPr>
                <w:color w:val="000000"/>
                <w:sz w:val="19"/>
                <w:szCs w:val="19"/>
              </w:rPr>
              <w:t>98151,1</w:t>
            </w:r>
          </w:p>
        </w:tc>
        <w:tc>
          <w:tcPr>
            <w:tcW w:w="592" w:type="pct"/>
            <w:gridSpan w:val="2"/>
            <w:tcBorders>
              <w:top w:val="nil"/>
              <w:left w:val="nil"/>
              <w:bottom w:val="single" w:sz="4" w:space="0" w:color="auto"/>
              <w:right w:val="single" w:sz="4" w:space="0" w:color="auto"/>
            </w:tcBorders>
            <w:shd w:val="clear" w:color="auto" w:fill="auto"/>
            <w:vAlign w:val="center"/>
            <w:hideMark/>
          </w:tcPr>
          <w:p w:rsidR="00CD376D" w:rsidRDefault="00CD376D" w:rsidP="0058026D">
            <w:pPr>
              <w:jc w:val="right"/>
              <w:rPr>
                <w:color w:val="000000"/>
                <w:sz w:val="19"/>
                <w:szCs w:val="19"/>
              </w:rPr>
            </w:pPr>
            <w:r>
              <w:rPr>
                <w:color w:val="000000"/>
                <w:sz w:val="19"/>
                <w:szCs w:val="19"/>
              </w:rPr>
              <w:t>102960,5</w:t>
            </w:r>
          </w:p>
        </w:tc>
      </w:tr>
      <w:tr w:rsidR="00CD376D" w:rsidTr="0081581A">
        <w:tblPrEx>
          <w:tblCellMar>
            <w:left w:w="108" w:type="dxa"/>
            <w:right w:w="108" w:type="dxa"/>
          </w:tblCellMar>
        </w:tblPrEx>
        <w:trPr>
          <w:trHeight w:val="268"/>
        </w:trPr>
        <w:tc>
          <w:tcPr>
            <w:tcW w:w="791" w:type="pct"/>
            <w:vMerge/>
            <w:tcBorders>
              <w:top w:val="single" w:sz="4" w:space="0" w:color="auto"/>
              <w:left w:val="single" w:sz="4" w:space="0" w:color="auto"/>
              <w:bottom w:val="single" w:sz="4" w:space="0" w:color="auto"/>
              <w:right w:val="single" w:sz="4" w:space="0" w:color="auto"/>
            </w:tcBorders>
            <w:vAlign w:val="center"/>
            <w:hideMark/>
          </w:tcPr>
          <w:p w:rsidR="00CD376D" w:rsidRDefault="00CD376D" w:rsidP="0058026D">
            <w:pPr>
              <w:rPr>
                <w:color w:val="000000"/>
                <w:sz w:val="19"/>
                <w:szCs w:val="19"/>
              </w:rPr>
            </w:pPr>
          </w:p>
        </w:tc>
        <w:tc>
          <w:tcPr>
            <w:tcW w:w="1278" w:type="pct"/>
            <w:gridSpan w:val="2"/>
            <w:tcBorders>
              <w:top w:val="nil"/>
              <w:left w:val="nil"/>
              <w:bottom w:val="single" w:sz="4" w:space="0" w:color="auto"/>
              <w:right w:val="single" w:sz="4" w:space="0" w:color="auto"/>
            </w:tcBorders>
            <w:shd w:val="clear" w:color="auto" w:fill="auto"/>
            <w:vAlign w:val="center"/>
            <w:hideMark/>
          </w:tcPr>
          <w:p w:rsidR="00CD376D" w:rsidRDefault="00CD376D" w:rsidP="0058026D">
            <w:pPr>
              <w:rPr>
                <w:color w:val="000000"/>
                <w:sz w:val="19"/>
                <w:szCs w:val="19"/>
              </w:rPr>
            </w:pPr>
            <w:r>
              <w:rPr>
                <w:color w:val="000000"/>
                <w:sz w:val="19"/>
                <w:szCs w:val="19"/>
              </w:rPr>
              <w:t xml:space="preserve">внебюджетные источники     </w:t>
            </w:r>
          </w:p>
        </w:tc>
        <w:tc>
          <w:tcPr>
            <w:tcW w:w="580" w:type="pct"/>
            <w:gridSpan w:val="2"/>
            <w:tcBorders>
              <w:top w:val="nil"/>
              <w:left w:val="nil"/>
              <w:bottom w:val="single" w:sz="4" w:space="0" w:color="auto"/>
              <w:right w:val="single" w:sz="4" w:space="0" w:color="auto"/>
            </w:tcBorders>
            <w:shd w:val="clear" w:color="auto" w:fill="auto"/>
            <w:vAlign w:val="center"/>
          </w:tcPr>
          <w:p w:rsidR="00CD376D" w:rsidRDefault="00CD376D" w:rsidP="0058026D">
            <w:pPr>
              <w:jc w:val="center"/>
              <w:rPr>
                <w:color w:val="000000"/>
                <w:sz w:val="19"/>
                <w:szCs w:val="19"/>
              </w:rPr>
            </w:pPr>
          </w:p>
        </w:tc>
        <w:tc>
          <w:tcPr>
            <w:tcW w:w="555" w:type="pct"/>
            <w:gridSpan w:val="2"/>
            <w:tcBorders>
              <w:top w:val="nil"/>
              <w:left w:val="nil"/>
              <w:bottom w:val="single" w:sz="4" w:space="0" w:color="auto"/>
              <w:right w:val="single" w:sz="4" w:space="0" w:color="auto"/>
            </w:tcBorders>
            <w:shd w:val="clear" w:color="auto" w:fill="auto"/>
            <w:vAlign w:val="center"/>
            <w:hideMark/>
          </w:tcPr>
          <w:p w:rsidR="00CD376D" w:rsidRDefault="00CD376D" w:rsidP="00D278F2">
            <w:pPr>
              <w:jc w:val="right"/>
              <w:rPr>
                <w:color w:val="000000"/>
                <w:sz w:val="19"/>
                <w:szCs w:val="19"/>
              </w:rPr>
            </w:pPr>
            <w:r>
              <w:rPr>
                <w:color w:val="000000"/>
                <w:sz w:val="19"/>
                <w:szCs w:val="19"/>
              </w:rPr>
              <w:t>402,4</w:t>
            </w:r>
          </w:p>
        </w:tc>
        <w:tc>
          <w:tcPr>
            <w:tcW w:w="615" w:type="pct"/>
            <w:gridSpan w:val="2"/>
            <w:tcBorders>
              <w:top w:val="nil"/>
              <w:left w:val="nil"/>
              <w:bottom w:val="single" w:sz="4" w:space="0" w:color="auto"/>
              <w:right w:val="single" w:sz="4" w:space="0" w:color="auto"/>
            </w:tcBorders>
            <w:shd w:val="clear" w:color="auto" w:fill="auto"/>
            <w:vAlign w:val="center"/>
          </w:tcPr>
          <w:p w:rsidR="00CD376D" w:rsidRDefault="00CD376D" w:rsidP="00125C72">
            <w:pPr>
              <w:jc w:val="right"/>
              <w:rPr>
                <w:color w:val="000000"/>
                <w:sz w:val="19"/>
                <w:szCs w:val="19"/>
              </w:rPr>
            </w:pPr>
            <w:r>
              <w:rPr>
                <w:color w:val="000000"/>
                <w:sz w:val="19"/>
                <w:szCs w:val="19"/>
              </w:rPr>
              <w:t>500,0</w:t>
            </w:r>
          </w:p>
        </w:tc>
        <w:tc>
          <w:tcPr>
            <w:tcW w:w="590" w:type="pct"/>
            <w:gridSpan w:val="2"/>
            <w:tcBorders>
              <w:top w:val="nil"/>
              <w:left w:val="nil"/>
              <w:bottom w:val="single" w:sz="4" w:space="0" w:color="auto"/>
              <w:right w:val="single" w:sz="4" w:space="0" w:color="auto"/>
            </w:tcBorders>
            <w:shd w:val="clear" w:color="auto" w:fill="auto"/>
            <w:vAlign w:val="center"/>
            <w:hideMark/>
          </w:tcPr>
          <w:p w:rsidR="00CD376D" w:rsidRDefault="00CD376D" w:rsidP="00125C72">
            <w:pPr>
              <w:jc w:val="right"/>
              <w:rPr>
                <w:color w:val="000000"/>
                <w:sz w:val="19"/>
                <w:szCs w:val="19"/>
              </w:rPr>
            </w:pPr>
            <w:r>
              <w:rPr>
                <w:color w:val="000000"/>
                <w:sz w:val="19"/>
                <w:szCs w:val="19"/>
              </w:rPr>
              <w:t>0,0</w:t>
            </w:r>
          </w:p>
        </w:tc>
        <w:tc>
          <w:tcPr>
            <w:tcW w:w="592" w:type="pct"/>
            <w:gridSpan w:val="2"/>
            <w:tcBorders>
              <w:top w:val="nil"/>
              <w:left w:val="nil"/>
              <w:bottom w:val="single" w:sz="4" w:space="0" w:color="auto"/>
              <w:right w:val="single" w:sz="4" w:space="0" w:color="auto"/>
            </w:tcBorders>
            <w:shd w:val="clear" w:color="auto" w:fill="auto"/>
            <w:vAlign w:val="center"/>
            <w:hideMark/>
          </w:tcPr>
          <w:p w:rsidR="00CD376D" w:rsidRDefault="00CD376D" w:rsidP="00125C72">
            <w:pPr>
              <w:jc w:val="right"/>
              <w:rPr>
                <w:color w:val="000000"/>
                <w:sz w:val="19"/>
                <w:szCs w:val="19"/>
              </w:rPr>
            </w:pPr>
            <w:r>
              <w:rPr>
                <w:color w:val="000000"/>
                <w:sz w:val="19"/>
                <w:szCs w:val="19"/>
              </w:rPr>
              <w:t>0,0</w:t>
            </w:r>
          </w:p>
        </w:tc>
      </w:tr>
    </w:tbl>
    <w:p w:rsidR="00CD376D" w:rsidRPr="00ED5BD3"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ED5BD3">
        <w:rPr>
          <w:sz w:val="28"/>
          <w:szCs w:val="28"/>
        </w:rPr>
        <w:t>Подпрограмма 1 «Обеспечение качественным жильем»</w:t>
      </w:r>
    </w:p>
    <w:p w:rsidR="00CD376D" w:rsidRPr="00ED5BD3"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ED5BD3">
        <w:rPr>
          <w:sz w:val="28"/>
          <w:szCs w:val="28"/>
        </w:rPr>
        <w:t>Целевые показатели подпрограммы, объемы и источники финансирования подпрограммы отражены в Приложении 1 к Программе</w:t>
      </w:r>
    </w:p>
    <w:p w:rsidR="00CD376D" w:rsidRPr="00ED5BD3"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ED5BD3">
        <w:rPr>
          <w:sz w:val="28"/>
          <w:szCs w:val="28"/>
        </w:rPr>
        <w:t>Подпрограмма 2«Развитие коммунально-инженерной инфраструктуры»</w:t>
      </w:r>
    </w:p>
    <w:p w:rsidR="00CD376D" w:rsidRPr="00ED5BD3"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ED5BD3">
        <w:rPr>
          <w:sz w:val="28"/>
          <w:szCs w:val="28"/>
        </w:rPr>
        <w:t>Целевые показатели подпрограммы, объемы и источники финансирования подпрограммы отражены в Приложении 2 к Программе</w:t>
      </w:r>
    </w:p>
    <w:p w:rsidR="00CD376D" w:rsidRPr="00ED5BD3"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ED5BD3">
        <w:rPr>
          <w:sz w:val="28"/>
          <w:szCs w:val="28"/>
        </w:rPr>
        <w:t>Подпрограмма 3«Развитие транспортной инфраструктуры»</w:t>
      </w:r>
    </w:p>
    <w:p w:rsidR="00CD376D" w:rsidRPr="00ED5BD3"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ED5BD3">
        <w:rPr>
          <w:sz w:val="28"/>
          <w:szCs w:val="28"/>
        </w:rPr>
        <w:t>Целевые показатели подпрограммы, объемы и источники финансирования подпрограммы отражены в Приложении 3 к Программе</w:t>
      </w:r>
    </w:p>
    <w:p w:rsidR="00CD376D" w:rsidRPr="00ED5BD3"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ED5BD3">
        <w:rPr>
          <w:sz w:val="28"/>
          <w:szCs w:val="28"/>
        </w:rPr>
        <w:t>Подпрограмма 4 «Обеспечение реализации муниципальной программы»</w:t>
      </w:r>
    </w:p>
    <w:p w:rsidR="00CD376D" w:rsidRPr="00ED5BD3"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ED5BD3">
        <w:rPr>
          <w:sz w:val="28"/>
          <w:szCs w:val="28"/>
        </w:rPr>
        <w:lastRenderedPageBreak/>
        <w:t>Целевые показатели подпрограммы, объемы и источники финансирования подпрограммы отражены в Приложении 5 к Программе</w:t>
      </w:r>
    </w:p>
    <w:p w:rsidR="00CD376D" w:rsidRPr="0027507F" w:rsidRDefault="00CD376D" w:rsidP="006C2BB9">
      <w:pPr>
        <w:widowControl w:val="0"/>
        <w:tabs>
          <w:tab w:val="left" w:pos="709"/>
        </w:tabs>
        <w:autoSpaceDE w:val="0"/>
        <w:autoSpaceDN w:val="0"/>
        <w:adjustRightInd w:val="0"/>
        <w:spacing w:before="360" w:after="360" w:line="240" w:lineRule="exact"/>
        <w:ind w:left="1077"/>
        <w:jc w:val="center"/>
        <w:outlineLvl w:val="1"/>
      </w:pPr>
      <w:r>
        <w:rPr>
          <w:b/>
          <w:sz w:val="28"/>
          <w:szCs w:val="28"/>
        </w:rPr>
        <w:t xml:space="preserve">1. </w:t>
      </w:r>
      <w:r w:rsidRPr="0027507F">
        <w:rPr>
          <w:b/>
          <w:sz w:val="28"/>
          <w:szCs w:val="28"/>
        </w:rPr>
        <w:t>Общая характеристика текущего состояния</w:t>
      </w:r>
      <w:r>
        <w:rPr>
          <w:b/>
          <w:sz w:val="28"/>
          <w:szCs w:val="28"/>
        </w:rPr>
        <w:t xml:space="preserve"> жилищно-коммунального хозяйства и транспорта</w:t>
      </w:r>
      <w:r>
        <w:rPr>
          <w:b/>
          <w:sz w:val="28"/>
          <w:szCs w:val="28"/>
        </w:rPr>
        <w:br/>
        <w:t xml:space="preserve"> </w:t>
      </w:r>
      <w:proofErr w:type="spellStart"/>
      <w:r>
        <w:rPr>
          <w:b/>
          <w:sz w:val="28"/>
          <w:szCs w:val="28"/>
        </w:rPr>
        <w:t>Нытвенского</w:t>
      </w:r>
      <w:proofErr w:type="spellEnd"/>
      <w:r>
        <w:rPr>
          <w:b/>
          <w:sz w:val="28"/>
          <w:szCs w:val="28"/>
        </w:rPr>
        <w:t xml:space="preserve"> городского округа</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D324BC">
        <w:rPr>
          <w:sz w:val="28"/>
          <w:szCs w:val="28"/>
        </w:rPr>
        <w:t xml:space="preserve">Важными направлениями деятельности органов местного самоуправления </w:t>
      </w:r>
      <w:proofErr w:type="spellStart"/>
      <w:r>
        <w:rPr>
          <w:sz w:val="28"/>
          <w:szCs w:val="28"/>
        </w:rPr>
        <w:t>Нытвенского</w:t>
      </w:r>
      <w:proofErr w:type="spellEnd"/>
      <w:r>
        <w:rPr>
          <w:sz w:val="28"/>
          <w:szCs w:val="28"/>
        </w:rPr>
        <w:t xml:space="preserve"> городского округа</w:t>
      </w:r>
      <w:r w:rsidRPr="00D324BC">
        <w:rPr>
          <w:sz w:val="28"/>
          <w:szCs w:val="28"/>
        </w:rPr>
        <w:t xml:space="preserve"> в сфере социально-экономического развития являются повышение степени благоустройства жилищного сектора</w:t>
      </w:r>
      <w:r>
        <w:rPr>
          <w:sz w:val="28"/>
          <w:szCs w:val="28"/>
        </w:rPr>
        <w:t>, сельских</w:t>
      </w:r>
      <w:r w:rsidRPr="00D324BC">
        <w:rPr>
          <w:sz w:val="28"/>
          <w:szCs w:val="28"/>
        </w:rPr>
        <w:t xml:space="preserve"> </w:t>
      </w:r>
      <w:r w:rsidR="0081581A">
        <w:rPr>
          <w:sz w:val="28"/>
          <w:szCs w:val="28"/>
        </w:rPr>
        <w:br/>
      </w:r>
      <w:r w:rsidRPr="00D324BC">
        <w:rPr>
          <w:sz w:val="28"/>
          <w:szCs w:val="28"/>
        </w:rPr>
        <w:t>и городских территорий, развитие транспортной и коммунальной инфраструктуры, позволяющ</w:t>
      </w:r>
      <w:r>
        <w:rPr>
          <w:sz w:val="28"/>
          <w:szCs w:val="28"/>
        </w:rPr>
        <w:t>е</w:t>
      </w:r>
      <w:r w:rsidRPr="00D324BC">
        <w:rPr>
          <w:sz w:val="28"/>
          <w:szCs w:val="28"/>
        </w:rPr>
        <w:t>е улучшить качество жизни населения.</w:t>
      </w:r>
    </w:p>
    <w:p w:rsidR="00CD376D" w:rsidRPr="000C148A"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0C148A">
        <w:rPr>
          <w:sz w:val="28"/>
          <w:szCs w:val="28"/>
        </w:rPr>
        <w:t>Основная цель проводимых в России реформ жилищно-коммунального</w:t>
      </w:r>
      <w:r>
        <w:rPr>
          <w:sz w:val="28"/>
          <w:szCs w:val="28"/>
        </w:rPr>
        <w:t xml:space="preserve"> </w:t>
      </w:r>
      <w:r w:rsidRPr="000C148A">
        <w:rPr>
          <w:sz w:val="28"/>
          <w:szCs w:val="28"/>
        </w:rPr>
        <w:t>хозяйства - создание комфортных и безопасных условий для проживания людей с</w:t>
      </w:r>
      <w:r>
        <w:rPr>
          <w:sz w:val="28"/>
          <w:szCs w:val="28"/>
        </w:rPr>
        <w:t xml:space="preserve"> </w:t>
      </w:r>
      <w:r w:rsidRPr="000C148A">
        <w:rPr>
          <w:sz w:val="28"/>
          <w:szCs w:val="28"/>
        </w:rPr>
        <w:t>соблюдением необходимых санитарных норм и правил, что напрямую зависит от</w:t>
      </w:r>
      <w:r>
        <w:rPr>
          <w:sz w:val="28"/>
          <w:szCs w:val="28"/>
        </w:rPr>
        <w:t xml:space="preserve"> </w:t>
      </w:r>
      <w:r w:rsidRPr="000C148A">
        <w:rPr>
          <w:sz w:val="28"/>
          <w:szCs w:val="28"/>
        </w:rPr>
        <w:t>технического состояния жилых домов и их конструктивных элементов, состояния</w:t>
      </w:r>
      <w:r>
        <w:rPr>
          <w:sz w:val="28"/>
          <w:szCs w:val="28"/>
        </w:rPr>
        <w:t xml:space="preserve"> </w:t>
      </w:r>
      <w:r w:rsidRPr="000C148A">
        <w:rPr>
          <w:sz w:val="28"/>
          <w:szCs w:val="28"/>
        </w:rPr>
        <w:t>инженерных сетей.</w:t>
      </w:r>
    </w:p>
    <w:p w:rsidR="00CD376D" w:rsidRPr="000C148A"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0C148A">
        <w:rPr>
          <w:sz w:val="28"/>
          <w:szCs w:val="28"/>
        </w:rPr>
        <w:t xml:space="preserve">Приоритетными направлениями социально-экономического развития </w:t>
      </w:r>
      <w:proofErr w:type="spellStart"/>
      <w:r>
        <w:rPr>
          <w:sz w:val="28"/>
          <w:szCs w:val="28"/>
        </w:rPr>
        <w:t>Нытвенского</w:t>
      </w:r>
      <w:proofErr w:type="spellEnd"/>
      <w:r>
        <w:rPr>
          <w:sz w:val="28"/>
          <w:szCs w:val="28"/>
        </w:rPr>
        <w:t xml:space="preserve"> городского округа</w:t>
      </w:r>
      <w:r w:rsidRPr="000C148A">
        <w:rPr>
          <w:sz w:val="28"/>
          <w:szCs w:val="28"/>
        </w:rPr>
        <w:t xml:space="preserve"> являются создание достойных и комфортных условий для</w:t>
      </w:r>
      <w:r>
        <w:rPr>
          <w:sz w:val="28"/>
          <w:szCs w:val="28"/>
        </w:rPr>
        <w:t xml:space="preserve"> </w:t>
      </w:r>
      <w:r w:rsidRPr="000C148A">
        <w:rPr>
          <w:sz w:val="28"/>
          <w:szCs w:val="28"/>
        </w:rPr>
        <w:t xml:space="preserve">жизнедеятельности населения, предоставление бесперебойных </w:t>
      </w:r>
      <w:r w:rsidR="0081581A">
        <w:rPr>
          <w:sz w:val="28"/>
          <w:szCs w:val="28"/>
        </w:rPr>
        <w:br/>
      </w:r>
      <w:r w:rsidRPr="000C148A">
        <w:rPr>
          <w:sz w:val="28"/>
          <w:szCs w:val="28"/>
        </w:rPr>
        <w:t>и качественных</w:t>
      </w:r>
      <w:r>
        <w:rPr>
          <w:sz w:val="28"/>
          <w:szCs w:val="28"/>
        </w:rPr>
        <w:t xml:space="preserve"> </w:t>
      </w:r>
      <w:r w:rsidRPr="000C148A">
        <w:rPr>
          <w:sz w:val="28"/>
          <w:szCs w:val="28"/>
        </w:rPr>
        <w:t>жилищно-коммунальных услуг потребителям, эффективная работа объектов</w:t>
      </w:r>
      <w:r>
        <w:rPr>
          <w:sz w:val="28"/>
          <w:szCs w:val="28"/>
        </w:rPr>
        <w:t xml:space="preserve"> </w:t>
      </w:r>
      <w:r w:rsidRPr="000C148A">
        <w:rPr>
          <w:sz w:val="28"/>
          <w:szCs w:val="28"/>
        </w:rPr>
        <w:t>обеспечения энергетическими ресурсами.</w:t>
      </w:r>
    </w:p>
    <w:p w:rsidR="00CD376D" w:rsidRPr="000C148A"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0C148A">
        <w:rPr>
          <w:sz w:val="28"/>
          <w:szCs w:val="28"/>
        </w:rPr>
        <w:t>Планируемые к реализации в 20</w:t>
      </w:r>
      <w:r>
        <w:rPr>
          <w:sz w:val="28"/>
          <w:szCs w:val="28"/>
        </w:rPr>
        <w:t xml:space="preserve">20 – 2023 </w:t>
      </w:r>
      <w:r w:rsidRPr="000C148A">
        <w:rPr>
          <w:sz w:val="28"/>
          <w:szCs w:val="28"/>
        </w:rPr>
        <w:t>год</w:t>
      </w:r>
      <w:r>
        <w:rPr>
          <w:sz w:val="28"/>
          <w:szCs w:val="28"/>
        </w:rPr>
        <w:t>ах</w:t>
      </w:r>
      <w:r w:rsidRPr="000C148A">
        <w:rPr>
          <w:sz w:val="28"/>
          <w:szCs w:val="28"/>
        </w:rPr>
        <w:t xml:space="preserve"> мероприятия направлены на</w:t>
      </w:r>
      <w:r>
        <w:rPr>
          <w:sz w:val="28"/>
          <w:szCs w:val="28"/>
        </w:rPr>
        <w:t xml:space="preserve"> </w:t>
      </w:r>
      <w:r w:rsidRPr="000C148A">
        <w:rPr>
          <w:sz w:val="28"/>
          <w:szCs w:val="28"/>
        </w:rPr>
        <w:t xml:space="preserve">продолжение работы по обеспечению населения </w:t>
      </w:r>
      <w:proofErr w:type="spellStart"/>
      <w:r>
        <w:rPr>
          <w:sz w:val="28"/>
          <w:szCs w:val="28"/>
        </w:rPr>
        <w:t>Нытвенского</w:t>
      </w:r>
      <w:proofErr w:type="spellEnd"/>
      <w:r>
        <w:rPr>
          <w:sz w:val="28"/>
          <w:szCs w:val="28"/>
        </w:rPr>
        <w:t xml:space="preserve"> городского округа</w:t>
      </w:r>
      <w:r w:rsidRPr="000C148A">
        <w:rPr>
          <w:sz w:val="28"/>
          <w:szCs w:val="28"/>
        </w:rPr>
        <w:t xml:space="preserve"> качественными</w:t>
      </w:r>
      <w:r>
        <w:rPr>
          <w:sz w:val="28"/>
          <w:szCs w:val="28"/>
        </w:rPr>
        <w:t xml:space="preserve"> </w:t>
      </w:r>
      <w:r w:rsidRPr="000C148A">
        <w:rPr>
          <w:sz w:val="28"/>
          <w:szCs w:val="28"/>
        </w:rPr>
        <w:t xml:space="preserve">жилищно-коммунальными услугами, поэтапной замены </w:t>
      </w:r>
      <w:r w:rsidR="0081581A">
        <w:rPr>
          <w:sz w:val="28"/>
          <w:szCs w:val="28"/>
        </w:rPr>
        <w:br/>
      </w:r>
      <w:r w:rsidRPr="000C148A">
        <w:rPr>
          <w:sz w:val="28"/>
          <w:szCs w:val="28"/>
        </w:rPr>
        <w:t>и ремонта, выработавшего</w:t>
      </w:r>
      <w:r>
        <w:rPr>
          <w:sz w:val="28"/>
          <w:szCs w:val="28"/>
        </w:rPr>
        <w:t xml:space="preserve"> </w:t>
      </w:r>
      <w:r w:rsidRPr="000C148A">
        <w:rPr>
          <w:sz w:val="28"/>
          <w:szCs w:val="28"/>
        </w:rPr>
        <w:t>свой ресурс оборудования, сетей, объектов инфраструктуры, с применением</w:t>
      </w:r>
      <w:r>
        <w:rPr>
          <w:sz w:val="28"/>
          <w:szCs w:val="28"/>
        </w:rPr>
        <w:t xml:space="preserve"> </w:t>
      </w:r>
      <w:r w:rsidRPr="000C148A">
        <w:rPr>
          <w:sz w:val="28"/>
          <w:szCs w:val="28"/>
        </w:rPr>
        <w:t xml:space="preserve">современных высокотехнологичных </w:t>
      </w:r>
      <w:r w:rsidR="0081581A">
        <w:rPr>
          <w:sz w:val="28"/>
          <w:szCs w:val="28"/>
        </w:rPr>
        <w:br/>
      </w:r>
      <w:r w:rsidRPr="000C148A">
        <w:rPr>
          <w:sz w:val="28"/>
          <w:szCs w:val="28"/>
        </w:rPr>
        <w:t xml:space="preserve">и </w:t>
      </w:r>
      <w:proofErr w:type="spellStart"/>
      <w:r w:rsidRPr="000C148A">
        <w:rPr>
          <w:sz w:val="28"/>
          <w:szCs w:val="28"/>
        </w:rPr>
        <w:t>энергоэффективных</w:t>
      </w:r>
      <w:proofErr w:type="spellEnd"/>
      <w:r w:rsidRPr="000C148A">
        <w:rPr>
          <w:sz w:val="28"/>
          <w:szCs w:val="28"/>
        </w:rPr>
        <w:t xml:space="preserve"> материалов и</w:t>
      </w:r>
      <w:r>
        <w:rPr>
          <w:sz w:val="28"/>
          <w:szCs w:val="28"/>
        </w:rPr>
        <w:t xml:space="preserve"> </w:t>
      </w:r>
      <w:r w:rsidRPr="000C148A">
        <w:rPr>
          <w:sz w:val="28"/>
          <w:szCs w:val="28"/>
        </w:rPr>
        <w:t>технических устройств.</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0C148A">
        <w:rPr>
          <w:sz w:val="28"/>
          <w:szCs w:val="28"/>
        </w:rPr>
        <w:t xml:space="preserve">В настоящее время актуальным вопросом </w:t>
      </w:r>
      <w:proofErr w:type="gramStart"/>
      <w:r w:rsidRPr="000C148A">
        <w:rPr>
          <w:sz w:val="28"/>
          <w:szCs w:val="28"/>
        </w:rPr>
        <w:t>обеспечения надежного</w:t>
      </w:r>
      <w:r>
        <w:rPr>
          <w:sz w:val="28"/>
          <w:szCs w:val="28"/>
        </w:rPr>
        <w:t xml:space="preserve"> </w:t>
      </w:r>
      <w:r w:rsidRPr="000C148A">
        <w:rPr>
          <w:sz w:val="28"/>
          <w:szCs w:val="28"/>
        </w:rPr>
        <w:t>функционирования систем жизнеобеспечения населения</w:t>
      </w:r>
      <w:proofErr w:type="gramEnd"/>
      <w:r w:rsidRPr="000C148A">
        <w:rPr>
          <w:sz w:val="28"/>
          <w:szCs w:val="28"/>
        </w:rPr>
        <w:t xml:space="preserve"> является необходимость</w:t>
      </w:r>
      <w:r>
        <w:rPr>
          <w:sz w:val="28"/>
          <w:szCs w:val="28"/>
        </w:rPr>
        <w:t xml:space="preserve"> </w:t>
      </w:r>
      <w:r w:rsidRPr="000C148A">
        <w:rPr>
          <w:sz w:val="28"/>
          <w:szCs w:val="28"/>
        </w:rPr>
        <w:t>проведения капитального ремонта магистральных и внутриквартальных сетей</w:t>
      </w:r>
      <w:r>
        <w:rPr>
          <w:sz w:val="28"/>
          <w:szCs w:val="28"/>
        </w:rPr>
        <w:t xml:space="preserve"> </w:t>
      </w:r>
      <w:r w:rsidRPr="000C148A">
        <w:rPr>
          <w:sz w:val="28"/>
          <w:szCs w:val="28"/>
        </w:rPr>
        <w:t>водоснабжения, а также реконструкция системы водоотведения (включая</w:t>
      </w:r>
      <w:r>
        <w:rPr>
          <w:sz w:val="28"/>
          <w:szCs w:val="28"/>
        </w:rPr>
        <w:t xml:space="preserve"> </w:t>
      </w:r>
      <w:r w:rsidRPr="000C148A">
        <w:rPr>
          <w:sz w:val="28"/>
          <w:szCs w:val="28"/>
        </w:rPr>
        <w:t>внутридомовые системы канализации)</w:t>
      </w:r>
      <w:r>
        <w:rPr>
          <w:sz w:val="28"/>
          <w:szCs w:val="28"/>
        </w:rPr>
        <w:t>.</w:t>
      </w:r>
    </w:p>
    <w:p w:rsidR="00CD376D" w:rsidRPr="00EA1300"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EA1300">
        <w:rPr>
          <w:sz w:val="28"/>
          <w:szCs w:val="28"/>
        </w:rPr>
        <w:t xml:space="preserve">Физический износ сетей коммунальной инфраструктуры на территории округа остается достаточно высоким, поэтому надежность систем жизнеобеспечения находится на низком уровне, отмечается ежегодный рост количества аварий и повреждений в инженерно-коммунальном комплексе. </w:t>
      </w:r>
      <w:r>
        <w:rPr>
          <w:sz w:val="28"/>
          <w:szCs w:val="28"/>
        </w:rPr>
        <w:t xml:space="preserve">Так, доля ветхих сетей теплоснабжения составляет 88%, а водоснабжения – 88%. </w:t>
      </w:r>
      <w:r w:rsidR="0081581A">
        <w:rPr>
          <w:sz w:val="28"/>
          <w:szCs w:val="28"/>
        </w:rPr>
        <w:br/>
      </w:r>
      <w:r w:rsidRPr="00EA1300">
        <w:rPr>
          <w:sz w:val="28"/>
          <w:szCs w:val="28"/>
        </w:rPr>
        <w:t xml:space="preserve">В связи с этим проведение ремонтных работ для недопущения снижения качества предоставляемой коммунальной услуги, как в системах теплоснабжения, так и </w:t>
      </w:r>
      <w:r>
        <w:rPr>
          <w:sz w:val="28"/>
          <w:szCs w:val="28"/>
        </w:rPr>
        <w:t>водоснабжения</w:t>
      </w:r>
      <w:r w:rsidRPr="00EA1300">
        <w:rPr>
          <w:sz w:val="28"/>
          <w:szCs w:val="28"/>
        </w:rPr>
        <w:t xml:space="preserve">, за </w:t>
      </w:r>
      <w:proofErr w:type="gramStart"/>
      <w:r w:rsidRPr="00EA1300">
        <w:rPr>
          <w:sz w:val="28"/>
          <w:szCs w:val="28"/>
        </w:rPr>
        <w:t>частую</w:t>
      </w:r>
      <w:proofErr w:type="gramEnd"/>
      <w:r w:rsidRPr="00EA1300">
        <w:rPr>
          <w:sz w:val="28"/>
          <w:szCs w:val="28"/>
        </w:rPr>
        <w:t xml:space="preserve">, являются проблемами, </w:t>
      </w:r>
      <w:r w:rsidRPr="00EA1300">
        <w:rPr>
          <w:sz w:val="28"/>
          <w:szCs w:val="28"/>
        </w:rPr>
        <w:lastRenderedPageBreak/>
        <w:t xml:space="preserve">требующими незамедлительного решения. </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EA1300">
        <w:rPr>
          <w:sz w:val="28"/>
          <w:szCs w:val="28"/>
        </w:rPr>
        <w:t>На сегодняшний день, еще одной проблемой остается низкий уровень обеспеченности населения, проживающего в частном секторе на территории города, а также сельской местности системами централизованного теплоснабжения, водоснабжения, водоотведения и газоснабжения</w:t>
      </w:r>
      <w:r>
        <w:rPr>
          <w:sz w:val="28"/>
          <w:szCs w:val="28"/>
        </w:rPr>
        <w:t>. В 2020 году была проведена инвентаризация инженерных сетей, на основании чего целевые показатели по инженерным сетям приве</w:t>
      </w:r>
      <w:r w:rsidR="00125C72">
        <w:rPr>
          <w:sz w:val="28"/>
          <w:szCs w:val="28"/>
        </w:rPr>
        <w:t>дены в соответствие с результатами</w:t>
      </w:r>
      <w:r>
        <w:rPr>
          <w:sz w:val="28"/>
          <w:szCs w:val="28"/>
        </w:rPr>
        <w:t xml:space="preserve"> данного мероприятия</w:t>
      </w:r>
      <w:r w:rsidRPr="00EA1300">
        <w:rPr>
          <w:sz w:val="28"/>
          <w:szCs w:val="28"/>
        </w:rPr>
        <w:t>. Более 40% частных домовладений пользуются печным или электрическим отоплением. Органы власти уделяют данной проблеме достаточно высокое внимание, на протяжении всего срока реализации муниципальной программы развитие газификации остается приоритетным направлением, но решить проблему без привлечения средств бюджетов всех уровней не предоставляется возможным.</w:t>
      </w:r>
    </w:p>
    <w:p w:rsidR="00CD376D" w:rsidRPr="000C148A"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0C148A">
        <w:rPr>
          <w:sz w:val="28"/>
          <w:szCs w:val="28"/>
        </w:rPr>
        <w:t>Разработка настоящей Программы также вызвана необходимостью</w:t>
      </w:r>
      <w:r>
        <w:rPr>
          <w:sz w:val="28"/>
          <w:szCs w:val="28"/>
        </w:rPr>
        <w:t xml:space="preserve"> </w:t>
      </w:r>
      <w:r w:rsidRPr="000C148A">
        <w:rPr>
          <w:sz w:val="28"/>
          <w:szCs w:val="28"/>
        </w:rPr>
        <w:t xml:space="preserve">соответствия объектов жилищно-коммунального хозяйства </w:t>
      </w:r>
      <w:proofErr w:type="spellStart"/>
      <w:r>
        <w:rPr>
          <w:sz w:val="28"/>
          <w:szCs w:val="28"/>
        </w:rPr>
        <w:t>Нытвенского</w:t>
      </w:r>
      <w:proofErr w:type="spellEnd"/>
      <w:r>
        <w:rPr>
          <w:sz w:val="28"/>
          <w:szCs w:val="28"/>
        </w:rPr>
        <w:t xml:space="preserve"> городского округа</w:t>
      </w:r>
      <w:r w:rsidRPr="000C148A">
        <w:rPr>
          <w:sz w:val="28"/>
          <w:szCs w:val="28"/>
        </w:rPr>
        <w:t xml:space="preserve"> таким</w:t>
      </w:r>
      <w:r>
        <w:rPr>
          <w:sz w:val="28"/>
          <w:szCs w:val="28"/>
        </w:rPr>
        <w:t xml:space="preserve"> </w:t>
      </w:r>
      <w:r w:rsidRPr="000C148A">
        <w:rPr>
          <w:sz w:val="28"/>
          <w:szCs w:val="28"/>
        </w:rPr>
        <w:t xml:space="preserve">целевым ориентирам, как отсутствием ветхого </w:t>
      </w:r>
      <w:r w:rsidR="0081581A">
        <w:rPr>
          <w:sz w:val="28"/>
          <w:szCs w:val="28"/>
        </w:rPr>
        <w:br/>
      </w:r>
      <w:r w:rsidRPr="000C148A">
        <w:rPr>
          <w:sz w:val="28"/>
          <w:szCs w:val="28"/>
        </w:rPr>
        <w:t>и аварийного жилищного фонда,</w:t>
      </w:r>
      <w:r>
        <w:rPr>
          <w:sz w:val="28"/>
          <w:szCs w:val="28"/>
        </w:rPr>
        <w:t xml:space="preserve"> </w:t>
      </w:r>
      <w:r w:rsidRPr="000C148A">
        <w:rPr>
          <w:sz w:val="28"/>
          <w:szCs w:val="28"/>
        </w:rPr>
        <w:t>снижением среднего уровня износа жилого фонда и коммунальной инфраструктуры</w:t>
      </w:r>
      <w:r>
        <w:rPr>
          <w:sz w:val="28"/>
          <w:szCs w:val="28"/>
        </w:rPr>
        <w:t xml:space="preserve"> </w:t>
      </w:r>
      <w:r w:rsidRPr="000C148A">
        <w:rPr>
          <w:sz w:val="28"/>
          <w:szCs w:val="28"/>
        </w:rPr>
        <w:t>до нормативного уровня.</w:t>
      </w:r>
    </w:p>
    <w:p w:rsidR="00CD376D" w:rsidRPr="000C148A"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0C148A">
        <w:rPr>
          <w:sz w:val="28"/>
          <w:szCs w:val="28"/>
        </w:rPr>
        <w:t>Основой преобразований в жилищно-коммунальном хозяйстве является</w:t>
      </w:r>
      <w:r>
        <w:rPr>
          <w:sz w:val="28"/>
          <w:szCs w:val="28"/>
        </w:rPr>
        <w:t xml:space="preserve"> </w:t>
      </w:r>
      <w:r w:rsidRPr="000C148A">
        <w:rPr>
          <w:sz w:val="28"/>
          <w:szCs w:val="28"/>
        </w:rPr>
        <w:t>реорганизация системы управления отраслью, основывающейся на принципах</w:t>
      </w:r>
      <w:r>
        <w:rPr>
          <w:sz w:val="28"/>
          <w:szCs w:val="28"/>
        </w:rPr>
        <w:t xml:space="preserve"> </w:t>
      </w:r>
      <w:proofErr w:type="gramStart"/>
      <w:r w:rsidRPr="000C148A">
        <w:rPr>
          <w:sz w:val="28"/>
          <w:szCs w:val="28"/>
        </w:rPr>
        <w:t>сокращения степени участия органов местного самоуправления</w:t>
      </w:r>
      <w:proofErr w:type="gramEnd"/>
      <w:r w:rsidRPr="000C148A">
        <w:rPr>
          <w:sz w:val="28"/>
          <w:szCs w:val="28"/>
        </w:rPr>
        <w:t xml:space="preserve"> в управлении</w:t>
      </w:r>
      <w:r>
        <w:rPr>
          <w:sz w:val="28"/>
          <w:szCs w:val="28"/>
        </w:rPr>
        <w:t xml:space="preserve"> </w:t>
      </w:r>
      <w:r w:rsidRPr="000C148A">
        <w:rPr>
          <w:sz w:val="28"/>
          <w:szCs w:val="28"/>
        </w:rPr>
        <w:t xml:space="preserve">жилищным фондом и активном привлечении собственников помещений </w:t>
      </w:r>
      <w:r w:rsidR="0081581A">
        <w:rPr>
          <w:sz w:val="28"/>
          <w:szCs w:val="28"/>
        </w:rPr>
        <w:br/>
      </w:r>
      <w:r w:rsidRPr="000C148A">
        <w:rPr>
          <w:sz w:val="28"/>
          <w:szCs w:val="28"/>
        </w:rPr>
        <w:t>в</w:t>
      </w:r>
      <w:r>
        <w:rPr>
          <w:sz w:val="28"/>
          <w:szCs w:val="28"/>
        </w:rPr>
        <w:t xml:space="preserve"> </w:t>
      </w:r>
      <w:r w:rsidRPr="000C148A">
        <w:rPr>
          <w:sz w:val="28"/>
          <w:szCs w:val="28"/>
        </w:rPr>
        <w:t>многоквартирных домах (далее - собственники помещений) к управлению своей</w:t>
      </w:r>
      <w:r>
        <w:rPr>
          <w:sz w:val="28"/>
          <w:szCs w:val="28"/>
        </w:rPr>
        <w:t xml:space="preserve"> </w:t>
      </w:r>
      <w:r w:rsidRPr="000C148A">
        <w:rPr>
          <w:sz w:val="28"/>
          <w:szCs w:val="28"/>
        </w:rPr>
        <w:t>собственностью в жилищной сфере.</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0C148A">
        <w:rPr>
          <w:sz w:val="28"/>
          <w:szCs w:val="28"/>
        </w:rPr>
        <w:t>В целях реализации положений Жилищного кодекса Российской Федерации</w:t>
      </w:r>
      <w:r>
        <w:rPr>
          <w:sz w:val="28"/>
          <w:szCs w:val="28"/>
        </w:rPr>
        <w:t xml:space="preserve"> </w:t>
      </w:r>
      <w:r w:rsidRPr="000C148A">
        <w:rPr>
          <w:sz w:val="28"/>
          <w:szCs w:val="28"/>
        </w:rPr>
        <w:t xml:space="preserve">об управлении многоквартирными домами, расположенными </w:t>
      </w:r>
      <w:r w:rsidR="0081581A">
        <w:rPr>
          <w:sz w:val="28"/>
          <w:szCs w:val="28"/>
        </w:rPr>
        <w:br/>
      </w:r>
      <w:r w:rsidRPr="000C148A">
        <w:rPr>
          <w:sz w:val="28"/>
          <w:szCs w:val="28"/>
        </w:rPr>
        <w:t xml:space="preserve">на территории </w:t>
      </w:r>
      <w:proofErr w:type="spellStart"/>
      <w:r>
        <w:rPr>
          <w:sz w:val="28"/>
          <w:szCs w:val="28"/>
        </w:rPr>
        <w:t>Нытвенского</w:t>
      </w:r>
      <w:proofErr w:type="spellEnd"/>
      <w:r>
        <w:rPr>
          <w:sz w:val="28"/>
          <w:szCs w:val="28"/>
        </w:rPr>
        <w:t xml:space="preserve"> городского округа</w:t>
      </w:r>
      <w:r w:rsidRPr="000C148A">
        <w:rPr>
          <w:sz w:val="28"/>
          <w:szCs w:val="28"/>
        </w:rPr>
        <w:t>, направленных на обеспечение благоприятных и безопасных условий</w:t>
      </w:r>
      <w:r>
        <w:rPr>
          <w:sz w:val="28"/>
          <w:szCs w:val="28"/>
        </w:rPr>
        <w:t xml:space="preserve"> </w:t>
      </w:r>
      <w:r w:rsidRPr="000C148A">
        <w:rPr>
          <w:sz w:val="28"/>
          <w:szCs w:val="28"/>
        </w:rPr>
        <w:t>проживания для граждан, надлежащего содержания общего имущества</w:t>
      </w:r>
      <w:r>
        <w:rPr>
          <w:sz w:val="28"/>
          <w:szCs w:val="28"/>
        </w:rPr>
        <w:t xml:space="preserve"> </w:t>
      </w:r>
      <w:r w:rsidRPr="000C148A">
        <w:rPr>
          <w:sz w:val="28"/>
          <w:szCs w:val="28"/>
        </w:rPr>
        <w:t>собственников помещений в многоквартирном доме (далее - общее имущество)</w:t>
      </w:r>
      <w:proofErr w:type="gramStart"/>
      <w:r w:rsidRPr="000C148A">
        <w:rPr>
          <w:sz w:val="28"/>
          <w:szCs w:val="28"/>
        </w:rPr>
        <w:t>,р</w:t>
      </w:r>
      <w:proofErr w:type="gramEnd"/>
      <w:r w:rsidRPr="000C148A">
        <w:rPr>
          <w:sz w:val="28"/>
          <w:szCs w:val="28"/>
        </w:rPr>
        <w:t>ешения вопросов пользования общим имуществом, предоставления коммунальных</w:t>
      </w:r>
      <w:r>
        <w:rPr>
          <w:sz w:val="28"/>
          <w:szCs w:val="28"/>
        </w:rPr>
        <w:t xml:space="preserve"> </w:t>
      </w:r>
      <w:r w:rsidRPr="000C148A">
        <w:rPr>
          <w:sz w:val="28"/>
          <w:szCs w:val="28"/>
        </w:rPr>
        <w:t xml:space="preserve">услуг гражданам, проживающим </w:t>
      </w:r>
      <w:r w:rsidR="0081581A">
        <w:rPr>
          <w:sz w:val="28"/>
          <w:szCs w:val="28"/>
        </w:rPr>
        <w:br/>
      </w:r>
      <w:r w:rsidRPr="000C148A">
        <w:rPr>
          <w:sz w:val="28"/>
          <w:szCs w:val="28"/>
        </w:rPr>
        <w:t>в многоквартирных домах, на территории</w:t>
      </w:r>
      <w:r>
        <w:rPr>
          <w:sz w:val="28"/>
          <w:szCs w:val="28"/>
        </w:rPr>
        <w:t xml:space="preserve"> </w:t>
      </w:r>
      <w:proofErr w:type="spellStart"/>
      <w:r>
        <w:rPr>
          <w:sz w:val="28"/>
          <w:szCs w:val="28"/>
        </w:rPr>
        <w:t>Нытвенского</w:t>
      </w:r>
      <w:proofErr w:type="spellEnd"/>
      <w:r>
        <w:rPr>
          <w:sz w:val="28"/>
          <w:szCs w:val="28"/>
        </w:rPr>
        <w:t xml:space="preserve"> городского округа</w:t>
      </w:r>
      <w:r w:rsidRPr="000C148A">
        <w:rPr>
          <w:sz w:val="28"/>
          <w:szCs w:val="28"/>
        </w:rPr>
        <w:t xml:space="preserve"> должны быть созданы</w:t>
      </w:r>
      <w:r>
        <w:rPr>
          <w:sz w:val="28"/>
          <w:szCs w:val="28"/>
        </w:rPr>
        <w:t xml:space="preserve"> </w:t>
      </w:r>
      <w:r w:rsidRPr="000C148A">
        <w:rPr>
          <w:sz w:val="28"/>
          <w:szCs w:val="28"/>
        </w:rPr>
        <w:t>условия для управления многоквартирными домами.</w:t>
      </w:r>
    </w:p>
    <w:p w:rsidR="00CD376D" w:rsidRPr="00304E78"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304E78">
        <w:rPr>
          <w:sz w:val="28"/>
          <w:szCs w:val="28"/>
        </w:rPr>
        <w:t xml:space="preserve">Жилищная проблема на территории </w:t>
      </w:r>
      <w:proofErr w:type="spellStart"/>
      <w:r w:rsidRPr="00304E78">
        <w:rPr>
          <w:sz w:val="28"/>
          <w:szCs w:val="28"/>
        </w:rPr>
        <w:t>Нытвенского</w:t>
      </w:r>
      <w:proofErr w:type="spellEnd"/>
      <w:r w:rsidRPr="00304E78">
        <w:rPr>
          <w:sz w:val="28"/>
          <w:szCs w:val="28"/>
        </w:rPr>
        <w:t xml:space="preserve"> городского округа является одной из наиболее острых социальных проблем, решение которой позволит создать благоприятные условия для социально-экономической стабильности населения.</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proofErr w:type="gramStart"/>
      <w:r>
        <w:rPr>
          <w:sz w:val="28"/>
          <w:szCs w:val="28"/>
        </w:rPr>
        <w:t xml:space="preserve">На 01.10.2020 </w:t>
      </w:r>
      <w:r w:rsidRPr="00304E78">
        <w:rPr>
          <w:sz w:val="28"/>
          <w:szCs w:val="28"/>
        </w:rPr>
        <w:t xml:space="preserve">года в администрации </w:t>
      </w:r>
      <w:proofErr w:type="spellStart"/>
      <w:r w:rsidRPr="00304E78">
        <w:rPr>
          <w:sz w:val="28"/>
          <w:szCs w:val="28"/>
        </w:rPr>
        <w:t>Нытвенского</w:t>
      </w:r>
      <w:proofErr w:type="spellEnd"/>
      <w:r>
        <w:rPr>
          <w:sz w:val="28"/>
          <w:szCs w:val="28"/>
        </w:rPr>
        <w:t xml:space="preserve"> городского округа</w:t>
      </w:r>
      <w:r w:rsidRPr="00304E78">
        <w:rPr>
          <w:sz w:val="28"/>
          <w:szCs w:val="28"/>
        </w:rPr>
        <w:t xml:space="preserve"> 399 семей состоят на учете в качестве нуждающихся в жилых помещениях, </w:t>
      </w:r>
      <w:r w:rsidR="0081581A">
        <w:rPr>
          <w:sz w:val="28"/>
          <w:szCs w:val="28"/>
        </w:rPr>
        <w:br/>
      </w:r>
      <w:r w:rsidRPr="00304E78">
        <w:rPr>
          <w:sz w:val="28"/>
          <w:szCs w:val="28"/>
        </w:rPr>
        <w:t xml:space="preserve">в соответствии с Законом Пермской области от 30.11.2005 № 2694-601 </w:t>
      </w:r>
      <w:r w:rsidR="0081581A">
        <w:rPr>
          <w:sz w:val="28"/>
          <w:szCs w:val="28"/>
        </w:rPr>
        <w:br/>
      </w:r>
      <w:r w:rsidRPr="00304E78">
        <w:rPr>
          <w:sz w:val="28"/>
          <w:szCs w:val="28"/>
        </w:rPr>
        <w:lastRenderedPageBreak/>
        <w:t xml:space="preserve">«О порядке ведения органами местного самоуправления учета граждан </w:t>
      </w:r>
      <w:r w:rsidR="0081581A">
        <w:rPr>
          <w:sz w:val="28"/>
          <w:szCs w:val="28"/>
        </w:rPr>
        <w:br/>
      </w:r>
      <w:r w:rsidRPr="00304E78">
        <w:rPr>
          <w:sz w:val="28"/>
          <w:szCs w:val="28"/>
        </w:rPr>
        <w:t>в качестве нуждающихся в жилых помещениях, предоставляемых по договорам социального найма», из них 82 семьи стоят с правом на внеочередное получения жилья.</w:t>
      </w:r>
      <w:proofErr w:type="gramEnd"/>
      <w:r w:rsidRPr="00304E78">
        <w:rPr>
          <w:sz w:val="28"/>
          <w:szCs w:val="28"/>
        </w:rPr>
        <w:t xml:space="preserve"> В связи с тем, что муниципальный жилищный фонд не пополняется, численность данной очереди увеличивается с каждым годом. Работа </w:t>
      </w:r>
      <w:r w:rsidR="0081581A">
        <w:rPr>
          <w:sz w:val="28"/>
          <w:szCs w:val="28"/>
        </w:rPr>
        <w:br/>
      </w:r>
      <w:r w:rsidRPr="00304E78">
        <w:rPr>
          <w:sz w:val="28"/>
          <w:szCs w:val="28"/>
        </w:rPr>
        <w:t xml:space="preserve">по предоставлению жилья ведется только в рамках высвободившихся жилых помещений. </w:t>
      </w:r>
      <w:proofErr w:type="gramStart"/>
      <w:r w:rsidRPr="00304E78">
        <w:rPr>
          <w:sz w:val="28"/>
          <w:szCs w:val="28"/>
        </w:rPr>
        <w:t xml:space="preserve">Но не весь высвободившийся жилищный фонд пригоден </w:t>
      </w:r>
      <w:r w:rsidR="0081581A">
        <w:rPr>
          <w:sz w:val="28"/>
          <w:szCs w:val="28"/>
        </w:rPr>
        <w:br/>
      </w:r>
      <w:r w:rsidRPr="00304E78">
        <w:rPr>
          <w:sz w:val="28"/>
          <w:szCs w:val="28"/>
        </w:rPr>
        <w:t xml:space="preserve">для предоставления нуждающимся, в связи с тем, что жилые помещения физически и морально устаревают и требуют капитального ремонта, </w:t>
      </w:r>
      <w:r w:rsidR="0081581A">
        <w:rPr>
          <w:sz w:val="28"/>
          <w:szCs w:val="28"/>
        </w:rPr>
        <w:br/>
      </w:r>
      <w:r w:rsidRPr="00304E78">
        <w:rPr>
          <w:sz w:val="28"/>
          <w:szCs w:val="28"/>
        </w:rPr>
        <w:t xml:space="preserve">но выделенных бюджетных ассигнований для проведения этих работ </w:t>
      </w:r>
      <w:r w:rsidR="0081581A">
        <w:rPr>
          <w:sz w:val="28"/>
          <w:szCs w:val="28"/>
        </w:rPr>
        <w:br/>
      </w:r>
      <w:r w:rsidRPr="00304E78">
        <w:rPr>
          <w:sz w:val="28"/>
          <w:szCs w:val="28"/>
        </w:rPr>
        <w:t xml:space="preserve">не достаточно. </w:t>
      </w:r>
      <w:proofErr w:type="gramEnd"/>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304E78">
        <w:rPr>
          <w:sz w:val="28"/>
          <w:szCs w:val="28"/>
        </w:rPr>
        <w:t xml:space="preserve">На сегодняшний день еще одна из актуальных проблем - это аварийные дома, жильцы из которых переселены в пригодные жилые помещения, а сами </w:t>
      </w:r>
      <w:r>
        <w:rPr>
          <w:sz w:val="28"/>
          <w:szCs w:val="28"/>
        </w:rPr>
        <w:t>здания не снесены. На 01.10.2020</w:t>
      </w:r>
      <w:r w:rsidRPr="00304E78">
        <w:rPr>
          <w:sz w:val="28"/>
          <w:szCs w:val="28"/>
        </w:rPr>
        <w:t xml:space="preserve"> года на территории </w:t>
      </w:r>
      <w:proofErr w:type="spellStart"/>
      <w:r w:rsidRPr="00304E78">
        <w:rPr>
          <w:sz w:val="28"/>
          <w:szCs w:val="28"/>
        </w:rPr>
        <w:t>Нытвенского</w:t>
      </w:r>
      <w:proofErr w:type="spellEnd"/>
      <w:r w:rsidRPr="00304E78">
        <w:rPr>
          <w:sz w:val="28"/>
          <w:szCs w:val="28"/>
        </w:rPr>
        <w:t xml:space="preserve"> городского округа </w:t>
      </w:r>
      <w:r>
        <w:rPr>
          <w:sz w:val="28"/>
          <w:szCs w:val="28"/>
        </w:rPr>
        <w:t>36</w:t>
      </w:r>
      <w:r w:rsidRPr="00304E78">
        <w:rPr>
          <w:sz w:val="28"/>
          <w:szCs w:val="28"/>
        </w:rPr>
        <w:t xml:space="preserve"> домов, жильцов которых планируется расселить.</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0C148A">
        <w:rPr>
          <w:sz w:val="28"/>
          <w:szCs w:val="28"/>
        </w:rPr>
        <w:t>Таким образом, наличие широкого спектра проблемных вопросов, связанных</w:t>
      </w:r>
      <w:r>
        <w:rPr>
          <w:sz w:val="28"/>
          <w:szCs w:val="28"/>
        </w:rPr>
        <w:t xml:space="preserve"> </w:t>
      </w:r>
      <w:r w:rsidRPr="000C148A">
        <w:rPr>
          <w:sz w:val="28"/>
          <w:szCs w:val="28"/>
        </w:rPr>
        <w:t xml:space="preserve">с развитием жилищно-коммунального хозяйства </w:t>
      </w:r>
      <w:proofErr w:type="spellStart"/>
      <w:r>
        <w:rPr>
          <w:sz w:val="28"/>
          <w:szCs w:val="28"/>
        </w:rPr>
        <w:t>Нытвенского</w:t>
      </w:r>
      <w:proofErr w:type="spellEnd"/>
      <w:r>
        <w:rPr>
          <w:sz w:val="28"/>
          <w:szCs w:val="28"/>
        </w:rPr>
        <w:t xml:space="preserve"> городского округа</w:t>
      </w:r>
      <w:r w:rsidRPr="000C148A">
        <w:rPr>
          <w:sz w:val="28"/>
          <w:szCs w:val="28"/>
        </w:rPr>
        <w:t xml:space="preserve"> явилось</w:t>
      </w:r>
      <w:r>
        <w:rPr>
          <w:sz w:val="28"/>
          <w:szCs w:val="28"/>
        </w:rPr>
        <w:t xml:space="preserve"> </w:t>
      </w:r>
      <w:r w:rsidRPr="000C148A">
        <w:rPr>
          <w:sz w:val="28"/>
          <w:szCs w:val="28"/>
        </w:rPr>
        <w:t>основанием для разработки и последующей реализации Программы.</w:t>
      </w:r>
    </w:p>
    <w:p w:rsidR="00CD376D" w:rsidRPr="00D324BC"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D324BC">
        <w:rPr>
          <w:sz w:val="28"/>
          <w:szCs w:val="28"/>
        </w:rPr>
        <w:t>Другим важным направлением деятельности органов местного самоуправления является организаци</w:t>
      </w:r>
      <w:r>
        <w:rPr>
          <w:sz w:val="28"/>
          <w:szCs w:val="28"/>
        </w:rPr>
        <w:t>я</w:t>
      </w:r>
      <w:r w:rsidRPr="00D324BC">
        <w:rPr>
          <w:sz w:val="28"/>
          <w:szCs w:val="28"/>
        </w:rPr>
        <w:t xml:space="preserve"> транспортного обслуживания населения.</w:t>
      </w:r>
    </w:p>
    <w:p w:rsidR="00CD376D" w:rsidRPr="000C148A"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D324BC">
        <w:rPr>
          <w:sz w:val="28"/>
          <w:szCs w:val="28"/>
        </w:rPr>
        <w:t xml:space="preserve">Основными принципами организации транспортного обслуживания населения, проживающего в </w:t>
      </w:r>
      <w:proofErr w:type="spellStart"/>
      <w:r>
        <w:rPr>
          <w:sz w:val="28"/>
          <w:szCs w:val="28"/>
        </w:rPr>
        <w:t>Нытвенском</w:t>
      </w:r>
      <w:proofErr w:type="spellEnd"/>
      <w:r>
        <w:rPr>
          <w:sz w:val="28"/>
          <w:szCs w:val="28"/>
        </w:rPr>
        <w:t xml:space="preserve"> городском округе</w:t>
      </w:r>
      <w:r w:rsidRPr="00D324BC">
        <w:rPr>
          <w:sz w:val="28"/>
          <w:szCs w:val="28"/>
        </w:rPr>
        <w:t xml:space="preserve">, являются обеспечение приоритета общественного транспорта как альтернативы использования личного автомобиля, реализация комплексного подхода </w:t>
      </w:r>
      <w:r w:rsidR="0081581A">
        <w:rPr>
          <w:sz w:val="28"/>
          <w:szCs w:val="28"/>
        </w:rPr>
        <w:br/>
      </w:r>
      <w:r w:rsidRPr="00D324BC">
        <w:rPr>
          <w:sz w:val="28"/>
          <w:szCs w:val="28"/>
        </w:rPr>
        <w:t>к организации движения транспорта, повышение комфортности и безопасности пассажирских перевозок. Наиболее эффективным средством для повышения качества пассажирских перевозок является применение конкурсной системы привлечения автотранспортных предприятий. Это позволяет достичь более высоких показателей уровня удовлетворенности населения транспортными услугами.</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Pr>
          <w:sz w:val="28"/>
          <w:szCs w:val="28"/>
        </w:rPr>
        <w:t>Основной целью реализации программы является о</w:t>
      </w:r>
      <w:r w:rsidRPr="00940E18">
        <w:rPr>
          <w:sz w:val="28"/>
          <w:szCs w:val="28"/>
        </w:rPr>
        <w:t xml:space="preserve">беспечение населения </w:t>
      </w:r>
      <w:proofErr w:type="spellStart"/>
      <w:r w:rsidRPr="00940E18">
        <w:rPr>
          <w:sz w:val="28"/>
          <w:szCs w:val="28"/>
        </w:rPr>
        <w:t>Нытвенского</w:t>
      </w:r>
      <w:proofErr w:type="spellEnd"/>
      <w:r w:rsidRPr="00940E18">
        <w:rPr>
          <w:sz w:val="28"/>
          <w:szCs w:val="28"/>
        </w:rPr>
        <w:t xml:space="preserve"> городского округа комфортными условиями проживания через развитие жилищно-коммунальной и транспортной инфраструктуры</w:t>
      </w:r>
      <w:r>
        <w:rPr>
          <w:sz w:val="28"/>
          <w:szCs w:val="28"/>
        </w:rPr>
        <w:t xml:space="preserve">. </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940E18">
        <w:rPr>
          <w:sz w:val="28"/>
          <w:szCs w:val="28"/>
        </w:rPr>
        <w:t>Достижение цели Программы будет осуществляться путем решения основных задач:</w:t>
      </w:r>
    </w:p>
    <w:p w:rsidR="00CD376D" w:rsidRPr="00940E18"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940E18">
        <w:rPr>
          <w:sz w:val="28"/>
          <w:szCs w:val="28"/>
        </w:rPr>
        <w:t xml:space="preserve">1. Газификация населенных пунктов </w:t>
      </w:r>
      <w:proofErr w:type="spellStart"/>
      <w:r w:rsidRPr="00940E18">
        <w:rPr>
          <w:sz w:val="28"/>
          <w:szCs w:val="28"/>
        </w:rPr>
        <w:t>Нытвенского</w:t>
      </w:r>
      <w:proofErr w:type="spellEnd"/>
      <w:r w:rsidRPr="00940E18">
        <w:rPr>
          <w:sz w:val="28"/>
          <w:szCs w:val="28"/>
        </w:rPr>
        <w:t xml:space="preserve"> городского округа;</w:t>
      </w:r>
    </w:p>
    <w:p w:rsidR="00CD376D" w:rsidRPr="00940E18"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940E18">
        <w:rPr>
          <w:sz w:val="28"/>
          <w:szCs w:val="28"/>
        </w:rPr>
        <w:t xml:space="preserve">2. Обеспечение тепло-, водоснабжением и водоотведением потребителей </w:t>
      </w:r>
      <w:proofErr w:type="spellStart"/>
      <w:r w:rsidRPr="00940E18">
        <w:rPr>
          <w:sz w:val="28"/>
          <w:szCs w:val="28"/>
        </w:rPr>
        <w:t>Нытвенского</w:t>
      </w:r>
      <w:proofErr w:type="spellEnd"/>
      <w:r w:rsidRPr="00940E18">
        <w:rPr>
          <w:sz w:val="28"/>
          <w:szCs w:val="28"/>
        </w:rPr>
        <w:t xml:space="preserve"> городского округа;</w:t>
      </w:r>
    </w:p>
    <w:p w:rsidR="00CD376D" w:rsidRPr="00940E18"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940E18">
        <w:rPr>
          <w:sz w:val="28"/>
          <w:szCs w:val="28"/>
        </w:rPr>
        <w:t xml:space="preserve">3. Строительство (реконструкция), ремонт объектов коммунальной </w:t>
      </w:r>
      <w:r w:rsidR="0081581A">
        <w:rPr>
          <w:sz w:val="28"/>
          <w:szCs w:val="28"/>
        </w:rPr>
        <w:br/>
      </w:r>
      <w:r w:rsidRPr="00940E18">
        <w:rPr>
          <w:sz w:val="28"/>
          <w:szCs w:val="28"/>
        </w:rPr>
        <w:lastRenderedPageBreak/>
        <w:t>и инженерной инфраструктуры.</w:t>
      </w:r>
    </w:p>
    <w:p w:rsidR="00CD376D" w:rsidRPr="00940E18"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940E18">
        <w:rPr>
          <w:sz w:val="28"/>
          <w:szCs w:val="28"/>
        </w:rPr>
        <w:t>4. Обеспечение нормативного состояния объектов инженерной инфраструктуры.</w:t>
      </w:r>
    </w:p>
    <w:p w:rsidR="00CD376D" w:rsidRPr="00940E18"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940E18">
        <w:rPr>
          <w:sz w:val="28"/>
          <w:szCs w:val="28"/>
        </w:rPr>
        <w:t>5. Обеспечение содержания и текущего ремонта объектов жилищного фонда</w:t>
      </w:r>
    </w:p>
    <w:p w:rsidR="00CD376D" w:rsidRPr="00940E18"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940E18">
        <w:rPr>
          <w:sz w:val="28"/>
          <w:szCs w:val="28"/>
        </w:rPr>
        <w:t>6. Поддержка граждан, нуждающихся в улучшении жилищных условий</w:t>
      </w:r>
    </w:p>
    <w:p w:rsidR="00CD376D" w:rsidRPr="00940E18"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940E18">
        <w:rPr>
          <w:sz w:val="28"/>
          <w:szCs w:val="28"/>
        </w:rPr>
        <w:t>7. Предотвращение роста количества домов, признанных аварийными</w:t>
      </w:r>
    </w:p>
    <w:p w:rsidR="00CD376D" w:rsidRPr="00940E18"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940E18">
        <w:rPr>
          <w:sz w:val="28"/>
          <w:szCs w:val="28"/>
        </w:rPr>
        <w:t xml:space="preserve">8. Организация транспортного обслуживания населения округа, создание условий для максимального удовлетворения потребностей населения </w:t>
      </w:r>
      <w:r w:rsidR="0081581A">
        <w:rPr>
          <w:sz w:val="28"/>
          <w:szCs w:val="28"/>
        </w:rPr>
        <w:br/>
      </w:r>
      <w:r w:rsidRPr="00940E18">
        <w:rPr>
          <w:sz w:val="28"/>
          <w:szCs w:val="28"/>
        </w:rPr>
        <w:t>в перевозках автобусным и троллейбусным транспортом</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940E18">
        <w:rPr>
          <w:sz w:val="28"/>
          <w:szCs w:val="28"/>
        </w:rPr>
        <w:t>9. Обеспечение деятельности Управления.</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940E18">
        <w:rPr>
          <w:sz w:val="28"/>
          <w:szCs w:val="28"/>
        </w:rPr>
        <w:t>Показателями эффективности, позволяющими оценить ход реализации программы, являются:</w:t>
      </w:r>
    </w:p>
    <w:p w:rsidR="00CD376D" w:rsidRPr="00940E18"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Pr>
          <w:sz w:val="28"/>
          <w:szCs w:val="28"/>
        </w:rPr>
        <w:t xml:space="preserve">- </w:t>
      </w:r>
      <w:r w:rsidRPr="00940E18">
        <w:rPr>
          <w:sz w:val="28"/>
          <w:szCs w:val="28"/>
        </w:rPr>
        <w:t>Количество семей, снятых с учета по причине, заключения договора социального найма</w:t>
      </w:r>
      <w:r>
        <w:rPr>
          <w:sz w:val="28"/>
          <w:szCs w:val="28"/>
        </w:rPr>
        <w:t>;</w:t>
      </w:r>
    </w:p>
    <w:p w:rsidR="00CD376D" w:rsidRPr="00940E18"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Pr>
          <w:sz w:val="28"/>
          <w:szCs w:val="28"/>
        </w:rPr>
        <w:t xml:space="preserve">- </w:t>
      </w:r>
      <w:r w:rsidRPr="00940E18">
        <w:rPr>
          <w:sz w:val="28"/>
          <w:szCs w:val="28"/>
        </w:rPr>
        <w:t>Доля муниципального жилья, пригодного для проживания</w:t>
      </w:r>
      <w:r>
        <w:rPr>
          <w:sz w:val="28"/>
          <w:szCs w:val="28"/>
        </w:rPr>
        <w:t>;</w:t>
      </w:r>
    </w:p>
    <w:p w:rsidR="00CD376D" w:rsidRPr="00940E18"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Pr>
          <w:sz w:val="28"/>
          <w:szCs w:val="28"/>
        </w:rPr>
        <w:t xml:space="preserve">- </w:t>
      </w:r>
      <w:r w:rsidRPr="00940E18">
        <w:rPr>
          <w:sz w:val="28"/>
          <w:szCs w:val="28"/>
        </w:rPr>
        <w:t>Доля исполненных судебных решений по вопросу обеспечения жильем</w:t>
      </w:r>
      <w:r>
        <w:rPr>
          <w:sz w:val="28"/>
          <w:szCs w:val="28"/>
        </w:rPr>
        <w:t>;</w:t>
      </w:r>
    </w:p>
    <w:p w:rsidR="00CD376D" w:rsidRPr="00940E18"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Pr>
          <w:sz w:val="28"/>
          <w:szCs w:val="28"/>
        </w:rPr>
        <w:t xml:space="preserve">- </w:t>
      </w:r>
      <w:r w:rsidRPr="00940E18">
        <w:rPr>
          <w:sz w:val="28"/>
          <w:szCs w:val="28"/>
        </w:rPr>
        <w:t>Уменьшение количества аварийных домов (строений)</w:t>
      </w:r>
      <w:r>
        <w:rPr>
          <w:sz w:val="28"/>
          <w:szCs w:val="28"/>
        </w:rPr>
        <w:t>;</w:t>
      </w:r>
    </w:p>
    <w:p w:rsidR="00CD376D" w:rsidRPr="00940E18"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Pr>
          <w:sz w:val="28"/>
          <w:szCs w:val="28"/>
        </w:rPr>
        <w:t xml:space="preserve">- </w:t>
      </w:r>
      <w:r w:rsidRPr="00940E18">
        <w:rPr>
          <w:sz w:val="28"/>
          <w:szCs w:val="28"/>
        </w:rPr>
        <w:t>Доля ветхих тепловых сетей</w:t>
      </w:r>
      <w:r>
        <w:rPr>
          <w:sz w:val="28"/>
          <w:szCs w:val="28"/>
        </w:rPr>
        <w:t>;</w:t>
      </w:r>
    </w:p>
    <w:p w:rsidR="00CD376D" w:rsidRPr="00940E18"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Pr>
          <w:sz w:val="28"/>
          <w:szCs w:val="28"/>
        </w:rPr>
        <w:t xml:space="preserve">- </w:t>
      </w:r>
      <w:r w:rsidRPr="00940E18">
        <w:rPr>
          <w:sz w:val="28"/>
          <w:szCs w:val="28"/>
        </w:rPr>
        <w:t>Доля ветхих сетей водоснабжения</w:t>
      </w:r>
      <w:r>
        <w:rPr>
          <w:sz w:val="28"/>
          <w:szCs w:val="28"/>
        </w:rPr>
        <w:t>;</w:t>
      </w:r>
    </w:p>
    <w:p w:rsidR="00CD376D" w:rsidRPr="00940E18"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Pr>
          <w:sz w:val="28"/>
          <w:szCs w:val="28"/>
        </w:rPr>
        <w:t xml:space="preserve">- </w:t>
      </w:r>
      <w:r w:rsidRPr="00940E18">
        <w:rPr>
          <w:sz w:val="28"/>
          <w:szCs w:val="28"/>
        </w:rPr>
        <w:t>Доля домов, обеспеченных газоснабжением</w:t>
      </w:r>
      <w:r>
        <w:rPr>
          <w:sz w:val="28"/>
          <w:szCs w:val="28"/>
        </w:rPr>
        <w:t>;</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Pr>
          <w:sz w:val="28"/>
          <w:szCs w:val="28"/>
        </w:rPr>
        <w:t>- Количество приобретенной спецтехники;</w:t>
      </w:r>
      <w:r w:rsidRPr="00940E18">
        <w:rPr>
          <w:sz w:val="28"/>
          <w:szCs w:val="28"/>
        </w:rPr>
        <w:tab/>
      </w:r>
    </w:p>
    <w:p w:rsidR="00CD376D" w:rsidRDefault="00CD376D" w:rsidP="00CD376D">
      <w:pPr>
        <w:widowControl w:val="0"/>
        <w:tabs>
          <w:tab w:val="left" w:pos="709"/>
          <w:tab w:val="left" w:pos="851"/>
        </w:tabs>
        <w:autoSpaceDE w:val="0"/>
        <w:autoSpaceDN w:val="0"/>
        <w:adjustRightInd w:val="0"/>
        <w:spacing w:line="360" w:lineRule="exact"/>
        <w:ind w:firstLine="709"/>
        <w:jc w:val="both"/>
        <w:outlineLvl w:val="1"/>
        <w:rPr>
          <w:sz w:val="28"/>
          <w:szCs w:val="28"/>
        </w:rPr>
      </w:pPr>
      <w:r>
        <w:rPr>
          <w:sz w:val="28"/>
          <w:szCs w:val="28"/>
        </w:rPr>
        <w:t xml:space="preserve">- </w:t>
      </w:r>
      <w:r w:rsidRPr="00FC3721">
        <w:rPr>
          <w:sz w:val="28"/>
          <w:szCs w:val="28"/>
        </w:rPr>
        <w:t xml:space="preserve">Доля населенных пунктов, имеющих регулярное автобусное сообщение </w:t>
      </w:r>
      <w:r w:rsidR="0081581A">
        <w:rPr>
          <w:sz w:val="28"/>
          <w:szCs w:val="28"/>
        </w:rPr>
        <w:br/>
      </w:r>
      <w:r w:rsidRPr="00FC3721">
        <w:rPr>
          <w:sz w:val="28"/>
          <w:szCs w:val="28"/>
        </w:rPr>
        <w:t xml:space="preserve">с центром </w:t>
      </w:r>
      <w:proofErr w:type="gramStart"/>
      <w:r w:rsidRPr="00FC3721">
        <w:rPr>
          <w:sz w:val="28"/>
          <w:szCs w:val="28"/>
        </w:rPr>
        <w:t>г</w:t>
      </w:r>
      <w:proofErr w:type="gramEnd"/>
      <w:r w:rsidRPr="00FC3721">
        <w:rPr>
          <w:sz w:val="28"/>
          <w:szCs w:val="28"/>
        </w:rPr>
        <w:t>. Нытва.</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FC3721">
        <w:rPr>
          <w:sz w:val="28"/>
          <w:szCs w:val="28"/>
        </w:rPr>
        <w:t>Реализация мероприятий Программы направлена на достижение следующих результатов:</w:t>
      </w:r>
    </w:p>
    <w:p w:rsidR="00CD376D" w:rsidRPr="00FC3721"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FC3721">
        <w:rPr>
          <w:sz w:val="28"/>
          <w:szCs w:val="28"/>
        </w:rPr>
        <w:t xml:space="preserve">1. Обеспечение стабильности и качества услуг теплоснабжения, водоснабжения, водоотведения и газоснабжения, </w:t>
      </w:r>
    </w:p>
    <w:p w:rsidR="00CD376D" w:rsidRPr="00FC3721"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FC3721">
        <w:rPr>
          <w:sz w:val="28"/>
          <w:szCs w:val="28"/>
        </w:rPr>
        <w:t xml:space="preserve">2. Снижение неэффективных затрат на производство </w:t>
      </w:r>
      <w:proofErr w:type="spellStart"/>
      <w:r w:rsidRPr="00FC3721">
        <w:rPr>
          <w:sz w:val="28"/>
          <w:szCs w:val="28"/>
        </w:rPr>
        <w:t>теплоэнергии</w:t>
      </w:r>
      <w:proofErr w:type="spellEnd"/>
      <w:r w:rsidRPr="00FC3721">
        <w:rPr>
          <w:sz w:val="28"/>
          <w:szCs w:val="28"/>
        </w:rPr>
        <w:t xml:space="preserve">, снижение издержек производства. </w:t>
      </w:r>
    </w:p>
    <w:p w:rsidR="00CD376D" w:rsidRPr="00FC3721"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FC3721">
        <w:rPr>
          <w:sz w:val="28"/>
          <w:szCs w:val="28"/>
        </w:rPr>
        <w:t>3. Строительство сетей газоснабжения, теплоснабжения и водоснабжения для обеспечения населения централизованными коммунальными услугами.</w:t>
      </w:r>
    </w:p>
    <w:p w:rsidR="00CD376D" w:rsidRPr="00FC3721"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FC3721">
        <w:rPr>
          <w:sz w:val="28"/>
          <w:szCs w:val="28"/>
        </w:rPr>
        <w:t>4. Увеличения пригодного для проживания муниципального жилья</w:t>
      </w:r>
    </w:p>
    <w:p w:rsidR="00CD376D" w:rsidRPr="00FC3721"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FC3721">
        <w:rPr>
          <w:sz w:val="28"/>
          <w:szCs w:val="28"/>
        </w:rPr>
        <w:t>5. Исполнение судебных решений</w:t>
      </w:r>
    </w:p>
    <w:p w:rsidR="00CD376D" w:rsidRPr="00FC3721"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FC3721">
        <w:rPr>
          <w:sz w:val="28"/>
          <w:szCs w:val="28"/>
        </w:rPr>
        <w:t>6. Уменьшение количества домов, признанных аварийными.</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FC3721">
        <w:rPr>
          <w:sz w:val="28"/>
          <w:szCs w:val="28"/>
        </w:rPr>
        <w:t xml:space="preserve">7. Повышение качества предоставления услуг </w:t>
      </w:r>
      <w:proofErr w:type="spellStart"/>
      <w:r w:rsidRPr="00FC3721">
        <w:rPr>
          <w:sz w:val="28"/>
          <w:szCs w:val="28"/>
        </w:rPr>
        <w:t>пассажироперевозок</w:t>
      </w:r>
      <w:proofErr w:type="spellEnd"/>
    </w:p>
    <w:p w:rsidR="00CD376D" w:rsidRDefault="00CD376D" w:rsidP="006C2BB9">
      <w:pPr>
        <w:tabs>
          <w:tab w:val="center" w:pos="7285"/>
          <w:tab w:val="left" w:pos="10050"/>
        </w:tabs>
        <w:autoSpaceDE w:val="0"/>
        <w:autoSpaceDN w:val="0"/>
        <w:adjustRightInd w:val="0"/>
        <w:spacing w:before="360" w:after="360"/>
        <w:jc w:val="center"/>
        <w:outlineLvl w:val="2"/>
        <w:rPr>
          <w:b/>
          <w:sz w:val="28"/>
          <w:szCs w:val="28"/>
        </w:rPr>
      </w:pPr>
      <w:r>
        <w:rPr>
          <w:b/>
          <w:sz w:val="28"/>
          <w:szCs w:val="28"/>
        </w:rPr>
        <w:t xml:space="preserve">2. </w:t>
      </w:r>
      <w:r w:rsidRPr="00EF3B43">
        <w:rPr>
          <w:b/>
          <w:sz w:val="28"/>
          <w:szCs w:val="28"/>
        </w:rPr>
        <w:t>Система программных мероприятий программы</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6618F4">
        <w:rPr>
          <w:sz w:val="28"/>
          <w:szCs w:val="28"/>
        </w:rPr>
        <w:t xml:space="preserve">Система программных мероприятий подпрограммы муниципальной </w:t>
      </w:r>
      <w:r w:rsidRPr="006618F4">
        <w:rPr>
          <w:sz w:val="28"/>
          <w:szCs w:val="28"/>
        </w:rPr>
        <w:lastRenderedPageBreak/>
        <w:t>программы</w:t>
      </w:r>
      <w:r w:rsidRPr="00FC3721">
        <w:rPr>
          <w:sz w:val="28"/>
          <w:szCs w:val="28"/>
        </w:rPr>
        <w:t xml:space="preserve">, сгруппированы по </w:t>
      </w:r>
      <w:r>
        <w:rPr>
          <w:sz w:val="28"/>
          <w:szCs w:val="28"/>
        </w:rPr>
        <w:t>4</w:t>
      </w:r>
      <w:r w:rsidRPr="00FC3721">
        <w:rPr>
          <w:sz w:val="28"/>
          <w:szCs w:val="28"/>
        </w:rPr>
        <w:t xml:space="preserve"> подпрограммам и отражены в приложении № </w:t>
      </w:r>
      <w:r>
        <w:rPr>
          <w:sz w:val="28"/>
          <w:szCs w:val="28"/>
        </w:rPr>
        <w:t>5</w:t>
      </w:r>
      <w:r w:rsidRPr="00FC3721">
        <w:rPr>
          <w:sz w:val="28"/>
          <w:szCs w:val="28"/>
        </w:rPr>
        <w:t xml:space="preserve"> к Программе.</w:t>
      </w:r>
    </w:p>
    <w:p w:rsidR="00CD376D" w:rsidRPr="00ED0902" w:rsidRDefault="00CD376D" w:rsidP="006C2BB9">
      <w:pPr>
        <w:widowControl w:val="0"/>
        <w:tabs>
          <w:tab w:val="left" w:pos="709"/>
        </w:tabs>
        <w:autoSpaceDE w:val="0"/>
        <w:autoSpaceDN w:val="0"/>
        <w:adjustRightInd w:val="0"/>
        <w:spacing w:before="360" w:after="360" w:line="240" w:lineRule="exact"/>
        <w:ind w:left="1077"/>
        <w:jc w:val="center"/>
        <w:outlineLvl w:val="1"/>
        <w:rPr>
          <w:b/>
          <w:sz w:val="28"/>
          <w:szCs w:val="28"/>
        </w:rPr>
      </w:pPr>
      <w:r>
        <w:rPr>
          <w:b/>
          <w:sz w:val="28"/>
          <w:szCs w:val="28"/>
        </w:rPr>
        <w:t>3</w:t>
      </w:r>
      <w:r w:rsidRPr="00ED0902">
        <w:rPr>
          <w:b/>
          <w:sz w:val="28"/>
          <w:szCs w:val="28"/>
        </w:rPr>
        <w:t>.</w:t>
      </w:r>
      <w:r w:rsidRPr="00ED0902">
        <w:rPr>
          <w:b/>
          <w:sz w:val="28"/>
          <w:szCs w:val="28"/>
        </w:rPr>
        <w:tab/>
        <w:t>Основные меры правового регулирования в сфере</w:t>
      </w:r>
      <w:r w:rsidR="006C2BB9">
        <w:rPr>
          <w:b/>
          <w:sz w:val="28"/>
          <w:szCs w:val="28"/>
        </w:rPr>
        <w:t xml:space="preserve"> жилищно-коммунального хозяйства и транспорта</w:t>
      </w:r>
      <w:r w:rsidR="006C2BB9">
        <w:rPr>
          <w:b/>
          <w:sz w:val="28"/>
          <w:szCs w:val="28"/>
        </w:rPr>
        <w:br/>
        <w:t xml:space="preserve"> </w:t>
      </w:r>
      <w:proofErr w:type="spellStart"/>
      <w:r w:rsidR="006C2BB9">
        <w:rPr>
          <w:b/>
          <w:sz w:val="28"/>
          <w:szCs w:val="28"/>
        </w:rPr>
        <w:t>Нытвенского</w:t>
      </w:r>
      <w:proofErr w:type="spellEnd"/>
      <w:r w:rsidR="006C2BB9">
        <w:rPr>
          <w:b/>
          <w:sz w:val="28"/>
          <w:szCs w:val="28"/>
        </w:rPr>
        <w:t xml:space="preserve"> городского округа, </w:t>
      </w:r>
      <w:r w:rsidRPr="00ED0902">
        <w:rPr>
          <w:b/>
          <w:sz w:val="28"/>
          <w:szCs w:val="28"/>
        </w:rPr>
        <w:t>направленные на достижение целей и конечных</w:t>
      </w:r>
      <w:r>
        <w:rPr>
          <w:b/>
          <w:sz w:val="28"/>
          <w:szCs w:val="28"/>
        </w:rPr>
        <w:t xml:space="preserve"> </w:t>
      </w:r>
      <w:r w:rsidRPr="00ED0902">
        <w:rPr>
          <w:b/>
          <w:sz w:val="28"/>
          <w:szCs w:val="28"/>
        </w:rPr>
        <w:t>результатов муниципальной программы</w:t>
      </w:r>
    </w:p>
    <w:p w:rsidR="00CD376D" w:rsidRPr="00ED0902"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ED0902">
        <w:rPr>
          <w:sz w:val="28"/>
          <w:szCs w:val="28"/>
        </w:rPr>
        <w:t>Муниципальное регулирование в области осуществления муниципальной политики и развития территори</w:t>
      </w:r>
      <w:r>
        <w:rPr>
          <w:sz w:val="28"/>
          <w:szCs w:val="28"/>
        </w:rPr>
        <w:t>и</w:t>
      </w:r>
      <w:r w:rsidRPr="00ED0902">
        <w:rPr>
          <w:sz w:val="28"/>
          <w:szCs w:val="28"/>
        </w:rPr>
        <w:t xml:space="preserve"> </w:t>
      </w:r>
      <w:proofErr w:type="spellStart"/>
      <w:r w:rsidRPr="00ED0902">
        <w:rPr>
          <w:sz w:val="28"/>
          <w:szCs w:val="28"/>
        </w:rPr>
        <w:t>Нытвенского</w:t>
      </w:r>
      <w:proofErr w:type="spellEnd"/>
      <w:r w:rsidRPr="00ED0902">
        <w:rPr>
          <w:sz w:val="28"/>
          <w:szCs w:val="28"/>
        </w:rPr>
        <w:t xml:space="preserve"> </w:t>
      </w:r>
      <w:r>
        <w:rPr>
          <w:sz w:val="28"/>
          <w:szCs w:val="28"/>
        </w:rPr>
        <w:t xml:space="preserve">городского округа </w:t>
      </w:r>
      <w:r w:rsidRPr="00ED0902">
        <w:rPr>
          <w:sz w:val="28"/>
          <w:szCs w:val="28"/>
        </w:rPr>
        <w:t xml:space="preserve">обеспечивается нормативными правовыми актами Российской Федерации, Пермского края </w:t>
      </w:r>
      <w:r w:rsidR="0081581A">
        <w:rPr>
          <w:sz w:val="28"/>
          <w:szCs w:val="28"/>
        </w:rPr>
        <w:br/>
      </w:r>
      <w:r w:rsidRPr="00ED0902">
        <w:rPr>
          <w:sz w:val="28"/>
          <w:szCs w:val="28"/>
        </w:rPr>
        <w:t xml:space="preserve">и </w:t>
      </w:r>
      <w:proofErr w:type="spellStart"/>
      <w:r w:rsidRPr="00ED0902">
        <w:rPr>
          <w:sz w:val="28"/>
          <w:szCs w:val="28"/>
        </w:rPr>
        <w:t>Нытвенского</w:t>
      </w:r>
      <w:proofErr w:type="spellEnd"/>
      <w:r w:rsidRPr="00ED0902">
        <w:rPr>
          <w:sz w:val="28"/>
          <w:szCs w:val="28"/>
        </w:rPr>
        <w:t xml:space="preserve"> </w:t>
      </w:r>
      <w:r>
        <w:rPr>
          <w:sz w:val="28"/>
          <w:szCs w:val="28"/>
        </w:rPr>
        <w:t>городского округа</w:t>
      </w:r>
      <w:r w:rsidRPr="00ED0902">
        <w:rPr>
          <w:sz w:val="28"/>
          <w:szCs w:val="28"/>
        </w:rPr>
        <w:t>:</w:t>
      </w:r>
    </w:p>
    <w:p w:rsidR="00CD376D" w:rsidRPr="00ED0902"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ED0902">
        <w:rPr>
          <w:sz w:val="28"/>
          <w:szCs w:val="28"/>
        </w:rPr>
        <w:t>Конституцией Российской Федерации (</w:t>
      </w:r>
      <w:proofErr w:type="gramStart"/>
      <w:r w:rsidRPr="00ED0902">
        <w:rPr>
          <w:sz w:val="28"/>
          <w:szCs w:val="28"/>
        </w:rPr>
        <w:t>принята</w:t>
      </w:r>
      <w:proofErr w:type="gramEnd"/>
      <w:r w:rsidRPr="00ED0902">
        <w:rPr>
          <w:sz w:val="28"/>
          <w:szCs w:val="28"/>
        </w:rPr>
        <w:t xml:space="preserve"> всенародным голосованием 12.12.1993) (с учетом поправок, внесенных Законами Российской Федерации о поправках к Конституции Российской Федерации от 30.12.2008 N 6-ФКЗ, от 30.12.2008 N 7-ФКЗ, от 05.02.2014 N 2-ФКЗ, от 21.07.2014 N 11-ФКЗ)</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ED0902">
        <w:rPr>
          <w:sz w:val="28"/>
          <w:szCs w:val="28"/>
        </w:rPr>
        <w:t>Указом Президента Российской Федерации от 19</w:t>
      </w:r>
      <w:r w:rsidR="0081581A">
        <w:rPr>
          <w:sz w:val="28"/>
          <w:szCs w:val="28"/>
        </w:rPr>
        <w:t>.12.</w:t>
      </w:r>
      <w:r w:rsidRPr="00ED0902">
        <w:rPr>
          <w:sz w:val="28"/>
          <w:szCs w:val="28"/>
        </w:rPr>
        <w:t xml:space="preserve">2012 </w:t>
      </w:r>
      <w:r w:rsidR="0081581A">
        <w:rPr>
          <w:sz w:val="28"/>
          <w:szCs w:val="28"/>
        </w:rPr>
        <w:br/>
      </w:r>
      <w:r w:rsidRPr="00ED0902">
        <w:rPr>
          <w:sz w:val="28"/>
          <w:szCs w:val="28"/>
        </w:rPr>
        <w:t>№ 1666 «Об утверждении стратеги</w:t>
      </w:r>
      <w:r>
        <w:rPr>
          <w:sz w:val="28"/>
          <w:szCs w:val="28"/>
        </w:rPr>
        <w:t>и</w:t>
      </w:r>
      <w:r w:rsidRPr="00ED0902">
        <w:rPr>
          <w:sz w:val="28"/>
          <w:szCs w:val="28"/>
        </w:rPr>
        <w:t xml:space="preserve"> государственной национальной политики Российской Федерации на период до 2025 года»;</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BD2201">
        <w:rPr>
          <w:sz w:val="28"/>
          <w:szCs w:val="28"/>
        </w:rPr>
        <w:t>Бюджетны</w:t>
      </w:r>
      <w:r>
        <w:rPr>
          <w:sz w:val="28"/>
          <w:szCs w:val="28"/>
        </w:rPr>
        <w:t>м кодексом</w:t>
      </w:r>
      <w:r w:rsidRPr="00BD2201">
        <w:rPr>
          <w:sz w:val="28"/>
          <w:szCs w:val="28"/>
        </w:rPr>
        <w:t xml:space="preserve"> Российской Федерации</w:t>
      </w:r>
      <w:r>
        <w:rPr>
          <w:sz w:val="28"/>
          <w:szCs w:val="28"/>
        </w:rPr>
        <w:t>;</w:t>
      </w:r>
    </w:p>
    <w:p w:rsidR="00CD376D" w:rsidRPr="00ED0902"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BD2201">
        <w:rPr>
          <w:sz w:val="28"/>
          <w:szCs w:val="28"/>
        </w:rPr>
        <w:t>Жилищны</w:t>
      </w:r>
      <w:r>
        <w:rPr>
          <w:sz w:val="28"/>
          <w:szCs w:val="28"/>
        </w:rPr>
        <w:t>м</w:t>
      </w:r>
      <w:r w:rsidRPr="00BD2201">
        <w:rPr>
          <w:sz w:val="28"/>
          <w:szCs w:val="28"/>
        </w:rPr>
        <w:t xml:space="preserve"> кодекс</w:t>
      </w:r>
      <w:r>
        <w:rPr>
          <w:sz w:val="28"/>
          <w:szCs w:val="28"/>
        </w:rPr>
        <w:t>ом</w:t>
      </w:r>
      <w:r w:rsidRPr="00BD2201">
        <w:rPr>
          <w:sz w:val="28"/>
          <w:szCs w:val="28"/>
        </w:rPr>
        <w:t xml:space="preserve"> Российской Федерации</w:t>
      </w:r>
      <w:r>
        <w:rPr>
          <w:sz w:val="28"/>
          <w:szCs w:val="28"/>
        </w:rPr>
        <w:t>;</w:t>
      </w:r>
    </w:p>
    <w:p w:rsidR="00CD376D" w:rsidRPr="00ED0902"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ED0902">
        <w:rPr>
          <w:sz w:val="28"/>
          <w:szCs w:val="28"/>
        </w:rPr>
        <w:t>Федеральным законом от 06 октября 2003 г. №131-ФЗ «Об общих принципах организации местного самоуправления в Российской Федерации»;</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BD2201">
        <w:rPr>
          <w:sz w:val="28"/>
          <w:szCs w:val="28"/>
        </w:rPr>
        <w:t xml:space="preserve">Федеральным законом от 27.07.2010 № 190-ФЗ «О теплоснабжении»;   </w:t>
      </w:r>
    </w:p>
    <w:p w:rsidR="00CD376D" w:rsidRPr="00BD2201"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BD2201">
        <w:rPr>
          <w:sz w:val="28"/>
          <w:szCs w:val="28"/>
        </w:rPr>
        <w:t xml:space="preserve">Федеральным законом от 07.12.2011 № 416-ФЗ «О водоснабжении </w:t>
      </w:r>
      <w:r>
        <w:rPr>
          <w:sz w:val="28"/>
          <w:szCs w:val="28"/>
        </w:rPr>
        <w:br/>
      </w:r>
      <w:r w:rsidRPr="00BD2201">
        <w:rPr>
          <w:sz w:val="28"/>
          <w:szCs w:val="28"/>
        </w:rPr>
        <w:t>и водоотведении»;</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BD2201">
        <w:rPr>
          <w:sz w:val="28"/>
          <w:szCs w:val="28"/>
        </w:rPr>
        <w:t>Федеральны</w:t>
      </w:r>
      <w:r>
        <w:rPr>
          <w:sz w:val="28"/>
          <w:szCs w:val="28"/>
        </w:rPr>
        <w:t>м</w:t>
      </w:r>
      <w:r w:rsidRPr="00BD2201">
        <w:rPr>
          <w:sz w:val="28"/>
          <w:szCs w:val="28"/>
        </w:rPr>
        <w:t xml:space="preserve"> закон</w:t>
      </w:r>
      <w:r>
        <w:rPr>
          <w:sz w:val="28"/>
          <w:szCs w:val="28"/>
        </w:rPr>
        <w:t>ом</w:t>
      </w:r>
      <w:r w:rsidRPr="00BD2201">
        <w:rPr>
          <w:sz w:val="28"/>
          <w:szCs w:val="28"/>
        </w:rPr>
        <w:t xml:space="preserve"> от 13.07.2015 № 220-ФЗ «Об организации регулярных перевозок пассажиров и багажа автомобильным транспортом </w:t>
      </w:r>
      <w:r w:rsidR="0081581A">
        <w:rPr>
          <w:sz w:val="28"/>
          <w:szCs w:val="28"/>
        </w:rPr>
        <w:br/>
      </w:r>
      <w:r w:rsidRPr="00BD2201">
        <w:rPr>
          <w:sz w:val="28"/>
          <w:szCs w:val="28"/>
        </w:rPr>
        <w:t xml:space="preserve">и городским наземным электрическим транспортом в Российской Федерации </w:t>
      </w:r>
      <w:r w:rsidR="0081581A">
        <w:rPr>
          <w:sz w:val="28"/>
          <w:szCs w:val="28"/>
        </w:rPr>
        <w:br/>
      </w:r>
      <w:r w:rsidRPr="00BD2201">
        <w:rPr>
          <w:sz w:val="28"/>
          <w:szCs w:val="28"/>
        </w:rPr>
        <w:t>и о внесении изменений в отдельные законодательные акты Российской Федерации»</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BD2201">
        <w:rPr>
          <w:sz w:val="28"/>
          <w:szCs w:val="28"/>
        </w:rPr>
        <w:t xml:space="preserve">Постановлением Правительства Российской Федерации от 06 мая 2011 </w:t>
      </w:r>
      <w:r w:rsidR="0081581A">
        <w:rPr>
          <w:sz w:val="28"/>
          <w:szCs w:val="28"/>
        </w:rPr>
        <w:br/>
      </w:r>
      <w:r w:rsidRPr="00BD2201">
        <w:rPr>
          <w:sz w:val="28"/>
          <w:szCs w:val="28"/>
        </w:rPr>
        <w:t>№ 354 «О порядке предоставления коммунальных услуг гражданам»;</w:t>
      </w:r>
    </w:p>
    <w:p w:rsidR="00825C86" w:rsidRDefault="00825C86" w:rsidP="00825C86">
      <w:pPr>
        <w:widowControl w:val="0"/>
        <w:tabs>
          <w:tab w:val="left" w:pos="709"/>
        </w:tabs>
        <w:autoSpaceDE w:val="0"/>
        <w:autoSpaceDN w:val="0"/>
        <w:adjustRightInd w:val="0"/>
        <w:spacing w:line="360" w:lineRule="exact"/>
        <w:ind w:firstLine="709"/>
        <w:jc w:val="both"/>
        <w:outlineLvl w:val="1"/>
        <w:rPr>
          <w:sz w:val="28"/>
          <w:szCs w:val="28"/>
        </w:rPr>
      </w:pPr>
      <w:r>
        <w:rPr>
          <w:sz w:val="28"/>
          <w:szCs w:val="28"/>
        </w:rPr>
        <w:t xml:space="preserve">Законом Пермской области от 30.11.2005 № 2692-600 «О порядке определения размера дохода, приходящегося на каждого члена семьи, </w:t>
      </w:r>
      <w:r w:rsidR="0081581A">
        <w:rPr>
          <w:sz w:val="28"/>
          <w:szCs w:val="28"/>
        </w:rPr>
        <w:br/>
      </w:r>
      <w:r>
        <w:rPr>
          <w:sz w:val="28"/>
          <w:szCs w:val="28"/>
        </w:rPr>
        <w:t xml:space="preserve">и стоимости имущества, находящегося в собственности членов семьи </w:t>
      </w:r>
      <w:r w:rsidR="0081581A">
        <w:rPr>
          <w:sz w:val="28"/>
          <w:szCs w:val="28"/>
        </w:rPr>
        <w:br/>
      </w:r>
      <w:r>
        <w:rPr>
          <w:sz w:val="28"/>
          <w:szCs w:val="28"/>
        </w:rPr>
        <w:t xml:space="preserve">и подлежащего налогообложению, в целях признания граждан малоимущими </w:t>
      </w:r>
      <w:r w:rsidR="0081581A">
        <w:rPr>
          <w:sz w:val="28"/>
          <w:szCs w:val="28"/>
        </w:rPr>
        <w:br/>
      </w:r>
      <w:r>
        <w:rPr>
          <w:sz w:val="28"/>
          <w:szCs w:val="28"/>
        </w:rPr>
        <w:t>и предоставления</w:t>
      </w:r>
      <w:r w:rsidR="00557B08">
        <w:rPr>
          <w:sz w:val="28"/>
          <w:szCs w:val="28"/>
        </w:rPr>
        <w:t xml:space="preserve"> им по договорам социального найма жилых помещений муниципального жилищного фонда</w:t>
      </w:r>
      <w:r>
        <w:rPr>
          <w:sz w:val="28"/>
          <w:szCs w:val="28"/>
        </w:rPr>
        <w:t>»;</w:t>
      </w:r>
    </w:p>
    <w:p w:rsidR="00825C86" w:rsidRDefault="00825C86" w:rsidP="00CD376D">
      <w:pPr>
        <w:widowControl w:val="0"/>
        <w:tabs>
          <w:tab w:val="left" w:pos="709"/>
        </w:tabs>
        <w:autoSpaceDE w:val="0"/>
        <w:autoSpaceDN w:val="0"/>
        <w:adjustRightInd w:val="0"/>
        <w:spacing w:line="360" w:lineRule="exact"/>
        <w:ind w:firstLine="709"/>
        <w:jc w:val="both"/>
        <w:outlineLvl w:val="1"/>
        <w:rPr>
          <w:sz w:val="28"/>
          <w:szCs w:val="28"/>
        </w:rPr>
      </w:pPr>
      <w:r>
        <w:rPr>
          <w:sz w:val="28"/>
          <w:szCs w:val="28"/>
        </w:rPr>
        <w:t xml:space="preserve">Законом Пермской области от 30.11.2005 № 2694-601 «О порядке ведения органами местного самоуправления учета граждан в качестве нуждающихся </w:t>
      </w:r>
      <w:r w:rsidR="0081581A">
        <w:rPr>
          <w:sz w:val="28"/>
          <w:szCs w:val="28"/>
        </w:rPr>
        <w:br/>
      </w:r>
      <w:r>
        <w:rPr>
          <w:sz w:val="28"/>
          <w:szCs w:val="28"/>
        </w:rPr>
        <w:lastRenderedPageBreak/>
        <w:t>в жилых помещениях, предоставляемых по договорам социального найма»;</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DF7356">
        <w:rPr>
          <w:sz w:val="28"/>
          <w:szCs w:val="28"/>
        </w:rPr>
        <w:t xml:space="preserve">Постановлением Правительства Пермского края от 10.04.2015 N 206-п </w:t>
      </w:r>
      <w:r w:rsidR="0081581A">
        <w:rPr>
          <w:sz w:val="28"/>
          <w:szCs w:val="28"/>
        </w:rPr>
        <w:br/>
      </w:r>
      <w:r>
        <w:rPr>
          <w:sz w:val="28"/>
          <w:szCs w:val="28"/>
        </w:rPr>
        <w:t>«</w:t>
      </w:r>
      <w:r w:rsidRPr="00DF7356">
        <w:rPr>
          <w:sz w:val="28"/>
          <w:szCs w:val="28"/>
        </w:rPr>
        <w:t xml:space="preserve">О предоставлении субсидий на реализацию муниципальных программ, инвестиционных проектов муниципальных образований Пермского края </w:t>
      </w:r>
      <w:r w:rsidR="0081581A">
        <w:rPr>
          <w:sz w:val="28"/>
          <w:szCs w:val="28"/>
        </w:rPr>
        <w:br/>
      </w:r>
      <w:r w:rsidRPr="00DF7356">
        <w:rPr>
          <w:sz w:val="28"/>
          <w:szCs w:val="28"/>
        </w:rPr>
        <w:t>и при</w:t>
      </w:r>
      <w:r>
        <w:rPr>
          <w:sz w:val="28"/>
          <w:szCs w:val="28"/>
        </w:rPr>
        <w:t>оритетных региональных проектов»;</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DF7356">
        <w:rPr>
          <w:sz w:val="28"/>
          <w:szCs w:val="28"/>
        </w:rPr>
        <w:t>Постановлением Правительст</w:t>
      </w:r>
      <w:r>
        <w:rPr>
          <w:sz w:val="28"/>
          <w:szCs w:val="28"/>
        </w:rPr>
        <w:t>ва Пермского края от 29.04.2019</w:t>
      </w:r>
      <w:r>
        <w:rPr>
          <w:sz w:val="28"/>
          <w:szCs w:val="28"/>
        </w:rPr>
        <w:br/>
      </w:r>
      <w:r w:rsidRPr="00DF7356">
        <w:rPr>
          <w:sz w:val="28"/>
          <w:szCs w:val="28"/>
        </w:rPr>
        <w:t xml:space="preserve">№ 318-п «Об утверждении порядка Порядку предоставления субсидий </w:t>
      </w:r>
      <w:r>
        <w:rPr>
          <w:sz w:val="28"/>
          <w:szCs w:val="28"/>
        </w:rPr>
        <w:br/>
      </w:r>
      <w:r w:rsidRPr="00DF7356">
        <w:rPr>
          <w:sz w:val="28"/>
          <w:szCs w:val="28"/>
        </w:rPr>
        <w:t xml:space="preserve">из бюджета Пермского края бюджетам муниципальных образований Пермского края на </w:t>
      </w:r>
      <w:proofErr w:type="spellStart"/>
      <w:r w:rsidRPr="00DF7356">
        <w:rPr>
          <w:sz w:val="28"/>
          <w:szCs w:val="28"/>
        </w:rPr>
        <w:t>софинансирование</w:t>
      </w:r>
      <w:proofErr w:type="spellEnd"/>
      <w:r w:rsidRPr="00DF7356">
        <w:rPr>
          <w:sz w:val="28"/>
          <w:szCs w:val="28"/>
        </w:rPr>
        <w:t xml:space="preserve"> мероприятий по качественному функционированию систем теплоснабжения на территориях муниципальных образований Пермского края</w:t>
      </w:r>
      <w:r>
        <w:rPr>
          <w:sz w:val="28"/>
          <w:szCs w:val="28"/>
        </w:rPr>
        <w:t>»;</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Pr>
          <w:sz w:val="28"/>
          <w:szCs w:val="28"/>
        </w:rPr>
        <w:t>Уставом муниципального образования «</w:t>
      </w:r>
      <w:proofErr w:type="spellStart"/>
      <w:r>
        <w:rPr>
          <w:sz w:val="28"/>
          <w:szCs w:val="28"/>
        </w:rPr>
        <w:t>Нытвенский</w:t>
      </w:r>
      <w:proofErr w:type="spellEnd"/>
      <w:r>
        <w:rPr>
          <w:sz w:val="28"/>
          <w:szCs w:val="28"/>
        </w:rPr>
        <w:t xml:space="preserve"> городской округ»;</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Pr>
          <w:sz w:val="28"/>
          <w:szCs w:val="28"/>
        </w:rPr>
        <w:t xml:space="preserve">Постановлением администрации </w:t>
      </w:r>
      <w:proofErr w:type="spellStart"/>
      <w:r>
        <w:rPr>
          <w:sz w:val="28"/>
          <w:szCs w:val="28"/>
        </w:rPr>
        <w:t>Нытвенского</w:t>
      </w:r>
      <w:proofErr w:type="spellEnd"/>
      <w:r>
        <w:rPr>
          <w:sz w:val="28"/>
          <w:szCs w:val="28"/>
        </w:rPr>
        <w:t xml:space="preserve"> городского округа </w:t>
      </w:r>
      <w:r w:rsidR="0081581A">
        <w:rPr>
          <w:sz w:val="28"/>
          <w:szCs w:val="28"/>
        </w:rPr>
        <w:br/>
      </w:r>
      <w:r>
        <w:rPr>
          <w:sz w:val="28"/>
          <w:szCs w:val="28"/>
        </w:rPr>
        <w:t xml:space="preserve">от </w:t>
      </w:r>
      <w:r w:rsidRPr="00012387">
        <w:rPr>
          <w:sz w:val="28"/>
          <w:szCs w:val="28"/>
        </w:rPr>
        <w:t xml:space="preserve">06.11.2020 г. № 44 «Об утверждении Порядка разработки, реализации </w:t>
      </w:r>
      <w:r w:rsidR="0081581A">
        <w:rPr>
          <w:sz w:val="28"/>
          <w:szCs w:val="28"/>
        </w:rPr>
        <w:br/>
      </w:r>
      <w:r w:rsidRPr="00012387">
        <w:rPr>
          <w:sz w:val="28"/>
          <w:szCs w:val="28"/>
        </w:rPr>
        <w:t>и оценки</w:t>
      </w:r>
      <w:r>
        <w:rPr>
          <w:sz w:val="28"/>
          <w:szCs w:val="28"/>
        </w:rPr>
        <w:t xml:space="preserve"> эффективности муниципальных программ </w:t>
      </w:r>
      <w:proofErr w:type="spellStart"/>
      <w:r>
        <w:rPr>
          <w:sz w:val="28"/>
          <w:szCs w:val="28"/>
        </w:rPr>
        <w:t>Нытвенского</w:t>
      </w:r>
      <w:proofErr w:type="spellEnd"/>
      <w:r>
        <w:rPr>
          <w:sz w:val="28"/>
          <w:szCs w:val="28"/>
        </w:rPr>
        <w:t xml:space="preserve"> городского округа».</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ED0902">
        <w:rPr>
          <w:sz w:val="28"/>
          <w:szCs w:val="28"/>
        </w:rPr>
        <w:t xml:space="preserve">Для реализации муниципальной Программы необходимо принятие нормативных правовых актов на уровне </w:t>
      </w:r>
      <w:r>
        <w:rPr>
          <w:sz w:val="28"/>
          <w:szCs w:val="28"/>
        </w:rPr>
        <w:t xml:space="preserve">округа (Постановления, </w:t>
      </w:r>
      <w:r w:rsidRPr="00ED0902">
        <w:rPr>
          <w:sz w:val="28"/>
          <w:szCs w:val="28"/>
        </w:rPr>
        <w:t xml:space="preserve">распоряжения администрации </w:t>
      </w:r>
      <w:r>
        <w:rPr>
          <w:sz w:val="28"/>
          <w:szCs w:val="28"/>
        </w:rPr>
        <w:t>городского округа</w:t>
      </w:r>
      <w:r w:rsidRPr="00ED0902">
        <w:rPr>
          <w:sz w:val="28"/>
          <w:szCs w:val="28"/>
        </w:rPr>
        <w:t>), утверждающие механизм и порядок реализации мероприятий, направленных на достижение цели и конечных результатов.</w:t>
      </w:r>
    </w:p>
    <w:p w:rsidR="00CD376D" w:rsidRDefault="00CD376D" w:rsidP="006C2BB9">
      <w:pPr>
        <w:autoSpaceDE w:val="0"/>
        <w:autoSpaceDN w:val="0"/>
        <w:adjustRightInd w:val="0"/>
        <w:spacing w:before="360" w:after="360"/>
        <w:jc w:val="center"/>
        <w:outlineLvl w:val="2"/>
        <w:rPr>
          <w:b/>
          <w:sz w:val="28"/>
          <w:szCs w:val="28"/>
        </w:rPr>
      </w:pPr>
      <w:r>
        <w:rPr>
          <w:b/>
          <w:sz w:val="28"/>
          <w:szCs w:val="28"/>
        </w:rPr>
        <w:t xml:space="preserve">4. </w:t>
      </w:r>
      <w:r w:rsidRPr="00E22995">
        <w:rPr>
          <w:b/>
          <w:sz w:val="28"/>
          <w:szCs w:val="28"/>
        </w:rPr>
        <w:t>Сведения о порядке сбора информации и методике расчета фактических значений целевых показателей муниципальной программы</w:t>
      </w:r>
    </w:p>
    <w:p w:rsidR="00CD376D" w:rsidRPr="00DF7356"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DF7356">
        <w:rPr>
          <w:sz w:val="28"/>
          <w:szCs w:val="28"/>
        </w:rPr>
        <w:t xml:space="preserve">Сведения о порядке сбора информации и методике расчета фактических значений целевых показателей муниципальной программы представлены </w:t>
      </w:r>
      <w:r w:rsidR="0081581A">
        <w:rPr>
          <w:sz w:val="28"/>
          <w:szCs w:val="28"/>
        </w:rPr>
        <w:br/>
      </w:r>
      <w:r w:rsidRPr="00DF7356">
        <w:rPr>
          <w:sz w:val="28"/>
          <w:szCs w:val="28"/>
        </w:rPr>
        <w:t xml:space="preserve">в приложении </w:t>
      </w:r>
      <w:r>
        <w:rPr>
          <w:sz w:val="28"/>
          <w:szCs w:val="28"/>
        </w:rPr>
        <w:t>6</w:t>
      </w:r>
      <w:r w:rsidRPr="00DF7356">
        <w:rPr>
          <w:sz w:val="28"/>
          <w:szCs w:val="28"/>
        </w:rPr>
        <w:t xml:space="preserve"> к Программе.</w:t>
      </w:r>
    </w:p>
    <w:p w:rsidR="00CD376D" w:rsidRPr="006C2BB9" w:rsidRDefault="00CD376D" w:rsidP="006C2BB9">
      <w:pPr>
        <w:pStyle w:val="a3"/>
        <w:widowControl w:val="0"/>
        <w:numPr>
          <w:ilvl w:val="0"/>
          <w:numId w:val="11"/>
        </w:numPr>
        <w:tabs>
          <w:tab w:val="left" w:pos="709"/>
        </w:tabs>
        <w:autoSpaceDE w:val="0"/>
        <w:autoSpaceDN w:val="0"/>
        <w:adjustRightInd w:val="0"/>
        <w:spacing w:before="360" w:after="360" w:line="360" w:lineRule="exact"/>
        <w:ind w:left="1066" w:hanging="357"/>
        <w:jc w:val="center"/>
        <w:outlineLvl w:val="1"/>
        <w:rPr>
          <w:b/>
          <w:sz w:val="28"/>
          <w:szCs w:val="28"/>
        </w:rPr>
      </w:pPr>
      <w:r w:rsidRPr="006C2BB9">
        <w:rPr>
          <w:b/>
          <w:sz w:val="28"/>
          <w:szCs w:val="28"/>
        </w:rPr>
        <w:t>Информация по финансовому обеспечению муниципальной программы.</w:t>
      </w:r>
    </w:p>
    <w:p w:rsidR="00537182" w:rsidRPr="0081581A" w:rsidRDefault="00CD376D" w:rsidP="0081581A">
      <w:pPr>
        <w:widowControl w:val="0"/>
        <w:tabs>
          <w:tab w:val="left" w:pos="709"/>
        </w:tabs>
        <w:autoSpaceDE w:val="0"/>
        <w:autoSpaceDN w:val="0"/>
        <w:adjustRightInd w:val="0"/>
        <w:spacing w:line="360" w:lineRule="exact"/>
        <w:ind w:firstLine="709"/>
        <w:jc w:val="both"/>
        <w:outlineLvl w:val="1"/>
        <w:rPr>
          <w:sz w:val="28"/>
          <w:szCs w:val="28"/>
        </w:rPr>
      </w:pPr>
      <w:r w:rsidRPr="00C07451">
        <w:rPr>
          <w:sz w:val="28"/>
          <w:szCs w:val="28"/>
        </w:rPr>
        <w:t>Финансирование мероприятий муниципальной программы осуществляется за счет сре</w:t>
      </w:r>
      <w:proofErr w:type="gramStart"/>
      <w:r w:rsidRPr="00C07451">
        <w:rPr>
          <w:sz w:val="28"/>
          <w:szCs w:val="28"/>
        </w:rPr>
        <w:t>дств кр</w:t>
      </w:r>
      <w:proofErr w:type="gramEnd"/>
      <w:r w:rsidRPr="00C07451">
        <w:rPr>
          <w:sz w:val="28"/>
          <w:szCs w:val="28"/>
        </w:rPr>
        <w:t>аевого, федерального и местных бюджетов, а также за счет внебюджетных источников</w:t>
      </w:r>
      <w:r>
        <w:rPr>
          <w:sz w:val="28"/>
          <w:szCs w:val="28"/>
        </w:rPr>
        <w:t>.</w:t>
      </w:r>
    </w:p>
    <w:p w:rsidR="00CD376D" w:rsidRPr="00A6483E" w:rsidRDefault="00CD376D" w:rsidP="00537182">
      <w:pPr>
        <w:widowControl w:val="0"/>
        <w:autoSpaceDE w:val="0"/>
        <w:autoSpaceDN w:val="0"/>
        <w:adjustRightInd w:val="0"/>
        <w:spacing w:before="360" w:after="360" w:line="360" w:lineRule="exact"/>
        <w:jc w:val="center"/>
        <w:outlineLvl w:val="1"/>
        <w:rPr>
          <w:b/>
          <w:sz w:val="28"/>
          <w:szCs w:val="28"/>
        </w:rPr>
      </w:pPr>
      <w:r>
        <w:rPr>
          <w:b/>
          <w:sz w:val="28"/>
          <w:szCs w:val="28"/>
        </w:rPr>
        <w:t>6</w:t>
      </w:r>
      <w:r w:rsidRPr="00A6483E">
        <w:rPr>
          <w:b/>
          <w:sz w:val="28"/>
          <w:szCs w:val="28"/>
        </w:rPr>
        <w:t xml:space="preserve">. </w:t>
      </w:r>
      <w:r w:rsidRPr="006618F4">
        <w:rPr>
          <w:b/>
          <w:sz w:val="28"/>
          <w:szCs w:val="28"/>
        </w:rPr>
        <w:t>Риски и меры по управлению рисками с целью минимизации их влияния на достижение целей муниципальной программы</w:t>
      </w:r>
    </w:p>
    <w:p w:rsidR="00CD376D" w:rsidRPr="00DF7356"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DF7356">
        <w:rPr>
          <w:sz w:val="28"/>
          <w:szCs w:val="28"/>
        </w:rPr>
        <w:t>Основными рисками реализации мероприятий Программы являются:</w:t>
      </w:r>
    </w:p>
    <w:p w:rsidR="00CD376D" w:rsidRPr="00DF7356"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DF7356">
        <w:rPr>
          <w:sz w:val="28"/>
          <w:szCs w:val="28"/>
        </w:rPr>
        <w:t xml:space="preserve">изменение экономической ситуации в мировой финансовой системе, </w:t>
      </w:r>
      <w:r w:rsidRPr="00DF7356">
        <w:rPr>
          <w:sz w:val="28"/>
          <w:szCs w:val="28"/>
        </w:rPr>
        <w:lastRenderedPageBreak/>
        <w:t>связанное с неустойчивостью макроэкономических параметров (уровень инфляции, темпы экономического роста страны, уровень платежеспособности предприятий, населения, уровень политической стабильности и др.);</w:t>
      </w:r>
    </w:p>
    <w:p w:rsidR="00CD376D" w:rsidRPr="00DF7356"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DF7356">
        <w:rPr>
          <w:sz w:val="28"/>
          <w:szCs w:val="28"/>
        </w:rPr>
        <w:t>организационные риски, связанные с возможной неэффективной организацией выполнения мероприятий Программы;</w:t>
      </w:r>
    </w:p>
    <w:p w:rsidR="00CD376D" w:rsidRPr="00DF7356"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DF7356">
        <w:rPr>
          <w:sz w:val="28"/>
          <w:szCs w:val="28"/>
        </w:rPr>
        <w:t>сокращение финансирования мероприятий Программы за счет сре</w:t>
      </w:r>
      <w:proofErr w:type="gramStart"/>
      <w:r w:rsidRPr="00DF7356">
        <w:rPr>
          <w:sz w:val="28"/>
          <w:szCs w:val="28"/>
        </w:rPr>
        <w:t>дств кр</w:t>
      </w:r>
      <w:proofErr w:type="gramEnd"/>
      <w:r w:rsidRPr="00DF7356">
        <w:rPr>
          <w:sz w:val="28"/>
          <w:szCs w:val="28"/>
        </w:rPr>
        <w:t>аевого и местных бюджетов.</w:t>
      </w:r>
    </w:p>
    <w:p w:rsidR="00CD376D" w:rsidRPr="00DF7356"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DF7356">
        <w:rPr>
          <w:sz w:val="28"/>
          <w:szCs w:val="28"/>
        </w:rPr>
        <w:t>В целях управления указанными рисками в процессе реализации Программы предусматривается:</w:t>
      </w:r>
    </w:p>
    <w:p w:rsidR="00CD376D" w:rsidRPr="00DF7356"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DF7356">
        <w:rPr>
          <w:sz w:val="28"/>
          <w:szCs w:val="28"/>
        </w:rPr>
        <w:t>детальное планирование хода реализации Программы;</w:t>
      </w:r>
    </w:p>
    <w:p w:rsidR="00CD376D" w:rsidRPr="00DF7356"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DF7356">
        <w:rPr>
          <w:sz w:val="28"/>
          <w:szCs w:val="28"/>
        </w:rPr>
        <w:t>оперативный мониторинг выполнения мероприятий Программы;</w:t>
      </w:r>
    </w:p>
    <w:p w:rsidR="00CD376D" w:rsidRPr="00DF7356"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DF7356">
        <w:rPr>
          <w:sz w:val="28"/>
          <w:szCs w:val="28"/>
        </w:rPr>
        <w:t>формирование эффективной системы управления Программой на основе четкого распределения функций и полномочий ее ответственного исполнителя, соисполнителей и участников.</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r w:rsidRPr="00DF7356">
        <w:rPr>
          <w:sz w:val="28"/>
          <w:szCs w:val="28"/>
        </w:rPr>
        <w:t xml:space="preserve">Минимизация рисков, обусловленных действиями внешних факторов, обеспечивается соответствующими инициативами со стороны Правительства Пермского края в адрес исполнительных органов государственной власти, органов местного самоуправления </w:t>
      </w:r>
      <w:proofErr w:type="spellStart"/>
      <w:r w:rsidRPr="00DF7356">
        <w:rPr>
          <w:sz w:val="28"/>
          <w:szCs w:val="28"/>
        </w:rPr>
        <w:t>Нытвенского</w:t>
      </w:r>
      <w:proofErr w:type="spellEnd"/>
      <w:r w:rsidRPr="00DF7356">
        <w:rPr>
          <w:sz w:val="28"/>
          <w:szCs w:val="28"/>
        </w:rPr>
        <w:t xml:space="preserve"> </w:t>
      </w:r>
      <w:r>
        <w:rPr>
          <w:sz w:val="28"/>
          <w:szCs w:val="28"/>
        </w:rPr>
        <w:t>городского округа</w:t>
      </w:r>
      <w:r w:rsidRPr="00DF7356">
        <w:rPr>
          <w:sz w:val="28"/>
          <w:szCs w:val="28"/>
        </w:rPr>
        <w:t>, других соисполнителей и участников Программы.</w:t>
      </w:r>
    </w:p>
    <w:p w:rsidR="00CD376D" w:rsidRPr="00012387" w:rsidRDefault="00CD376D" w:rsidP="00CD376D">
      <w:pPr>
        <w:shd w:val="clear" w:color="auto" w:fill="FFFFFF"/>
        <w:spacing w:before="360" w:after="360"/>
        <w:ind w:firstLine="709"/>
        <w:jc w:val="center"/>
        <w:rPr>
          <w:rFonts w:ascii="Arial" w:hAnsi="Arial" w:cs="Arial"/>
          <w:color w:val="333333"/>
          <w:sz w:val="23"/>
          <w:szCs w:val="23"/>
        </w:rPr>
      </w:pPr>
      <w:r>
        <w:rPr>
          <w:b/>
          <w:bCs/>
          <w:color w:val="333333"/>
          <w:sz w:val="28"/>
          <w:szCs w:val="28"/>
        </w:rPr>
        <w:t>7.</w:t>
      </w:r>
      <w:r w:rsidRPr="00012387">
        <w:rPr>
          <w:b/>
          <w:bCs/>
          <w:color w:val="333333"/>
          <w:sz w:val="28"/>
          <w:szCs w:val="28"/>
        </w:rPr>
        <w:t xml:space="preserve"> Методика оценки эффективности реализации</w:t>
      </w:r>
      <w:r w:rsidRPr="00012387">
        <w:rPr>
          <w:b/>
          <w:bCs/>
          <w:color w:val="333333"/>
          <w:sz w:val="28"/>
          <w:szCs w:val="28"/>
        </w:rPr>
        <w:br/>
        <w:t>муниципальной программы</w:t>
      </w:r>
    </w:p>
    <w:p w:rsidR="00CD376D" w:rsidRPr="00012387" w:rsidRDefault="00CD376D" w:rsidP="00CD376D">
      <w:pPr>
        <w:shd w:val="clear" w:color="auto" w:fill="FFFFFF"/>
        <w:spacing w:before="100" w:beforeAutospacing="1" w:after="100" w:afterAutospacing="1"/>
        <w:ind w:firstLine="709"/>
        <w:jc w:val="both"/>
        <w:rPr>
          <w:rFonts w:ascii="Arial" w:hAnsi="Arial" w:cs="Arial"/>
          <w:color w:val="333333"/>
          <w:sz w:val="23"/>
          <w:szCs w:val="23"/>
        </w:rPr>
      </w:pPr>
      <w:r w:rsidRPr="00012387">
        <w:rPr>
          <w:color w:val="333333"/>
          <w:sz w:val="28"/>
          <w:szCs w:val="28"/>
        </w:rPr>
        <w:t>Методика оценки эффективности Программы установлена разделом </w:t>
      </w:r>
      <w:r w:rsidRPr="00012387">
        <w:rPr>
          <w:color w:val="333333"/>
          <w:sz w:val="28"/>
          <w:szCs w:val="28"/>
          <w:lang w:val="en-US"/>
        </w:rPr>
        <w:t>VII</w:t>
      </w:r>
      <w:r w:rsidRPr="00012387">
        <w:rPr>
          <w:color w:val="333333"/>
          <w:sz w:val="28"/>
          <w:szCs w:val="28"/>
        </w:rPr>
        <w:t xml:space="preserve"> Порядка разработки, реализации и оценки эффективности муниципальных программ </w:t>
      </w:r>
      <w:proofErr w:type="spellStart"/>
      <w:r w:rsidRPr="00012387">
        <w:rPr>
          <w:color w:val="333333"/>
          <w:sz w:val="28"/>
          <w:szCs w:val="28"/>
        </w:rPr>
        <w:t>Нытвенского</w:t>
      </w:r>
      <w:proofErr w:type="spellEnd"/>
      <w:r w:rsidRPr="00012387">
        <w:rPr>
          <w:color w:val="333333"/>
          <w:sz w:val="28"/>
          <w:szCs w:val="28"/>
        </w:rPr>
        <w:t xml:space="preserve"> городского округа, утвержденного постановление администрации района от </w:t>
      </w:r>
      <w:r w:rsidRPr="00012387">
        <w:rPr>
          <w:sz w:val="28"/>
          <w:szCs w:val="28"/>
        </w:rPr>
        <w:t xml:space="preserve">06.11.2020 г. № 44 </w:t>
      </w:r>
      <w:r w:rsidRPr="00012387">
        <w:rPr>
          <w:color w:val="333333"/>
          <w:sz w:val="28"/>
          <w:szCs w:val="28"/>
        </w:rPr>
        <w:t xml:space="preserve"> «Об утверждении Порядка разработки, реализации и оценки эффективности муниципальных программ </w:t>
      </w:r>
      <w:proofErr w:type="spellStart"/>
      <w:r w:rsidRPr="00012387">
        <w:rPr>
          <w:color w:val="333333"/>
          <w:sz w:val="28"/>
          <w:szCs w:val="28"/>
        </w:rPr>
        <w:t>Нытвенского</w:t>
      </w:r>
      <w:proofErr w:type="spellEnd"/>
      <w:r w:rsidRPr="00012387">
        <w:rPr>
          <w:color w:val="333333"/>
          <w:sz w:val="28"/>
          <w:szCs w:val="28"/>
        </w:rPr>
        <w:t xml:space="preserve"> городского округа»</w:t>
      </w:r>
      <w:r>
        <w:rPr>
          <w:color w:val="333333"/>
          <w:sz w:val="28"/>
          <w:szCs w:val="28"/>
        </w:rPr>
        <w:t>.</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p>
    <w:p w:rsidR="00CD376D" w:rsidRDefault="00CD376D" w:rsidP="00CD376D">
      <w:pPr>
        <w:tabs>
          <w:tab w:val="left" w:pos="9781"/>
          <w:tab w:val="left" w:pos="10065"/>
        </w:tabs>
        <w:autoSpaceDE w:val="0"/>
        <w:autoSpaceDN w:val="0"/>
        <w:adjustRightInd w:val="0"/>
        <w:jc w:val="right"/>
        <w:rPr>
          <w:bCs/>
        </w:rPr>
        <w:sectPr w:rsidR="00CD376D" w:rsidSect="007C2525">
          <w:headerReference w:type="default" r:id="rId11"/>
          <w:footerReference w:type="default" r:id="rId12"/>
          <w:pgSz w:w="11906" w:h="16838"/>
          <w:pgMar w:top="1134" w:right="709" w:bottom="1134" w:left="1418" w:header="709" w:footer="709" w:gutter="0"/>
          <w:cols w:space="708"/>
          <w:docGrid w:linePitch="360"/>
        </w:sectPr>
      </w:pPr>
    </w:p>
    <w:p w:rsidR="00CD376D" w:rsidRDefault="00CD376D" w:rsidP="00CD376D">
      <w:pPr>
        <w:tabs>
          <w:tab w:val="left" w:pos="9781"/>
          <w:tab w:val="left" w:pos="10065"/>
        </w:tabs>
        <w:autoSpaceDE w:val="0"/>
        <w:autoSpaceDN w:val="0"/>
        <w:adjustRightInd w:val="0"/>
        <w:jc w:val="right"/>
        <w:rPr>
          <w:bCs/>
        </w:rPr>
      </w:pPr>
      <w:r>
        <w:rPr>
          <w:bCs/>
        </w:rPr>
        <w:lastRenderedPageBreak/>
        <w:t>Приложение 1</w:t>
      </w:r>
    </w:p>
    <w:p w:rsidR="00CD376D" w:rsidRDefault="00CD376D" w:rsidP="00CD376D">
      <w:pPr>
        <w:autoSpaceDE w:val="0"/>
        <w:autoSpaceDN w:val="0"/>
        <w:adjustRightInd w:val="0"/>
        <w:jc w:val="right"/>
        <w:rPr>
          <w:bCs/>
        </w:rPr>
      </w:pPr>
      <w:r>
        <w:rPr>
          <w:bCs/>
        </w:rPr>
        <w:t xml:space="preserve">к муниципальной программе </w:t>
      </w:r>
    </w:p>
    <w:p w:rsidR="00CD376D" w:rsidRDefault="00CD376D" w:rsidP="00CD376D">
      <w:pPr>
        <w:autoSpaceDE w:val="0"/>
        <w:autoSpaceDN w:val="0"/>
        <w:adjustRightInd w:val="0"/>
        <w:jc w:val="right"/>
        <w:rPr>
          <w:bCs/>
        </w:rPr>
      </w:pPr>
      <w:r>
        <w:rPr>
          <w:bCs/>
        </w:rPr>
        <w:t>«</w:t>
      </w:r>
      <w:r w:rsidRPr="00824773">
        <w:rPr>
          <w:bCs/>
        </w:rPr>
        <w:t>Развитие жилищно-коммунального хозяйства</w:t>
      </w:r>
      <w:r>
        <w:rPr>
          <w:bCs/>
        </w:rPr>
        <w:br/>
        <w:t xml:space="preserve"> и транспорта </w:t>
      </w:r>
      <w:proofErr w:type="spellStart"/>
      <w:r w:rsidRPr="00824773">
        <w:rPr>
          <w:bCs/>
        </w:rPr>
        <w:t>Нытвенского</w:t>
      </w:r>
      <w:proofErr w:type="spellEnd"/>
      <w:r w:rsidRPr="00824773">
        <w:rPr>
          <w:bCs/>
        </w:rPr>
        <w:t xml:space="preserve"> городского округа</w:t>
      </w:r>
    </w:p>
    <w:p w:rsidR="00CD376D" w:rsidRDefault="00CD376D" w:rsidP="00CD376D">
      <w:pPr>
        <w:spacing w:after="240" w:line="240" w:lineRule="exact"/>
        <w:jc w:val="center"/>
        <w:rPr>
          <w:b/>
          <w:sz w:val="28"/>
          <w:szCs w:val="28"/>
        </w:rPr>
      </w:pPr>
    </w:p>
    <w:p w:rsidR="00CD376D" w:rsidRDefault="00CD376D" w:rsidP="00CD376D">
      <w:pPr>
        <w:spacing w:after="240" w:line="240" w:lineRule="exact"/>
        <w:jc w:val="center"/>
        <w:rPr>
          <w:b/>
          <w:sz w:val="28"/>
          <w:szCs w:val="28"/>
        </w:rPr>
      </w:pPr>
      <w:r>
        <w:rPr>
          <w:b/>
          <w:sz w:val="28"/>
          <w:szCs w:val="28"/>
        </w:rPr>
        <w:t>Подпрограмма 1 «</w:t>
      </w:r>
      <w:r w:rsidRPr="00824773">
        <w:rPr>
          <w:b/>
          <w:sz w:val="28"/>
          <w:szCs w:val="28"/>
        </w:rPr>
        <w:t>Обеспечение качественным жильем</w:t>
      </w:r>
      <w:r>
        <w:rPr>
          <w:b/>
          <w:sz w:val="28"/>
          <w:szCs w:val="28"/>
        </w:rPr>
        <w:t>»</w:t>
      </w:r>
    </w:p>
    <w:p w:rsidR="00CD376D" w:rsidRDefault="00CD376D" w:rsidP="00CD376D">
      <w:pPr>
        <w:spacing w:after="240" w:line="240" w:lineRule="exact"/>
        <w:jc w:val="center"/>
        <w:rPr>
          <w:b/>
          <w:sz w:val="28"/>
          <w:szCs w:val="28"/>
        </w:rPr>
      </w:pPr>
      <w:r>
        <w:rPr>
          <w:b/>
          <w:sz w:val="28"/>
          <w:szCs w:val="28"/>
        </w:rPr>
        <w:t xml:space="preserve">Паспорт подпрограммы муниципальной программы </w:t>
      </w:r>
      <w:r>
        <w:rPr>
          <w:b/>
          <w:sz w:val="28"/>
          <w:szCs w:val="28"/>
        </w:rPr>
        <w:br/>
      </w:r>
      <w:proofErr w:type="spellStart"/>
      <w:r>
        <w:rPr>
          <w:b/>
          <w:sz w:val="28"/>
          <w:szCs w:val="28"/>
        </w:rPr>
        <w:t>Нытвенского</w:t>
      </w:r>
      <w:proofErr w:type="spellEnd"/>
      <w:r>
        <w:rPr>
          <w:b/>
          <w:sz w:val="28"/>
          <w:szCs w:val="28"/>
        </w:rPr>
        <w:t xml:space="preserve"> городского округа</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563"/>
        <w:gridCol w:w="1566"/>
        <w:gridCol w:w="701"/>
        <w:gridCol w:w="157"/>
        <w:gridCol w:w="1119"/>
        <w:gridCol w:w="64"/>
        <w:gridCol w:w="802"/>
        <w:gridCol w:w="407"/>
        <w:gridCol w:w="627"/>
        <w:gridCol w:w="766"/>
        <w:gridCol w:w="22"/>
        <w:gridCol w:w="776"/>
        <w:gridCol w:w="649"/>
      </w:tblGrid>
      <w:tr w:rsidR="00CD376D" w:rsidRPr="0043236F" w:rsidTr="0058026D">
        <w:trPr>
          <w:trHeight w:val="874"/>
        </w:trPr>
        <w:tc>
          <w:tcPr>
            <w:tcW w:w="859" w:type="pct"/>
          </w:tcPr>
          <w:p w:rsidR="00CD376D" w:rsidRPr="00543966" w:rsidRDefault="00CD376D" w:rsidP="0058026D">
            <w:pPr>
              <w:autoSpaceDE w:val="0"/>
              <w:autoSpaceDN w:val="0"/>
              <w:adjustRightInd w:val="0"/>
              <w:rPr>
                <w:sz w:val="20"/>
                <w:szCs w:val="20"/>
              </w:rPr>
            </w:pPr>
            <w:r w:rsidRPr="00543966">
              <w:rPr>
                <w:sz w:val="20"/>
                <w:szCs w:val="20"/>
              </w:rPr>
              <w:t xml:space="preserve">Ответственный исполнитель   </w:t>
            </w:r>
          </w:p>
          <w:p w:rsidR="00CD376D" w:rsidRPr="00543966" w:rsidRDefault="00CD376D" w:rsidP="0058026D">
            <w:pPr>
              <w:autoSpaceDE w:val="0"/>
              <w:autoSpaceDN w:val="0"/>
              <w:adjustRightInd w:val="0"/>
              <w:rPr>
                <w:sz w:val="20"/>
                <w:szCs w:val="20"/>
              </w:rPr>
            </w:pPr>
            <w:r w:rsidRPr="00543966">
              <w:rPr>
                <w:sz w:val="20"/>
                <w:szCs w:val="20"/>
              </w:rPr>
              <w:t xml:space="preserve">подпрограммы     </w:t>
            </w:r>
          </w:p>
        </w:tc>
        <w:tc>
          <w:tcPr>
            <w:tcW w:w="4141" w:type="pct"/>
            <w:gridSpan w:val="13"/>
          </w:tcPr>
          <w:p w:rsidR="00CD376D" w:rsidRPr="00543966" w:rsidRDefault="00CD376D" w:rsidP="0058026D">
            <w:pPr>
              <w:autoSpaceDE w:val="0"/>
              <w:autoSpaceDN w:val="0"/>
              <w:adjustRightInd w:val="0"/>
              <w:rPr>
                <w:sz w:val="20"/>
                <w:szCs w:val="20"/>
              </w:rPr>
            </w:pPr>
            <w:r w:rsidRPr="00543966">
              <w:rPr>
                <w:sz w:val="20"/>
                <w:szCs w:val="20"/>
              </w:rPr>
              <w:t xml:space="preserve">Управление ЖКХ, благоустройства и транспорта администрации </w:t>
            </w:r>
            <w:proofErr w:type="spellStart"/>
            <w:r w:rsidRPr="00543966">
              <w:rPr>
                <w:sz w:val="20"/>
                <w:szCs w:val="20"/>
              </w:rPr>
              <w:t>Нытвенского</w:t>
            </w:r>
            <w:proofErr w:type="spellEnd"/>
            <w:r w:rsidRPr="00543966">
              <w:rPr>
                <w:sz w:val="20"/>
                <w:szCs w:val="20"/>
              </w:rPr>
              <w:t xml:space="preserve"> городского округа</w:t>
            </w:r>
          </w:p>
        </w:tc>
      </w:tr>
      <w:tr w:rsidR="00CD376D" w:rsidRPr="0043236F" w:rsidTr="0058026D">
        <w:tc>
          <w:tcPr>
            <w:tcW w:w="859" w:type="pct"/>
          </w:tcPr>
          <w:p w:rsidR="00CD376D" w:rsidRPr="00543966" w:rsidRDefault="00CD376D" w:rsidP="0058026D">
            <w:pPr>
              <w:autoSpaceDE w:val="0"/>
              <w:autoSpaceDN w:val="0"/>
              <w:adjustRightInd w:val="0"/>
              <w:rPr>
                <w:sz w:val="20"/>
                <w:szCs w:val="20"/>
              </w:rPr>
            </w:pPr>
            <w:r w:rsidRPr="00543966">
              <w:rPr>
                <w:sz w:val="20"/>
                <w:szCs w:val="20"/>
              </w:rPr>
              <w:t xml:space="preserve">Участники подпрограммы     </w:t>
            </w:r>
          </w:p>
        </w:tc>
        <w:tc>
          <w:tcPr>
            <w:tcW w:w="4141" w:type="pct"/>
            <w:gridSpan w:val="13"/>
          </w:tcPr>
          <w:p w:rsidR="00CD376D" w:rsidRPr="00543966" w:rsidRDefault="00CD376D" w:rsidP="0058026D">
            <w:pPr>
              <w:autoSpaceDE w:val="0"/>
              <w:autoSpaceDN w:val="0"/>
              <w:adjustRightInd w:val="0"/>
              <w:rPr>
                <w:sz w:val="20"/>
                <w:szCs w:val="20"/>
              </w:rPr>
            </w:pPr>
          </w:p>
        </w:tc>
      </w:tr>
      <w:tr w:rsidR="00CD376D" w:rsidRPr="0043236F" w:rsidTr="0058026D">
        <w:tc>
          <w:tcPr>
            <w:tcW w:w="859" w:type="pct"/>
          </w:tcPr>
          <w:p w:rsidR="00CD376D" w:rsidRPr="00543966" w:rsidRDefault="00CD376D" w:rsidP="0058026D">
            <w:pPr>
              <w:autoSpaceDE w:val="0"/>
              <w:autoSpaceDN w:val="0"/>
              <w:adjustRightInd w:val="0"/>
              <w:rPr>
                <w:sz w:val="20"/>
                <w:szCs w:val="20"/>
              </w:rPr>
            </w:pPr>
            <w:r w:rsidRPr="00543966">
              <w:rPr>
                <w:sz w:val="20"/>
                <w:szCs w:val="20"/>
              </w:rPr>
              <w:t>Программно-целевые инструменты подпрограммы</w:t>
            </w:r>
          </w:p>
        </w:tc>
        <w:tc>
          <w:tcPr>
            <w:tcW w:w="4141" w:type="pct"/>
            <w:gridSpan w:val="13"/>
          </w:tcPr>
          <w:p w:rsidR="00CD376D" w:rsidRPr="00543966" w:rsidRDefault="00CD376D" w:rsidP="0058026D">
            <w:pPr>
              <w:autoSpaceDE w:val="0"/>
              <w:autoSpaceDN w:val="0"/>
              <w:adjustRightInd w:val="0"/>
              <w:rPr>
                <w:sz w:val="20"/>
                <w:szCs w:val="20"/>
              </w:rPr>
            </w:pPr>
            <w:r w:rsidRPr="00543966">
              <w:rPr>
                <w:sz w:val="20"/>
                <w:szCs w:val="20"/>
              </w:rPr>
              <w:t>Отсутствуют</w:t>
            </w:r>
          </w:p>
        </w:tc>
      </w:tr>
      <w:tr w:rsidR="00CD376D" w:rsidRPr="00C360E9" w:rsidTr="0058026D">
        <w:tc>
          <w:tcPr>
            <w:tcW w:w="859" w:type="pct"/>
          </w:tcPr>
          <w:p w:rsidR="00CD376D" w:rsidRPr="00543966" w:rsidRDefault="00CD376D" w:rsidP="0058026D">
            <w:pPr>
              <w:autoSpaceDE w:val="0"/>
              <w:autoSpaceDN w:val="0"/>
              <w:adjustRightInd w:val="0"/>
              <w:rPr>
                <w:sz w:val="20"/>
                <w:szCs w:val="20"/>
              </w:rPr>
            </w:pPr>
            <w:r w:rsidRPr="00543966">
              <w:rPr>
                <w:sz w:val="20"/>
                <w:szCs w:val="20"/>
              </w:rPr>
              <w:t>Цели подпрограммы</w:t>
            </w:r>
          </w:p>
        </w:tc>
        <w:tc>
          <w:tcPr>
            <w:tcW w:w="4141" w:type="pct"/>
            <w:gridSpan w:val="13"/>
          </w:tcPr>
          <w:p w:rsidR="00CD376D" w:rsidRPr="00543966" w:rsidRDefault="00CD376D" w:rsidP="0058026D">
            <w:pPr>
              <w:autoSpaceDE w:val="0"/>
              <w:autoSpaceDN w:val="0"/>
              <w:adjustRightInd w:val="0"/>
              <w:rPr>
                <w:color w:val="000000"/>
                <w:sz w:val="20"/>
                <w:szCs w:val="20"/>
                <w:shd w:val="clear" w:color="auto" w:fill="FFFFFF"/>
              </w:rPr>
            </w:pPr>
            <w:r w:rsidRPr="00543966">
              <w:rPr>
                <w:color w:val="000000"/>
                <w:sz w:val="20"/>
                <w:szCs w:val="20"/>
                <w:shd w:val="clear" w:color="auto" w:fill="FFFFFF"/>
              </w:rPr>
              <w:t>Выполнение обязательств по обеспечению</w:t>
            </w:r>
            <w:r w:rsidRPr="00543966">
              <w:rPr>
                <w:sz w:val="20"/>
                <w:szCs w:val="20"/>
              </w:rPr>
              <w:t> </w:t>
            </w:r>
            <w:r w:rsidRPr="00543966">
              <w:rPr>
                <w:color w:val="000000"/>
                <w:sz w:val="20"/>
                <w:szCs w:val="20"/>
                <w:shd w:val="clear" w:color="auto" w:fill="FFFFFF"/>
              </w:rPr>
              <w:t>жильем определенных</w:t>
            </w:r>
            <w:r>
              <w:rPr>
                <w:color w:val="000000"/>
                <w:sz w:val="20"/>
                <w:szCs w:val="20"/>
                <w:shd w:val="clear" w:color="auto" w:fill="FFFFFF"/>
              </w:rPr>
              <w:t xml:space="preserve"> </w:t>
            </w:r>
            <w:r w:rsidRPr="00543966">
              <w:rPr>
                <w:color w:val="000000"/>
                <w:sz w:val="20"/>
                <w:szCs w:val="20"/>
                <w:shd w:val="clear" w:color="auto" w:fill="FFFFFF"/>
              </w:rPr>
              <w:t>категорий граждан, а также обеспечение сохранности жилищного фонда и повышение качества предоставления жилищных услуг</w:t>
            </w:r>
          </w:p>
        </w:tc>
      </w:tr>
      <w:tr w:rsidR="00CD376D" w:rsidRPr="00C360E9" w:rsidTr="0058026D">
        <w:trPr>
          <w:trHeight w:val="867"/>
        </w:trPr>
        <w:tc>
          <w:tcPr>
            <w:tcW w:w="859" w:type="pct"/>
          </w:tcPr>
          <w:p w:rsidR="00CD376D" w:rsidRPr="00543966" w:rsidRDefault="00CD376D" w:rsidP="0058026D">
            <w:pPr>
              <w:autoSpaceDE w:val="0"/>
              <w:autoSpaceDN w:val="0"/>
              <w:adjustRightInd w:val="0"/>
              <w:rPr>
                <w:sz w:val="20"/>
                <w:szCs w:val="20"/>
              </w:rPr>
            </w:pPr>
            <w:r w:rsidRPr="00543966">
              <w:rPr>
                <w:sz w:val="20"/>
                <w:szCs w:val="20"/>
              </w:rPr>
              <w:t xml:space="preserve">Задачи подпрограммы    </w:t>
            </w:r>
          </w:p>
        </w:tc>
        <w:tc>
          <w:tcPr>
            <w:tcW w:w="4141" w:type="pct"/>
            <w:gridSpan w:val="13"/>
          </w:tcPr>
          <w:p w:rsidR="00557B08" w:rsidRPr="00543966" w:rsidRDefault="00557B08" w:rsidP="00557B08">
            <w:pPr>
              <w:pStyle w:val="ConsPlusNormal"/>
              <w:spacing w:line="240" w:lineRule="exact"/>
              <w:jc w:val="both"/>
              <w:rPr>
                <w:rFonts w:ascii="Times New Roman" w:hAnsi="Times New Roman" w:cs="Times New Roman"/>
                <w:sz w:val="20"/>
              </w:rPr>
            </w:pPr>
            <w:r w:rsidRPr="00543966">
              <w:rPr>
                <w:rFonts w:ascii="Times New Roman" w:hAnsi="Times New Roman" w:cs="Times New Roman"/>
                <w:sz w:val="20"/>
              </w:rPr>
              <w:t xml:space="preserve">1. Обеспечение комфортности проживания граждан в жилищном фонде </w:t>
            </w:r>
            <w:proofErr w:type="spellStart"/>
            <w:r>
              <w:rPr>
                <w:rFonts w:ascii="Times New Roman" w:hAnsi="Times New Roman" w:cs="Times New Roman"/>
                <w:sz w:val="20"/>
              </w:rPr>
              <w:t>Нытвенского</w:t>
            </w:r>
            <w:proofErr w:type="spellEnd"/>
            <w:r>
              <w:rPr>
                <w:rFonts w:ascii="Times New Roman" w:hAnsi="Times New Roman" w:cs="Times New Roman"/>
                <w:sz w:val="20"/>
              </w:rPr>
              <w:t xml:space="preserve"> городского округа </w:t>
            </w:r>
            <w:r w:rsidRPr="00543966">
              <w:rPr>
                <w:rFonts w:ascii="Times New Roman" w:hAnsi="Times New Roman" w:cs="Times New Roman"/>
                <w:sz w:val="20"/>
              </w:rPr>
              <w:t>Пермского края.</w:t>
            </w:r>
          </w:p>
          <w:p w:rsidR="00CD376D" w:rsidRPr="00543966" w:rsidRDefault="00557B08" w:rsidP="00557B08">
            <w:pPr>
              <w:spacing w:line="240" w:lineRule="exact"/>
              <w:rPr>
                <w:color w:val="000000"/>
                <w:sz w:val="20"/>
                <w:szCs w:val="20"/>
                <w:shd w:val="clear" w:color="auto" w:fill="FFFFFF"/>
              </w:rPr>
            </w:pPr>
            <w:r w:rsidRPr="00543966">
              <w:rPr>
                <w:sz w:val="20"/>
                <w:szCs w:val="20"/>
              </w:rPr>
              <w:t>2. Сокращение жилищного фонда, подлежащего сносу.</w:t>
            </w:r>
          </w:p>
        </w:tc>
      </w:tr>
      <w:tr w:rsidR="00CD376D" w:rsidRPr="0043236F" w:rsidTr="0058026D">
        <w:tc>
          <w:tcPr>
            <w:tcW w:w="859" w:type="pct"/>
          </w:tcPr>
          <w:p w:rsidR="00CD376D" w:rsidRPr="00543966" w:rsidRDefault="00CD376D" w:rsidP="0058026D">
            <w:pPr>
              <w:autoSpaceDE w:val="0"/>
              <w:autoSpaceDN w:val="0"/>
              <w:adjustRightInd w:val="0"/>
              <w:rPr>
                <w:sz w:val="20"/>
                <w:szCs w:val="20"/>
              </w:rPr>
            </w:pPr>
            <w:r w:rsidRPr="00543966">
              <w:rPr>
                <w:sz w:val="20"/>
                <w:szCs w:val="20"/>
              </w:rPr>
              <w:t xml:space="preserve">Ожидаемые результаты    </w:t>
            </w:r>
          </w:p>
          <w:p w:rsidR="00CD376D" w:rsidRPr="00543966" w:rsidRDefault="00CD376D" w:rsidP="0058026D">
            <w:pPr>
              <w:autoSpaceDE w:val="0"/>
              <w:autoSpaceDN w:val="0"/>
              <w:adjustRightInd w:val="0"/>
              <w:rPr>
                <w:sz w:val="20"/>
                <w:szCs w:val="20"/>
              </w:rPr>
            </w:pPr>
            <w:r w:rsidRPr="00543966">
              <w:rPr>
                <w:sz w:val="20"/>
                <w:szCs w:val="20"/>
              </w:rPr>
              <w:t xml:space="preserve">реализации подпрограммы     </w:t>
            </w:r>
          </w:p>
        </w:tc>
        <w:tc>
          <w:tcPr>
            <w:tcW w:w="4141" w:type="pct"/>
            <w:gridSpan w:val="13"/>
          </w:tcPr>
          <w:p w:rsidR="00557B08" w:rsidRPr="00543966" w:rsidRDefault="00557B08" w:rsidP="00557B08">
            <w:pPr>
              <w:spacing w:line="240" w:lineRule="exact"/>
              <w:rPr>
                <w:sz w:val="20"/>
                <w:szCs w:val="20"/>
                <w:lang w:eastAsia="en-US"/>
              </w:rPr>
            </w:pPr>
            <w:r>
              <w:rPr>
                <w:sz w:val="20"/>
                <w:szCs w:val="20"/>
                <w:lang w:eastAsia="en-US"/>
              </w:rPr>
              <w:t>1</w:t>
            </w:r>
            <w:r w:rsidRPr="00543966">
              <w:rPr>
                <w:sz w:val="20"/>
                <w:szCs w:val="20"/>
                <w:lang w:eastAsia="en-US"/>
              </w:rPr>
              <w:t>. Увеличени</w:t>
            </w:r>
            <w:r>
              <w:rPr>
                <w:sz w:val="20"/>
                <w:szCs w:val="20"/>
                <w:lang w:eastAsia="en-US"/>
              </w:rPr>
              <w:t>е</w:t>
            </w:r>
            <w:r w:rsidRPr="00543966">
              <w:rPr>
                <w:sz w:val="20"/>
                <w:szCs w:val="20"/>
                <w:lang w:eastAsia="en-US"/>
              </w:rPr>
              <w:t xml:space="preserve"> пригодного для проживания муниципального жилья</w:t>
            </w:r>
          </w:p>
          <w:p w:rsidR="00557B08" w:rsidRPr="00543966" w:rsidRDefault="00557B08" w:rsidP="00557B08">
            <w:pPr>
              <w:spacing w:line="240" w:lineRule="exact"/>
              <w:rPr>
                <w:sz w:val="20"/>
                <w:szCs w:val="20"/>
                <w:lang w:eastAsia="en-US"/>
              </w:rPr>
            </w:pPr>
            <w:r>
              <w:rPr>
                <w:sz w:val="20"/>
                <w:szCs w:val="20"/>
                <w:lang w:eastAsia="en-US"/>
              </w:rPr>
              <w:t>2</w:t>
            </w:r>
            <w:r w:rsidRPr="00543966">
              <w:rPr>
                <w:sz w:val="20"/>
                <w:szCs w:val="20"/>
                <w:lang w:eastAsia="en-US"/>
              </w:rPr>
              <w:t>. Исполнение судебных решений</w:t>
            </w:r>
          </w:p>
          <w:p w:rsidR="00CD376D" w:rsidRPr="00543966" w:rsidRDefault="00557B08" w:rsidP="00557B08">
            <w:pPr>
              <w:spacing w:line="240" w:lineRule="exact"/>
              <w:rPr>
                <w:sz w:val="20"/>
                <w:szCs w:val="20"/>
              </w:rPr>
            </w:pPr>
            <w:r>
              <w:rPr>
                <w:sz w:val="20"/>
                <w:szCs w:val="20"/>
                <w:lang w:eastAsia="en-US"/>
              </w:rPr>
              <w:t>3</w:t>
            </w:r>
            <w:r w:rsidRPr="00543966">
              <w:rPr>
                <w:sz w:val="20"/>
                <w:szCs w:val="20"/>
                <w:lang w:eastAsia="en-US"/>
              </w:rPr>
              <w:t>. Уменьшение количества домов, признанных аварийными.</w:t>
            </w:r>
          </w:p>
        </w:tc>
      </w:tr>
      <w:tr w:rsidR="00CD376D" w:rsidRPr="0043236F" w:rsidTr="0058026D">
        <w:tc>
          <w:tcPr>
            <w:tcW w:w="859" w:type="pct"/>
          </w:tcPr>
          <w:p w:rsidR="00CD376D" w:rsidRPr="00543966" w:rsidRDefault="00CD376D" w:rsidP="0058026D">
            <w:pPr>
              <w:autoSpaceDE w:val="0"/>
              <w:autoSpaceDN w:val="0"/>
              <w:adjustRightInd w:val="0"/>
              <w:rPr>
                <w:sz w:val="20"/>
                <w:szCs w:val="20"/>
              </w:rPr>
            </w:pPr>
            <w:r w:rsidRPr="00543966">
              <w:rPr>
                <w:sz w:val="20"/>
                <w:szCs w:val="20"/>
              </w:rPr>
              <w:t xml:space="preserve">Этапы и сроки реализации    </w:t>
            </w:r>
          </w:p>
          <w:p w:rsidR="00CD376D" w:rsidRPr="00543966" w:rsidRDefault="00CD376D" w:rsidP="0058026D">
            <w:pPr>
              <w:autoSpaceDE w:val="0"/>
              <w:autoSpaceDN w:val="0"/>
              <w:adjustRightInd w:val="0"/>
              <w:rPr>
                <w:sz w:val="20"/>
                <w:szCs w:val="20"/>
              </w:rPr>
            </w:pPr>
            <w:r w:rsidRPr="00543966">
              <w:rPr>
                <w:sz w:val="20"/>
                <w:szCs w:val="20"/>
              </w:rPr>
              <w:t xml:space="preserve">подпрограммы   </w:t>
            </w:r>
          </w:p>
        </w:tc>
        <w:tc>
          <w:tcPr>
            <w:tcW w:w="4141" w:type="pct"/>
            <w:gridSpan w:val="13"/>
          </w:tcPr>
          <w:p w:rsidR="00CD376D" w:rsidRPr="00543966" w:rsidRDefault="00CD376D" w:rsidP="00DE09B5">
            <w:pPr>
              <w:autoSpaceDE w:val="0"/>
              <w:autoSpaceDN w:val="0"/>
              <w:adjustRightInd w:val="0"/>
              <w:rPr>
                <w:sz w:val="20"/>
                <w:szCs w:val="20"/>
              </w:rPr>
            </w:pPr>
            <w:r w:rsidRPr="00543966">
              <w:rPr>
                <w:sz w:val="20"/>
                <w:szCs w:val="20"/>
              </w:rPr>
              <w:t>Муниципальная программа рассчитана на период с 202</w:t>
            </w:r>
            <w:r w:rsidR="00DE09B5">
              <w:rPr>
                <w:sz w:val="20"/>
                <w:szCs w:val="20"/>
              </w:rPr>
              <w:t>0</w:t>
            </w:r>
            <w:r>
              <w:rPr>
                <w:sz w:val="20"/>
                <w:szCs w:val="20"/>
              </w:rPr>
              <w:t xml:space="preserve"> по 2023</w:t>
            </w:r>
            <w:r w:rsidRPr="00543966">
              <w:rPr>
                <w:sz w:val="20"/>
                <w:szCs w:val="20"/>
              </w:rPr>
              <w:t xml:space="preserve"> год. Муниципальная программа не имеет строгой разбивки на этапы, мероприятия реализуются в течение всего периода реализации программы.</w:t>
            </w:r>
          </w:p>
        </w:tc>
      </w:tr>
      <w:tr w:rsidR="00CD376D" w:rsidRPr="0043236F" w:rsidTr="00CD376D">
        <w:tc>
          <w:tcPr>
            <w:tcW w:w="859" w:type="pct"/>
            <w:vMerge w:val="restart"/>
          </w:tcPr>
          <w:p w:rsidR="00CD376D" w:rsidRPr="00543966" w:rsidRDefault="00CD376D" w:rsidP="0058026D">
            <w:pPr>
              <w:autoSpaceDE w:val="0"/>
              <w:autoSpaceDN w:val="0"/>
              <w:adjustRightInd w:val="0"/>
              <w:rPr>
                <w:sz w:val="20"/>
                <w:szCs w:val="20"/>
              </w:rPr>
            </w:pPr>
            <w:r w:rsidRPr="00543966">
              <w:rPr>
                <w:sz w:val="20"/>
                <w:szCs w:val="20"/>
              </w:rPr>
              <w:t xml:space="preserve">Целевые показатели    подпрограммы     </w:t>
            </w:r>
          </w:p>
          <w:p w:rsidR="00CD376D" w:rsidRPr="00543966" w:rsidRDefault="00CD376D" w:rsidP="0058026D">
            <w:pPr>
              <w:autoSpaceDE w:val="0"/>
              <w:autoSpaceDN w:val="0"/>
              <w:adjustRightInd w:val="0"/>
              <w:rPr>
                <w:sz w:val="20"/>
                <w:szCs w:val="20"/>
              </w:rPr>
            </w:pPr>
          </w:p>
        </w:tc>
        <w:tc>
          <w:tcPr>
            <w:tcW w:w="284" w:type="pct"/>
            <w:vMerge w:val="restart"/>
            <w:vAlign w:val="center"/>
          </w:tcPr>
          <w:p w:rsidR="00CD376D" w:rsidRPr="001225B3" w:rsidRDefault="00CD376D" w:rsidP="0058026D">
            <w:pPr>
              <w:autoSpaceDE w:val="0"/>
              <w:autoSpaceDN w:val="0"/>
              <w:adjustRightInd w:val="0"/>
              <w:jc w:val="center"/>
              <w:rPr>
                <w:sz w:val="20"/>
                <w:szCs w:val="20"/>
              </w:rPr>
            </w:pPr>
            <w:r w:rsidRPr="001225B3">
              <w:rPr>
                <w:sz w:val="20"/>
                <w:szCs w:val="20"/>
              </w:rPr>
              <w:t>N</w:t>
            </w:r>
          </w:p>
          <w:p w:rsidR="00CD376D" w:rsidRPr="001225B3" w:rsidRDefault="00CD376D" w:rsidP="0058026D">
            <w:pPr>
              <w:autoSpaceDE w:val="0"/>
              <w:autoSpaceDN w:val="0"/>
              <w:adjustRightInd w:val="0"/>
              <w:jc w:val="center"/>
              <w:rPr>
                <w:sz w:val="20"/>
                <w:szCs w:val="20"/>
              </w:rPr>
            </w:pPr>
            <w:proofErr w:type="spellStart"/>
            <w:proofErr w:type="gramStart"/>
            <w:r w:rsidRPr="001225B3">
              <w:rPr>
                <w:sz w:val="20"/>
                <w:szCs w:val="20"/>
              </w:rPr>
              <w:t>п</w:t>
            </w:r>
            <w:proofErr w:type="spellEnd"/>
            <w:proofErr w:type="gramEnd"/>
            <w:r w:rsidRPr="001225B3">
              <w:rPr>
                <w:sz w:val="20"/>
                <w:szCs w:val="20"/>
              </w:rPr>
              <w:t>/</w:t>
            </w:r>
            <w:proofErr w:type="spellStart"/>
            <w:r w:rsidRPr="001225B3">
              <w:rPr>
                <w:sz w:val="20"/>
                <w:szCs w:val="20"/>
              </w:rPr>
              <w:t>п</w:t>
            </w:r>
            <w:proofErr w:type="spellEnd"/>
          </w:p>
        </w:tc>
        <w:tc>
          <w:tcPr>
            <w:tcW w:w="789" w:type="pct"/>
            <w:vMerge w:val="restart"/>
            <w:vAlign w:val="center"/>
          </w:tcPr>
          <w:p w:rsidR="00CD376D" w:rsidRPr="001225B3" w:rsidRDefault="00CD376D" w:rsidP="0058026D">
            <w:pPr>
              <w:autoSpaceDE w:val="0"/>
              <w:autoSpaceDN w:val="0"/>
              <w:adjustRightInd w:val="0"/>
              <w:jc w:val="center"/>
              <w:rPr>
                <w:sz w:val="20"/>
                <w:szCs w:val="20"/>
              </w:rPr>
            </w:pPr>
            <w:r w:rsidRPr="001225B3">
              <w:rPr>
                <w:sz w:val="20"/>
                <w:szCs w:val="20"/>
              </w:rPr>
              <w:t>Наименование</w:t>
            </w:r>
          </w:p>
          <w:p w:rsidR="00CD376D" w:rsidRPr="001225B3" w:rsidRDefault="00CD376D" w:rsidP="0058026D">
            <w:pPr>
              <w:autoSpaceDE w:val="0"/>
              <w:autoSpaceDN w:val="0"/>
              <w:adjustRightInd w:val="0"/>
              <w:jc w:val="center"/>
              <w:rPr>
                <w:sz w:val="20"/>
                <w:szCs w:val="20"/>
              </w:rPr>
            </w:pPr>
            <w:r w:rsidRPr="001225B3">
              <w:rPr>
                <w:sz w:val="20"/>
                <w:szCs w:val="20"/>
              </w:rPr>
              <w:t>показателя</w:t>
            </w:r>
          </w:p>
        </w:tc>
        <w:tc>
          <w:tcPr>
            <w:tcW w:w="432" w:type="pct"/>
            <w:gridSpan w:val="2"/>
            <w:vMerge w:val="restart"/>
            <w:vAlign w:val="center"/>
          </w:tcPr>
          <w:p w:rsidR="00CD376D" w:rsidRPr="001225B3" w:rsidRDefault="00CD376D" w:rsidP="0058026D">
            <w:pPr>
              <w:autoSpaceDE w:val="0"/>
              <w:autoSpaceDN w:val="0"/>
              <w:adjustRightInd w:val="0"/>
              <w:jc w:val="center"/>
              <w:rPr>
                <w:sz w:val="20"/>
                <w:szCs w:val="20"/>
              </w:rPr>
            </w:pPr>
            <w:r w:rsidRPr="001225B3">
              <w:rPr>
                <w:sz w:val="20"/>
                <w:szCs w:val="20"/>
              </w:rPr>
              <w:t>Ед.</w:t>
            </w:r>
          </w:p>
          <w:p w:rsidR="00CD376D" w:rsidRPr="001225B3" w:rsidRDefault="00CD376D" w:rsidP="0058026D">
            <w:pPr>
              <w:autoSpaceDE w:val="0"/>
              <w:autoSpaceDN w:val="0"/>
              <w:adjustRightInd w:val="0"/>
              <w:jc w:val="center"/>
              <w:rPr>
                <w:sz w:val="20"/>
                <w:szCs w:val="20"/>
              </w:rPr>
            </w:pPr>
            <w:proofErr w:type="spellStart"/>
            <w:r w:rsidRPr="001225B3">
              <w:rPr>
                <w:sz w:val="20"/>
                <w:szCs w:val="20"/>
              </w:rPr>
              <w:t>изм</w:t>
            </w:r>
            <w:proofErr w:type="spellEnd"/>
            <w:r w:rsidRPr="001225B3">
              <w:rPr>
                <w:sz w:val="20"/>
                <w:szCs w:val="20"/>
              </w:rPr>
              <w:t>.</w:t>
            </w:r>
          </w:p>
        </w:tc>
        <w:tc>
          <w:tcPr>
            <w:tcW w:w="596" w:type="pct"/>
            <w:gridSpan w:val="2"/>
            <w:vMerge w:val="restart"/>
            <w:vAlign w:val="center"/>
          </w:tcPr>
          <w:p w:rsidR="00CD376D" w:rsidRPr="00012387" w:rsidRDefault="00CD376D" w:rsidP="0058026D">
            <w:pPr>
              <w:autoSpaceDE w:val="0"/>
              <w:autoSpaceDN w:val="0"/>
              <w:adjustRightInd w:val="0"/>
              <w:jc w:val="center"/>
              <w:rPr>
                <w:sz w:val="19"/>
                <w:szCs w:val="19"/>
              </w:rPr>
            </w:pPr>
            <w:r w:rsidRPr="00012387">
              <w:rPr>
                <w:sz w:val="19"/>
                <w:szCs w:val="19"/>
              </w:rPr>
              <w:t>На начало реализации программы (2019)</w:t>
            </w:r>
          </w:p>
        </w:tc>
        <w:tc>
          <w:tcPr>
            <w:tcW w:w="404" w:type="pct"/>
            <w:vMerge w:val="restart"/>
            <w:vAlign w:val="center"/>
          </w:tcPr>
          <w:p w:rsidR="00CD376D" w:rsidRPr="001225B3" w:rsidRDefault="00CD376D" w:rsidP="0058026D">
            <w:pPr>
              <w:autoSpaceDE w:val="0"/>
              <w:autoSpaceDN w:val="0"/>
              <w:adjustRightInd w:val="0"/>
              <w:jc w:val="center"/>
              <w:rPr>
                <w:sz w:val="20"/>
                <w:szCs w:val="20"/>
              </w:rPr>
            </w:pPr>
            <w:r w:rsidRPr="001225B3">
              <w:rPr>
                <w:sz w:val="20"/>
                <w:szCs w:val="19"/>
              </w:rPr>
              <w:t>20</w:t>
            </w:r>
            <w:r>
              <w:rPr>
                <w:sz w:val="20"/>
                <w:szCs w:val="19"/>
              </w:rPr>
              <w:t>20</w:t>
            </w:r>
            <w:r w:rsidRPr="001225B3">
              <w:rPr>
                <w:sz w:val="20"/>
                <w:szCs w:val="19"/>
              </w:rPr>
              <w:t xml:space="preserve"> </w:t>
            </w:r>
            <w:r>
              <w:rPr>
                <w:sz w:val="20"/>
                <w:szCs w:val="19"/>
              </w:rPr>
              <w:t xml:space="preserve">год </w:t>
            </w:r>
            <w:r w:rsidRPr="001225B3">
              <w:rPr>
                <w:sz w:val="20"/>
                <w:szCs w:val="19"/>
              </w:rPr>
              <w:t>(факт)</w:t>
            </w:r>
          </w:p>
        </w:tc>
        <w:tc>
          <w:tcPr>
            <w:tcW w:w="1636" w:type="pct"/>
            <w:gridSpan w:val="6"/>
            <w:vAlign w:val="center"/>
          </w:tcPr>
          <w:p w:rsidR="00CD376D" w:rsidRPr="001225B3" w:rsidRDefault="00CD376D" w:rsidP="0058026D">
            <w:pPr>
              <w:autoSpaceDE w:val="0"/>
              <w:autoSpaceDN w:val="0"/>
              <w:adjustRightInd w:val="0"/>
              <w:jc w:val="center"/>
              <w:rPr>
                <w:sz w:val="20"/>
                <w:szCs w:val="20"/>
              </w:rPr>
            </w:pPr>
            <w:r w:rsidRPr="001225B3">
              <w:rPr>
                <w:sz w:val="20"/>
                <w:szCs w:val="20"/>
              </w:rPr>
              <w:t>Плановое значение целевого показателя</w:t>
            </w:r>
          </w:p>
        </w:tc>
      </w:tr>
      <w:tr w:rsidR="00CD376D" w:rsidRPr="0043236F" w:rsidTr="00CD376D">
        <w:trPr>
          <w:trHeight w:val="592"/>
        </w:trPr>
        <w:tc>
          <w:tcPr>
            <w:tcW w:w="859" w:type="pct"/>
            <w:vMerge/>
          </w:tcPr>
          <w:p w:rsidR="00CD376D" w:rsidRPr="00543966" w:rsidRDefault="00CD376D" w:rsidP="0058026D">
            <w:pPr>
              <w:autoSpaceDE w:val="0"/>
              <w:autoSpaceDN w:val="0"/>
              <w:adjustRightInd w:val="0"/>
              <w:rPr>
                <w:sz w:val="20"/>
                <w:szCs w:val="20"/>
              </w:rPr>
            </w:pPr>
          </w:p>
        </w:tc>
        <w:tc>
          <w:tcPr>
            <w:tcW w:w="284" w:type="pct"/>
            <w:vMerge/>
            <w:vAlign w:val="center"/>
          </w:tcPr>
          <w:p w:rsidR="00CD376D" w:rsidRPr="00543966" w:rsidRDefault="00CD376D" w:rsidP="0058026D">
            <w:pPr>
              <w:autoSpaceDE w:val="0"/>
              <w:autoSpaceDN w:val="0"/>
              <w:adjustRightInd w:val="0"/>
              <w:jc w:val="center"/>
              <w:rPr>
                <w:sz w:val="20"/>
                <w:szCs w:val="20"/>
              </w:rPr>
            </w:pPr>
          </w:p>
        </w:tc>
        <w:tc>
          <w:tcPr>
            <w:tcW w:w="789" w:type="pct"/>
            <w:vMerge/>
            <w:vAlign w:val="center"/>
          </w:tcPr>
          <w:p w:rsidR="00CD376D" w:rsidRPr="00543966" w:rsidRDefault="00CD376D" w:rsidP="0058026D">
            <w:pPr>
              <w:autoSpaceDE w:val="0"/>
              <w:autoSpaceDN w:val="0"/>
              <w:adjustRightInd w:val="0"/>
              <w:jc w:val="center"/>
              <w:rPr>
                <w:sz w:val="20"/>
                <w:szCs w:val="20"/>
              </w:rPr>
            </w:pPr>
          </w:p>
        </w:tc>
        <w:tc>
          <w:tcPr>
            <w:tcW w:w="432" w:type="pct"/>
            <w:gridSpan w:val="2"/>
            <w:vMerge/>
            <w:vAlign w:val="center"/>
          </w:tcPr>
          <w:p w:rsidR="00CD376D" w:rsidRPr="00543966" w:rsidRDefault="00CD376D" w:rsidP="0058026D">
            <w:pPr>
              <w:autoSpaceDE w:val="0"/>
              <w:autoSpaceDN w:val="0"/>
              <w:adjustRightInd w:val="0"/>
              <w:jc w:val="center"/>
              <w:rPr>
                <w:sz w:val="20"/>
                <w:szCs w:val="20"/>
              </w:rPr>
            </w:pPr>
          </w:p>
        </w:tc>
        <w:tc>
          <w:tcPr>
            <w:tcW w:w="596" w:type="pct"/>
            <w:gridSpan w:val="2"/>
            <w:vMerge/>
            <w:vAlign w:val="center"/>
          </w:tcPr>
          <w:p w:rsidR="00CD376D" w:rsidRPr="00543966" w:rsidRDefault="00CD376D" w:rsidP="0058026D">
            <w:pPr>
              <w:jc w:val="center"/>
              <w:rPr>
                <w:sz w:val="20"/>
                <w:szCs w:val="20"/>
              </w:rPr>
            </w:pPr>
          </w:p>
        </w:tc>
        <w:tc>
          <w:tcPr>
            <w:tcW w:w="404" w:type="pct"/>
            <w:vMerge/>
            <w:vAlign w:val="center"/>
          </w:tcPr>
          <w:p w:rsidR="00CD376D" w:rsidRPr="00543966" w:rsidRDefault="00CD376D" w:rsidP="0058026D">
            <w:pPr>
              <w:jc w:val="center"/>
              <w:rPr>
                <w:sz w:val="20"/>
                <w:szCs w:val="20"/>
              </w:rPr>
            </w:pPr>
          </w:p>
        </w:tc>
        <w:tc>
          <w:tcPr>
            <w:tcW w:w="521" w:type="pct"/>
            <w:gridSpan w:val="2"/>
            <w:vAlign w:val="center"/>
          </w:tcPr>
          <w:p w:rsidR="00CD376D" w:rsidRPr="00543966" w:rsidRDefault="00CD376D" w:rsidP="0058026D">
            <w:pPr>
              <w:jc w:val="center"/>
              <w:rPr>
                <w:sz w:val="20"/>
                <w:szCs w:val="20"/>
              </w:rPr>
            </w:pPr>
            <w:r w:rsidRPr="001225B3">
              <w:rPr>
                <w:sz w:val="20"/>
                <w:szCs w:val="19"/>
              </w:rPr>
              <w:t>2020</w:t>
            </w:r>
            <w:r>
              <w:rPr>
                <w:sz w:val="20"/>
                <w:szCs w:val="19"/>
              </w:rPr>
              <w:t xml:space="preserve"> год</w:t>
            </w:r>
          </w:p>
        </w:tc>
        <w:tc>
          <w:tcPr>
            <w:tcW w:w="386" w:type="pct"/>
            <w:vAlign w:val="center"/>
          </w:tcPr>
          <w:p w:rsidR="00CD376D" w:rsidRPr="001225B3" w:rsidRDefault="00CD376D" w:rsidP="0058026D">
            <w:pPr>
              <w:jc w:val="center"/>
              <w:rPr>
                <w:sz w:val="20"/>
                <w:szCs w:val="19"/>
              </w:rPr>
            </w:pPr>
            <w:r>
              <w:rPr>
                <w:sz w:val="20"/>
                <w:szCs w:val="19"/>
              </w:rPr>
              <w:t>2021 год</w:t>
            </w:r>
          </w:p>
        </w:tc>
        <w:tc>
          <w:tcPr>
            <w:tcW w:w="402" w:type="pct"/>
            <w:gridSpan w:val="2"/>
            <w:vAlign w:val="center"/>
          </w:tcPr>
          <w:p w:rsidR="00CD376D" w:rsidRPr="001225B3" w:rsidRDefault="00CD376D" w:rsidP="0058026D">
            <w:pPr>
              <w:jc w:val="center"/>
              <w:rPr>
                <w:sz w:val="20"/>
                <w:szCs w:val="19"/>
              </w:rPr>
            </w:pPr>
            <w:r>
              <w:rPr>
                <w:sz w:val="20"/>
                <w:szCs w:val="19"/>
              </w:rPr>
              <w:t>2022 год</w:t>
            </w:r>
          </w:p>
        </w:tc>
        <w:tc>
          <w:tcPr>
            <w:tcW w:w="327" w:type="pct"/>
            <w:vAlign w:val="center"/>
          </w:tcPr>
          <w:p w:rsidR="00CD376D" w:rsidRPr="001225B3" w:rsidRDefault="00CD376D" w:rsidP="0058026D">
            <w:pPr>
              <w:jc w:val="center"/>
              <w:rPr>
                <w:sz w:val="20"/>
                <w:szCs w:val="19"/>
              </w:rPr>
            </w:pPr>
            <w:r>
              <w:rPr>
                <w:sz w:val="20"/>
                <w:szCs w:val="19"/>
              </w:rPr>
              <w:t>2023 год</w:t>
            </w:r>
          </w:p>
        </w:tc>
      </w:tr>
      <w:tr w:rsidR="00CD376D" w:rsidRPr="0043236F" w:rsidTr="00CD376D">
        <w:tc>
          <w:tcPr>
            <w:tcW w:w="859" w:type="pct"/>
            <w:vMerge/>
          </w:tcPr>
          <w:p w:rsidR="00CD376D" w:rsidRPr="00543966" w:rsidRDefault="00CD376D" w:rsidP="0058026D">
            <w:pPr>
              <w:autoSpaceDE w:val="0"/>
              <w:autoSpaceDN w:val="0"/>
              <w:adjustRightInd w:val="0"/>
              <w:rPr>
                <w:sz w:val="20"/>
                <w:szCs w:val="20"/>
              </w:rPr>
            </w:pPr>
          </w:p>
        </w:tc>
        <w:tc>
          <w:tcPr>
            <w:tcW w:w="284" w:type="pct"/>
          </w:tcPr>
          <w:p w:rsidR="00CD376D" w:rsidRPr="00543966" w:rsidRDefault="00CD376D" w:rsidP="0058026D">
            <w:pPr>
              <w:autoSpaceDE w:val="0"/>
              <w:autoSpaceDN w:val="0"/>
              <w:adjustRightInd w:val="0"/>
              <w:jc w:val="center"/>
              <w:rPr>
                <w:sz w:val="20"/>
                <w:szCs w:val="20"/>
              </w:rPr>
            </w:pPr>
            <w:r w:rsidRPr="00543966">
              <w:rPr>
                <w:sz w:val="20"/>
                <w:szCs w:val="20"/>
              </w:rPr>
              <w:t>1</w:t>
            </w:r>
          </w:p>
        </w:tc>
        <w:tc>
          <w:tcPr>
            <w:tcW w:w="789" w:type="pct"/>
          </w:tcPr>
          <w:p w:rsidR="00CD376D" w:rsidRPr="00543966" w:rsidRDefault="00CD376D" w:rsidP="0058026D">
            <w:pPr>
              <w:jc w:val="both"/>
              <w:rPr>
                <w:sz w:val="20"/>
                <w:szCs w:val="20"/>
              </w:rPr>
            </w:pPr>
            <w:r w:rsidRPr="00543966">
              <w:rPr>
                <w:sz w:val="20"/>
                <w:szCs w:val="20"/>
              </w:rPr>
              <w:t>Количество семей, улучшивших жилищные условия</w:t>
            </w:r>
          </w:p>
        </w:tc>
        <w:tc>
          <w:tcPr>
            <w:tcW w:w="432" w:type="pct"/>
            <w:gridSpan w:val="2"/>
            <w:vAlign w:val="center"/>
          </w:tcPr>
          <w:p w:rsidR="00CD376D" w:rsidRPr="00543966" w:rsidRDefault="00CD376D" w:rsidP="0058026D">
            <w:pPr>
              <w:autoSpaceDE w:val="0"/>
              <w:autoSpaceDN w:val="0"/>
              <w:adjustRightInd w:val="0"/>
              <w:jc w:val="center"/>
              <w:rPr>
                <w:sz w:val="20"/>
                <w:szCs w:val="20"/>
              </w:rPr>
            </w:pPr>
            <w:r w:rsidRPr="00543966">
              <w:rPr>
                <w:sz w:val="20"/>
                <w:szCs w:val="20"/>
              </w:rPr>
              <w:t>ед.</w:t>
            </w:r>
          </w:p>
        </w:tc>
        <w:tc>
          <w:tcPr>
            <w:tcW w:w="596" w:type="pct"/>
            <w:gridSpan w:val="2"/>
            <w:vAlign w:val="center"/>
          </w:tcPr>
          <w:p w:rsidR="00CD376D" w:rsidRPr="00543966" w:rsidRDefault="00CD376D" w:rsidP="0058026D">
            <w:pPr>
              <w:jc w:val="center"/>
              <w:rPr>
                <w:sz w:val="20"/>
                <w:szCs w:val="20"/>
              </w:rPr>
            </w:pPr>
            <w:r w:rsidRPr="00543966">
              <w:rPr>
                <w:sz w:val="20"/>
                <w:szCs w:val="20"/>
              </w:rPr>
              <w:t>1</w:t>
            </w:r>
          </w:p>
        </w:tc>
        <w:tc>
          <w:tcPr>
            <w:tcW w:w="404" w:type="pct"/>
            <w:vAlign w:val="center"/>
          </w:tcPr>
          <w:p w:rsidR="00CD376D" w:rsidRPr="00543966" w:rsidRDefault="00CD376D" w:rsidP="0058026D">
            <w:pPr>
              <w:jc w:val="center"/>
              <w:rPr>
                <w:sz w:val="20"/>
                <w:szCs w:val="20"/>
              </w:rPr>
            </w:pPr>
          </w:p>
        </w:tc>
        <w:tc>
          <w:tcPr>
            <w:tcW w:w="521" w:type="pct"/>
            <w:gridSpan w:val="2"/>
            <w:vAlign w:val="center"/>
          </w:tcPr>
          <w:p w:rsidR="00CD376D" w:rsidRPr="00543966" w:rsidRDefault="00CD376D" w:rsidP="0058026D">
            <w:pPr>
              <w:jc w:val="center"/>
              <w:rPr>
                <w:sz w:val="20"/>
                <w:szCs w:val="20"/>
              </w:rPr>
            </w:pPr>
            <w:r w:rsidRPr="00543966">
              <w:rPr>
                <w:sz w:val="20"/>
                <w:szCs w:val="20"/>
              </w:rPr>
              <w:t>3</w:t>
            </w:r>
          </w:p>
        </w:tc>
        <w:tc>
          <w:tcPr>
            <w:tcW w:w="386" w:type="pct"/>
            <w:vAlign w:val="center"/>
          </w:tcPr>
          <w:p w:rsidR="00CD376D" w:rsidRPr="00543966" w:rsidRDefault="00CD376D" w:rsidP="0058026D">
            <w:pPr>
              <w:jc w:val="center"/>
              <w:rPr>
                <w:sz w:val="20"/>
                <w:szCs w:val="20"/>
              </w:rPr>
            </w:pPr>
            <w:r w:rsidRPr="00543966">
              <w:rPr>
                <w:sz w:val="20"/>
                <w:szCs w:val="20"/>
              </w:rPr>
              <w:t>3</w:t>
            </w:r>
          </w:p>
        </w:tc>
        <w:tc>
          <w:tcPr>
            <w:tcW w:w="402" w:type="pct"/>
            <w:gridSpan w:val="2"/>
            <w:vAlign w:val="center"/>
          </w:tcPr>
          <w:p w:rsidR="00CD376D" w:rsidRPr="00543966" w:rsidRDefault="00CD376D" w:rsidP="0058026D">
            <w:pPr>
              <w:jc w:val="center"/>
              <w:rPr>
                <w:sz w:val="20"/>
                <w:szCs w:val="20"/>
              </w:rPr>
            </w:pPr>
            <w:r w:rsidRPr="00543966">
              <w:rPr>
                <w:sz w:val="20"/>
                <w:szCs w:val="20"/>
              </w:rPr>
              <w:t>3</w:t>
            </w:r>
          </w:p>
        </w:tc>
        <w:tc>
          <w:tcPr>
            <w:tcW w:w="327" w:type="pct"/>
            <w:vAlign w:val="center"/>
          </w:tcPr>
          <w:p w:rsidR="00CD376D" w:rsidRPr="00543966" w:rsidRDefault="00CD376D" w:rsidP="0058026D">
            <w:pPr>
              <w:jc w:val="center"/>
              <w:rPr>
                <w:sz w:val="20"/>
                <w:szCs w:val="20"/>
              </w:rPr>
            </w:pPr>
            <w:r w:rsidRPr="00543966">
              <w:rPr>
                <w:sz w:val="20"/>
                <w:szCs w:val="20"/>
              </w:rPr>
              <w:t>3</w:t>
            </w:r>
          </w:p>
        </w:tc>
      </w:tr>
      <w:tr w:rsidR="00CD376D" w:rsidRPr="0043236F" w:rsidTr="00CD376D">
        <w:trPr>
          <w:trHeight w:val="70"/>
        </w:trPr>
        <w:tc>
          <w:tcPr>
            <w:tcW w:w="859" w:type="pct"/>
            <w:vMerge/>
          </w:tcPr>
          <w:p w:rsidR="00CD376D" w:rsidRPr="00543966" w:rsidRDefault="00CD376D" w:rsidP="0058026D">
            <w:pPr>
              <w:autoSpaceDE w:val="0"/>
              <w:autoSpaceDN w:val="0"/>
              <w:adjustRightInd w:val="0"/>
              <w:rPr>
                <w:sz w:val="20"/>
                <w:szCs w:val="20"/>
              </w:rPr>
            </w:pPr>
          </w:p>
        </w:tc>
        <w:tc>
          <w:tcPr>
            <w:tcW w:w="284" w:type="pct"/>
          </w:tcPr>
          <w:p w:rsidR="00CD376D" w:rsidRPr="00543966" w:rsidRDefault="00CD376D" w:rsidP="0058026D">
            <w:pPr>
              <w:autoSpaceDE w:val="0"/>
              <w:autoSpaceDN w:val="0"/>
              <w:adjustRightInd w:val="0"/>
              <w:jc w:val="center"/>
              <w:rPr>
                <w:sz w:val="20"/>
                <w:szCs w:val="20"/>
              </w:rPr>
            </w:pPr>
            <w:r w:rsidRPr="00543966">
              <w:rPr>
                <w:sz w:val="20"/>
                <w:szCs w:val="20"/>
              </w:rPr>
              <w:t>2</w:t>
            </w:r>
          </w:p>
        </w:tc>
        <w:tc>
          <w:tcPr>
            <w:tcW w:w="789" w:type="pct"/>
          </w:tcPr>
          <w:p w:rsidR="00CD376D" w:rsidRPr="00543966" w:rsidRDefault="00CD376D" w:rsidP="0058026D">
            <w:pPr>
              <w:jc w:val="both"/>
              <w:rPr>
                <w:sz w:val="20"/>
                <w:szCs w:val="20"/>
              </w:rPr>
            </w:pPr>
            <w:r w:rsidRPr="00543966">
              <w:rPr>
                <w:sz w:val="20"/>
                <w:szCs w:val="20"/>
              </w:rPr>
              <w:t>Доля муниципального жилья, пригодного для проживания</w:t>
            </w:r>
          </w:p>
        </w:tc>
        <w:tc>
          <w:tcPr>
            <w:tcW w:w="432" w:type="pct"/>
            <w:gridSpan w:val="2"/>
            <w:vAlign w:val="center"/>
          </w:tcPr>
          <w:p w:rsidR="00CD376D" w:rsidRPr="00543966" w:rsidRDefault="00CD376D" w:rsidP="0058026D">
            <w:pPr>
              <w:autoSpaceDE w:val="0"/>
              <w:autoSpaceDN w:val="0"/>
              <w:adjustRightInd w:val="0"/>
              <w:jc w:val="center"/>
              <w:rPr>
                <w:sz w:val="20"/>
                <w:szCs w:val="20"/>
              </w:rPr>
            </w:pPr>
            <w:r w:rsidRPr="00543966">
              <w:rPr>
                <w:sz w:val="20"/>
                <w:szCs w:val="20"/>
              </w:rPr>
              <w:t>%</w:t>
            </w:r>
          </w:p>
        </w:tc>
        <w:tc>
          <w:tcPr>
            <w:tcW w:w="596" w:type="pct"/>
            <w:gridSpan w:val="2"/>
            <w:vAlign w:val="center"/>
          </w:tcPr>
          <w:p w:rsidR="00CD376D" w:rsidRPr="00543966" w:rsidRDefault="00CD376D" w:rsidP="0058026D">
            <w:pPr>
              <w:jc w:val="center"/>
              <w:rPr>
                <w:sz w:val="20"/>
                <w:szCs w:val="20"/>
              </w:rPr>
            </w:pPr>
            <w:r w:rsidRPr="00543966">
              <w:rPr>
                <w:sz w:val="20"/>
                <w:szCs w:val="20"/>
              </w:rPr>
              <w:t>53</w:t>
            </w:r>
          </w:p>
        </w:tc>
        <w:tc>
          <w:tcPr>
            <w:tcW w:w="404" w:type="pct"/>
            <w:vAlign w:val="center"/>
          </w:tcPr>
          <w:p w:rsidR="00CD376D" w:rsidRPr="00543966" w:rsidRDefault="00CD376D" w:rsidP="0058026D">
            <w:pPr>
              <w:jc w:val="center"/>
              <w:rPr>
                <w:sz w:val="20"/>
                <w:szCs w:val="20"/>
              </w:rPr>
            </w:pPr>
          </w:p>
        </w:tc>
        <w:tc>
          <w:tcPr>
            <w:tcW w:w="521" w:type="pct"/>
            <w:gridSpan w:val="2"/>
            <w:vAlign w:val="center"/>
          </w:tcPr>
          <w:p w:rsidR="00CD376D" w:rsidRPr="00543966" w:rsidRDefault="00CD376D" w:rsidP="0058026D">
            <w:pPr>
              <w:jc w:val="center"/>
              <w:rPr>
                <w:sz w:val="20"/>
                <w:szCs w:val="20"/>
              </w:rPr>
            </w:pPr>
            <w:r w:rsidRPr="00543966">
              <w:rPr>
                <w:sz w:val="20"/>
                <w:szCs w:val="20"/>
              </w:rPr>
              <w:t>54</w:t>
            </w:r>
          </w:p>
        </w:tc>
        <w:tc>
          <w:tcPr>
            <w:tcW w:w="386" w:type="pct"/>
            <w:vAlign w:val="center"/>
          </w:tcPr>
          <w:p w:rsidR="00CD376D" w:rsidRPr="00543966" w:rsidRDefault="00CD376D" w:rsidP="0058026D">
            <w:pPr>
              <w:jc w:val="center"/>
              <w:rPr>
                <w:sz w:val="20"/>
                <w:szCs w:val="20"/>
              </w:rPr>
            </w:pPr>
            <w:r w:rsidRPr="00543966">
              <w:rPr>
                <w:sz w:val="20"/>
                <w:szCs w:val="20"/>
              </w:rPr>
              <w:t>55</w:t>
            </w:r>
          </w:p>
        </w:tc>
        <w:tc>
          <w:tcPr>
            <w:tcW w:w="402" w:type="pct"/>
            <w:gridSpan w:val="2"/>
            <w:vAlign w:val="center"/>
          </w:tcPr>
          <w:p w:rsidR="00CD376D" w:rsidRPr="00543966" w:rsidRDefault="00CD376D" w:rsidP="0058026D">
            <w:pPr>
              <w:jc w:val="center"/>
              <w:rPr>
                <w:sz w:val="20"/>
                <w:szCs w:val="20"/>
              </w:rPr>
            </w:pPr>
            <w:r w:rsidRPr="00543966">
              <w:rPr>
                <w:sz w:val="20"/>
                <w:szCs w:val="20"/>
              </w:rPr>
              <w:t>56</w:t>
            </w:r>
          </w:p>
        </w:tc>
        <w:tc>
          <w:tcPr>
            <w:tcW w:w="327" w:type="pct"/>
            <w:vAlign w:val="center"/>
          </w:tcPr>
          <w:p w:rsidR="00CD376D" w:rsidRPr="00543966" w:rsidRDefault="00CD376D" w:rsidP="0058026D">
            <w:pPr>
              <w:jc w:val="center"/>
              <w:rPr>
                <w:sz w:val="20"/>
                <w:szCs w:val="20"/>
              </w:rPr>
            </w:pPr>
            <w:r w:rsidRPr="00543966">
              <w:rPr>
                <w:sz w:val="20"/>
                <w:szCs w:val="20"/>
              </w:rPr>
              <w:t>57</w:t>
            </w:r>
          </w:p>
        </w:tc>
      </w:tr>
      <w:tr w:rsidR="00CD376D" w:rsidRPr="0043236F" w:rsidTr="00CD376D">
        <w:trPr>
          <w:trHeight w:val="70"/>
        </w:trPr>
        <w:tc>
          <w:tcPr>
            <w:tcW w:w="859" w:type="pct"/>
            <w:vMerge/>
          </w:tcPr>
          <w:p w:rsidR="00CD376D" w:rsidRPr="00543966" w:rsidRDefault="00CD376D" w:rsidP="0058026D">
            <w:pPr>
              <w:autoSpaceDE w:val="0"/>
              <w:autoSpaceDN w:val="0"/>
              <w:adjustRightInd w:val="0"/>
              <w:rPr>
                <w:sz w:val="20"/>
                <w:szCs w:val="20"/>
              </w:rPr>
            </w:pPr>
          </w:p>
        </w:tc>
        <w:tc>
          <w:tcPr>
            <w:tcW w:w="284" w:type="pct"/>
          </w:tcPr>
          <w:p w:rsidR="00CD376D" w:rsidRPr="00543966" w:rsidRDefault="00CD376D" w:rsidP="0058026D">
            <w:pPr>
              <w:autoSpaceDE w:val="0"/>
              <w:autoSpaceDN w:val="0"/>
              <w:adjustRightInd w:val="0"/>
              <w:jc w:val="center"/>
              <w:rPr>
                <w:sz w:val="20"/>
                <w:szCs w:val="20"/>
              </w:rPr>
            </w:pPr>
            <w:r w:rsidRPr="00543966">
              <w:rPr>
                <w:sz w:val="20"/>
                <w:szCs w:val="20"/>
              </w:rPr>
              <w:t>3</w:t>
            </w:r>
          </w:p>
        </w:tc>
        <w:tc>
          <w:tcPr>
            <w:tcW w:w="789" w:type="pct"/>
          </w:tcPr>
          <w:p w:rsidR="00CD376D" w:rsidRPr="00543966" w:rsidRDefault="00CD376D" w:rsidP="0058026D">
            <w:pPr>
              <w:jc w:val="both"/>
              <w:rPr>
                <w:sz w:val="20"/>
                <w:szCs w:val="20"/>
              </w:rPr>
            </w:pPr>
            <w:r w:rsidRPr="00543966">
              <w:rPr>
                <w:sz w:val="20"/>
                <w:szCs w:val="20"/>
              </w:rPr>
              <w:t xml:space="preserve">Доля исполненных судебных решений о предоставлении благоустроенного жилья от количества судебных решений, требующих </w:t>
            </w:r>
            <w:r w:rsidRPr="00543966">
              <w:rPr>
                <w:sz w:val="20"/>
                <w:szCs w:val="20"/>
              </w:rPr>
              <w:lastRenderedPageBreak/>
              <w:t>исполнения на начало отчетного года</w:t>
            </w:r>
          </w:p>
        </w:tc>
        <w:tc>
          <w:tcPr>
            <w:tcW w:w="432" w:type="pct"/>
            <w:gridSpan w:val="2"/>
            <w:vAlign w:val="center"/>
          </w:tcPr>
          <w:p w:rsidR="00CD376D" w:rsidRPr="00543966" w:rsidRDefault="00CD376D" w:rsidP="0058026D">
            <w:pPr>
              <w:autoSpaceDE w:val="0"/>
              <w:autoSpaceDN w:val="0"/>
              <w:adjustRightInd w:val="0"/>
              <w:jc w:val="center"/>
              <w:rPr>
                <w:sz w:val="20"/>
                <w:szCs w:val="20"/>
              </w:rPr>
            </w:pPr>
            <w:r w:rsidRPr="00543966">
              <w:rPr>
                <w:sz w:val="20"/>
                <w:szCs w:val="20"/>
              </w:rPr>
              <w:lastRenderedPageBreak/>
              <w:t>%</w:t>
            </w:r>
          </w:p>
        </w:tc>
        <w:tc>
          <w:tcPr>
            <w:tcW w:w="596" w:type="pct"/>
            <w:gridSpan w:val="2"/>
            <w:vAlign w:val="center"/>
          </w:tcPr>
          <w:p w:rsidR="00CD376D" w:rsidRPr="00543966" w:rsidRDefault="00CD376D" w:rsidP="0058026D">
            <w:pPr>
              <w:jc w:val="center"/>
              <w:rPr>
                <w:sz w:val="20"/>
                <w:szCs w:val="20"/>
              </w:rPr>
            </w:pPr>
            <w:r w:rsidRPr="00543966">
              <w:rPr>
                <w:sz w:val="20"/>
                <w:szCs w:val="20"/>
              </w:rPr>
              <w:t>100</w:t>
            </w:r>
          </w:p>
        </w:tc>
        <w:tc>
          <w:tcPr>
            <w:tcW w:w="404" w:type="pct"/>
            <w:vAlign w:val="center"/>
          </w:tcPr>
          <w:p w:rsidR="00CD376D" w:rsidRPr="00543966" w:rsidRDefault="00CD376D" w:rsidP="0058026D">
            <w:pPr>
              <w:jc w:val="center"/>
              <w:rPr>
                <w:sz w:val="20"/>
                <w:szCs w:val="20"/>
              </w:rPr>
            </w:pPr>
          </w:p>
        </w:tc>
        <w:tc>
          <w:tcPr>
            <w:tcW w:w="521" w:type="pct"/>
            <w:gridSpan w:val="2"/>
            <w:vAlign w:val="center"/>
          </w:tcPr>
          <w:p w:rsidR="00CD376D" w:rsidRPr="00543966" w:rsidRDefault="00CD376D" w:rsidP="0058026D">
            <w:pPr>
              <w:jc w:val="center"/>
              <w:rPr>
                <w:sz w:val="20"/>
                <w:szCs w:val="20"/>
              </w:rPr>
            </w:pPr>
            <w:r w:rsidRPr="00543966">
              <w:rPr>
                <w:sz w:val="20"/>
                <w:szCs w:val="20"/>
              </w:rPr>
              <w:t>100</w:t>
            </w:r>
          </w:p>
        </w:tc>
        <w:tc>
          <w:tcPr>
            <w:tcW w:w="386" w:type="pct"/>
            <w:vAlign w:val="center"/>
          </w:tcPr>
          <w:p w:rsidR="00CD376D" w:rsidRPr="00543966" w:rsidRDefault="00CD376D" w:rsidP="0058026D">
            <w:pPr>
              <w:jc w:val="center"/>
              <w:rPr>
                <w:sz w:val="20"/>
                <w:szCs w:val="20"/>
              </w:rPr>
            </w:pPr>
            <w:r w:rsidRPr="00543966">
              <w:rPr>
                <w:sz w:val="20"/>
                <w:szCs w:val="20"/>
              </w:rPr>
              <w:t>100</w:t>
            </w:r>
          </w:p>
        </w:tc>
        <w:tc>
          <w:tcPr>
            <w:tcW w:w="402" w:type="pct"/>
            <w:gridSpan w:val="2"/>
            <w:vAlign w:val="center"/>
          </w:tcPr>
          <w:p w:rsidR="00CD376D" w:rsidRPr="00543966" w:rsidRDefault="00CD376D" w:rsidP="0058026D">
            <w:pPr>
              <w:jc w:val="center"/>
              <w:rPr>
                <w:sz w:val="20"/>
                <w:szCs w:val="20"/>
              </w:rPr>
            </w:pPr>
            <w:r w:rsidRPr="00543966">
              <w:rPr>
                <w:sz w:val="20"/>
                <w:szCs w:val="20"/>
              </w:rPr>
              <w:t>100</w:t>
            </w:r>
          </w:p>
        </w:tc>
        <w:tc>
          <w:tcPr>
            <w:tcW w:w="327" w:type="pct"/>
            <w:vAlign w:val="center"/>
          </w:tcPr>
          <w:p w:rsidR="00CD376D" w:rsidRPr="00543966" w:rsidRDefault="00CD376D" w:rsidP="0058026D">
            <w:pPr>
              <w:jc w:val="center"/>
              <w:rPr>
                <w:sz w:val="20"/>
                <w:szCs w:val="20"/>
              </w:rPr>
            </w:pPr>
            <w:r w:rsidRPr="00543966">
              <w:rPr>
                <w:sz w:val="20"/>
                <w:szCs w:val="20"/>
              </w:rPr>
              <w:t>100</w:t>
            </w:r>
          </w:p>
        </w:tc>
      </w:tr>
      <w:tr w:rsidR="00CD376D" w:rsidTr="00CD376D">
        <w:trPr>
          <w:trHeight w:val="70"/>
        </w:trPr>
        <w:tc>
          <w:tcPr>
            <w:tcW w:w="859" w:type="pct"/>
            <w:vMerge/>
          </w:tcPr>
          <w:p w:rsidR="00CD376D" w:rsidRPr="00543966" w:rsidRDefault="00CD376D" w:rsidP="0058026D">
            <w:pPr>
              <w:autoSpaceDE w:val="0"/>
              <w:autoSpaceDN w:val="0"/>
              <w:adjustRightInd w:val="0"/>
              <w:rPr>
                <w:sz w:val="20"/>
                <w:szCs w:val="20"/>
              </w:rPr>
            </w:pPr>
          </w:p>
        </w:tc>
        <w:tc>
          <w:tcPr>
            <w:tcW w:w="284" w:type="pct"/>
          </w:tcPr>
          <w:p w:rsidR="00CD376D" w:rsidRPr="00543966" w:rsidRDefault="00CD376D" w:rsidP="0058026D">
            <w:pPr>
              <w:autoSpaceDE w:val="0"/>
              <w:autoSpaceDN w:val="0"/>
              <w:adjustRightInd w:val="0"/>
              <w:jc w:val="center"/>
              <w:rPr>
                <w:sz w:val="20"/>
                <w:szCs w:val="20"/>
              </w:rPr>
            </w:pPr>
            <w:r w:rsidRPr="00543966">
              <w:rPr>
                <w:sz w:val="20"/>
                <w:szCs w:val="20"/>
              </w:rPr>
              <w:t>4</w:t>
            </w:r>
          </w:p>
        </w:tc>
        <w:tc>
          <w:tcPr>
            <w:tcW w:w="789" w:type="pct"/>
          </w:tcPr>
          <w:p w:rsidR="00CD376D" w:rsidRPr="00543966" w:rsidRDefault="00CD376D" w:rsidP="0058026D">
            <w:pPr>
              <w:jc w:val="both"/>
              <w:rPr>
                <w:sz w:val="20"/>
                <w:szCs w:val="20"/>
              </w:rPr>
            </w:pPr>
            <w:r w:rsidRPr="00543966">
              <w:rPr>
                <w:sz w:val="20"/>
                <w:szCs w:val="20"/>
              </w:rPr>
              <w:t>Уменьшение количества аварийных домов (строений)</w:t>
            </w:r>
          </w:p>
          <w:p w:rsidR="00CD376D" w:rsidRPr="00543966" w:rsidRDefault="00CD376D" w:rsidP="0058026D">
            <w:pPr>
              <w:jc w:val="both"/>
              <w:rPr>
                <w:sz w:val="20"/>
                <w:szCs w:val="20"/>
              </w:rPr>
            </w:pPr>
          </w:p>
        </w:tc>
        <w:tc>
          <w:tcPr>
            <w:tcW w:w="432" w:type="pct"/>
            <w:gridSpan w:val="2"/>
            <w:vAlign w:val="center"/>
          </w:tcPr>
          <w:p w:rsidR="00CD376D" w:rsidRPr="00543966" w:rsidRDefault="00CD376D" w:rsidP="0058026D">
            <w:pPr>
              <w:autoSpaceDE w:val="0"/>
              <w:autoSpaceDN w:val="0"/>
              <w:adjustRightInd w:val="0"/>
              <w:jc w:val="center"/>
              <w:rPr>
                <w:sz w:val="20"/>
                <w:szCs w:val="20"/>
              </w:rPr>
            </w:pPr>
            <w:r w:rsidRPr="00543966">
              <w:rPr>
                <w:sz w:val="20"/>
                <w:szCs w:val="20"/>
              </w:rPr>
              <w:t>ед.</w:t>
            </w:r>
          </w:p>
        </w:tc>
        <w:tc>
          <w:tcPr>
            <w:tcW w:w="596" w:type="pct"/>
            <w:gridSpan w:val="2"/>
            <w:vAlign w:val="center"/>
          </w:tcPr>
          <w:p w:rsidR="00CD376D" w:rsidRPr="003071D7" w:rsidRDefault="00CD376D" w:rsidP="0058026D">
            <w:pPr>
              <w:jc w:val="center"/>
            </w:pPr>
            <w:r w:rsidRPr="003071D7">
              <w:rPr>
                <w:sz w:val="22"/>
                <w:szCs w:val="22"/>
              </w:rPr>
              <w:t>38</w:t>
            </w:r>
          </w:p>
        </w:tc>
        <w:tc>
          <w:tcPr>
            <w:tcW w:w="404" w:type="pct"/>
            <w:vAlign w:val="center"/>
          </w:tcPr>
          <w:p w:rsidR="00CD376D" w:rsidRPr="003071D7" w:rsidRDefault="00CD376D" w:rsidP="0058026D">
            <w:pPr>
              <w:jc w:val="center"/>
            </w:pPr>
          </w:p>
        </w:tc>
        <w:tc>
          <w:tcPr>
            <w:tcW w:w="521" w:type="pct"/>
            <w:gridSpan w:val="2"/>
            <w:vAlign w:val="center"/>
          </w:tcPr>
          <w:p w:rsidR="00CD376D" w:rsidRPr="003071D7" w:rsidRDefault="00CD376D" w:rsidP="0058026D">
            <w:pPr>
              <w:jc w:val="center"/>
            </w:pPr>
            <w:r w:rsidRPr="003071D7">
              <w:rPr>
                <w:sz w:val="22"/>
                <w:szCs w:val="22"/>
              </w:rPr>
              <w:t>44</w:t>
            </w:r>
          </w:p>
        </w:tc>
        <w:tc>
          <w:tcPr>
            <w:tcW w:w="386" w:type="pct"/>
            <w:vAlign w:val="center"/>
          </w:tcPr>
          <w:p w:rsidR="00CD376D" w:rsidRPr="003071D7" w:rsidRDefault="00CD376D" w:rsidP="0058026D">
            <w:pPr>
              <w:jc w:val="center"/>
            </w:pPr>
            <w:r w:rsidRPr="003071D7">
              <w:rPr>
                <w:sz w:val="22"/>
                <w:szCs w:val="22"/>
              </w:rPr>
              <w:t>42</w:t>
            </w:r>
          </w:p>
        </w:tc>
        <w:tc>
          <w:tcPr>
            <w:tcW w:w="402" w:type="pct"/>
            <w:gridSpan w:val="2"/>
            <w:vAlign w:val="center"/>
          </w:tcPr>
          <w:p w:rsidR="00CD376D" w:rsidRPr="003071D7" w:rsidRDefault="00CD376D" w:rsidP="0058026D">
            <w:pPr>
              <w:jc w:val="center"/>
            </w:pPr>
            <w:r w:rsidRPr="003071D7">
              <w:rPr>
                <w:sz w:val="22"/>
                <w:szCs w:val="22"/>
              </w:rPr>
              <w:t>31</w:t>
            </w:r>
          </w:p>
        </w:tc>
        <w:tc>
          <w:tcPr>
            <w:tcW w:w="327" w:type="pct"/>
            <w:vAlign w:val="center"/>
          </w:tcPr>
          <w:p w:rsidR="00CD376D" w:rsidRPr="003071D7" w:rsidRDefault="00CD376D" w:rsidP="0058026D">
            <w:pPr>
              <w:jc w:val="center"/>
            </w:pPr>
            <w:r w:rsidRPr="003071D7">
              <w:rPr>
                <w:sz w:val="22"/>
                <w:szCs w:val="22"/>
              </w:rPr>
              <w:t>22</w:t>
            </w:r>
          </w:p>
        </w:tc>
      </w:tr>
      <w:tr w:rsidR="00CD376D" w:rsidRPr="0096699D" w:rsidTr="00CD3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8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76D" w:rsidRPr="0096699D" w:rsidRDefault="00CD376D" w:rsidP="0058026D">
            <w:pPr>
              <w:jc w:val="center"/>
              <w:rPr>
                <w:color w:val="000000"/>
                <w:sz w:val="19"/>
                <w:szCs w:val="19"/>
              </w:rPr>
            </w:pPr>
            <w:r w:rsidRPr="0096699D">
              <w:rPr>
                <w:color w:val="000000"/>
                <w:sz w:val="19"/>
                <w:szCs w:val="19"/>
              </w:rPr>
              <w:t xml:space="preserve">Объемы и источники финансирования подпрограммы         </w:t>
            </w:r>
          </w:p>
        </w:tc>
        <w:tc>
          <w:tcPr>
            <w:tcW w:w="107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76D" w:rsidRPr="0096699D" w:rsidRDefault="00CD376D" w:rsidP="0058026D">
            <w:pPr>
              <w:jc w:val="center"/>
              <w:rPr>
                <w:color w:val="000000"/>
                <w:sz w:val="19"/>
                <w:szCs w:val="19"/>
              </w:rPr>
            </w:pPr>
            <w:r w:rsidRPr="0096699D">
              <w:rPr>
                <w:color w:val="000000"/>
                <w:sz w:val="19"/>
                <w:szCs w:val="19"/>
              </w:rPr>
              <w:t xml:space="preserve">   Источники  финансирования     </w:t>
            </w:r>
          </w:p>
        </w:tc>
        <w:tc>
          <w:tcPr>
            <w:tcW w:w="3069" w:type="pct"/>
            <w:gridSpan w:val="11"/>
            <w:tcBorders>
              <w:top w:val="single" w:sz="4" w:space="0" w:color="auto"/>
              <w:left w:val="nil"/>
              <w:bottom w:val="single" w:sz="4" w:space="0" w:color="auto"/>
              <w:right w:val="single" w:sz="4" w:space="0" w:color="auto"/>
            </w:tcBorders>
            <w:shd w:val="clear" w:color="auto" w:fill="auto"/>
            <w:vAlign w:val="center"/>
            <w:hideMark/>
          </w:tcPr>
          <w:p w:rsidR="00CD376D" w:rsidRPr="0096699D" w:rsidRDefault="00CD376D" w:rsidP="0058026D">
            <w:pPr>
              <w:jc w:val="center"/>
              <w:rPr>
                <w:color w:val="000000"/>
                <w:sz w:val="19"/>
                <w:szCs w:val="19"/>
              </w:rPr>
            </w:pPr>
            <w:r w:rsidRPr="0096699D">
              <w:rPr>
                <w:color w:val="000000"/>
                <w:sz w:val="19"/>
                <w:szCs w:val="19"/>
              </w:rPr>
              <w:t>Расходы (тыс. руб.)</w:t>
            </w:r>
          </w:p>
        </w:tc>
      </w:tr>
      <w:tr w:rsidR="00CD376D" w:rsidRPr="0096699D" w:rsidTr="00CD3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859" w:type="pct"/>
            <w:vMerge/>
            <w:tcBorders>
              <w:top w:val="single" w:sz="4" w:space="0" w:color="auto"/>
              <w:left w:val="single" w:sz="4" w:space="0" w:color="auto"/>
              <w:bottom w:val="single" w:sz="4" w:space="0" w:color="auto"/>
              <w:right w:val="single" w:sz="4" w:space="0" w:color="auto"/>
            </w:tcBorders>
            <w:vAlign w:val="center"/>
            <w:hideMark/>
          </w:tcPr>
          <w:p w:rsidR="00CD376D" w:rsidRPr="0096699D" w:rsidRDefault="00CD376D" w:rsidP="0058026D">
            <w:pPr>
              <w:rPr>
                <w:color w:val="000000"/>
                <w:sz w:val="19"/>
                <w:szCs w:val="19"/>
              </w:rPr>
            </w:pPr>
          </w:p>
        </w:tc>
        <w:tc>
          <w:tcPr>
            <w:tcW w:w="1073" w:type="pct"/>
            <w:gridSpan w:val="2"/>
            <w:vMerge/>
            <w:tcBorders>
              <w:top w:val="single" w:sz="4" w:space="0" w:color="auto"/>
              <w:left w:val="single" w:sz="4" w:space="0" w:color="auto"/>
              <w:bottom w:val="single" w:sz="4" w:space="0" w:color="auto"/>
              <w:right w:val="single" w:sz="4" w:space="0" w:color="auto"/>
            </w:tcBorders>
            <w:vAlign w:val="center"/>
            <w:hideMark/>
          </w:tcPr>
          <w:p w:rsidR="00CD376D" w:rsidRPr="0096699D" w:rsidRDefault="00CD376D" w:rsidP="0058026D">
            <w:pPr>
              <w:rPr>
                <w:color w:val="000000"/>
                <w:sz w:val="19"/>
                <w:szCs w:val="19"/>
              </w:rPr>
            </w:pPr>
          </w:p>
        </w:tc>
        <w:tc>
          <w:tcPr>
            <w:tcW w:w="353" w:type="pct"/>
            <w:tcBorders>
              <w:top w:val="nil"/>
              <w:left w:val="nil"/>
              <w:bottom w:val="single" w:sz="4" w:space="0" w:color="auto"/>
              <w:right w:val="single" w:sz="4" w:space="0" w:color="auto"/>
            </w:tcBorders>
            <w:shd w:val="clear" w:color="auto" w:fill="auto"/>
            <w:vAlign w:val="center"/>
          </w:tcPr>
          <w:p w:rsidR="00CD376D" w:rsidRPr="0096699D" w:rsidRDefault="00CD376D" w:rsidP="0058026D">
            <w:pPr>
              <w:ind w:left="-113"/>
              <w:jc w:val="center"/>
              <w:rPr>
                <w:color w:val="000000"/>
                <w:sz w:val="19"/>
                <w:szCs w:val="19"/>
              </w:rPr>
            </w:pPr>
            <w:r>
              <w:rPr>
                <w:color w:val="000000"/>
                <w:sz w:val="19"/>
                <w:szCs w:val="19"/>
              </w:rPr>
              <w:t>2020 год (факт)</w:t>
            </w:r>
          </w:p>
        </w:tc>
        <w:tc>
          <w:tcPr>
            <w:tcW w:w="643" w:type="pct"/>
            <w:gridSpan w:val="2"/>
            <w:tcBorders>
              <w:top w:val="nil"/>
              <w:left w:val="nil"/>
              <w:bottom w:val="single" w:sz="4" w:space="0" w:color="auto"/>
              <w:right w:val="single" w:sz="4" w:space="0" w:color="auto"/>
            </w:tcBorders>
            <w:shd w:val="clear" w:color="auto" w:fill="auto"/>
            <w:vAlign w:val="center"/>
          </w:tcPr>
          <w:p w:rsidR="00CD376D" w:rsidRPr="0096699D" w:rsidRDefault="00CD376D" w:rsidP="0058026D">
            <w:pPr>
              <w:jc w:val="center"/>
              <w:rPr>
                <w:color w:val="000000"/>
                <w:sz w:val="19"/>
                <w:szCs w:val="19"/>
              </w:rPr>
            </w:pPr>
            <w:r>
              <w:rPr>
                <w:color w:val="000000"/>
                <w:sz w:val="19"/>
                <w:szCs w:val="19"/>
              </w:rPr>
              <w:t>2020 год</w:t>
            </w:r>
          </w:p>
        </w:tc>
        <w:tc>
          <w:tcPr>
            <w:tcW w:w="641" w:type="pct"/>
            <w:gridSpan w:val="3"/>
            <w:tcBorders>
              <w:top w:val="nil"/>
              <w:left w:val="nil"/>
              <w:bottom w:val="single" w:sz="4" w:space="0" w:color="auto"/>
              <w:right w:val="single" w:sz="4" w:space="0" w:color="auto"/>
            </w:tcBorders>
            <w:shd w:val="clear" w:color="auto" w:fill="auto"/>
            <w:vAlign w:val="center"/>
            <w:hideMark/>
          </w:tcPr>
          <w:p w:rsidR="00CD376D" w:rsidRPr="0096699D" w:rsidRDefault="00CD376D" w:rsidP="0058026D">
            <w:pPr>
              <w:jc w:val="center"/>
              <w:rPr>
                <w:color w:val="000000"/>
                <w:sz w:val="19"/>
                <w:szCs w:val="19"/>
              </w:rPr>
            </w:pPr>
            <w:r w:rsidRPr="0096699D">
              <w:rPr>
                <w:color w:val="000000"/>
                <w:sz w:val="19"/>
                <w:szCs w:val="19"/>
              </w:rPr>
              <w:t>2021 год</w:t>
            </w:r>
          </w:p>
        </w:tc>
        <w:tc>
          <w:tcPr>
            <w:tcW w:w="713" w:type="pct"/>
            <w:gridSpan w:val="3"/>
            <w:tcBorders>
              <w:top w:val="nil"/>
              <w:left w:val="nil"/>
              <w:bottom w:val="single" w:sz="4" w:space="0" w:color="auto"/>
              <w:right w:val="single" w:sz="4" w:space="0" w:color="auto"/>
            </w:tcBorders>
            <w:shd w:val="clear" w:color="auto" w:fill="auto"/>
            <w:vAlign w:val="center"/>
            <w:hideMark/>
          </w:tcPr>
          <w:p w:rsidR="00CD376D" w:rsidRPr="0096699D" w:rsidRDefault="00CD376D" w:rsidP="0058026D">
            <w:pPr>
              <w:jc w:val="center"/>
              <w:rPr>
                <w:color w:val="000000"/>
                <w:sz w:val="19"/>
                <w:szCs w:val="19"/>
              </w:rPr>
            </w:pPr>
            <w:r w:rsidRPr="0096699D">
              <w:rPr>
                <w:color w:val="000000"/>
                <w:sz w:val="19"/>
                <w:szCs w:val="19"/>
              </w:rPr>
              <w:t>2022 год</w:t>
            </w:r>
          </w:p>
        </w:tc>
        <w:tc>
          <w:tcPr>
            <w:tcW w:w="718" w:type="pct"/>
            <w:gridSpan w:val="2"/>
            <w:tcBorders>
              <w:top w:val="nil"/>
              <w:left w:val="nil"/>
              <w:bottom w:val="single" w:sz="4" w:space="0" w:color="auto"/>
              <w:right w:val="single" w:sz="4" w:space="0" w:color="auto"/>
            </w:tcBorders>
            <w:shd w:val="clear" w:color="auto" w:fill="auto"/>
            <w:vAlign w:val="center"/>
            <w:hideMark/>
          </w:tcPr>
          <w:p w:rsidR="00CD376D" w:rsidRPr="0096699D" w:rsidRDefault="00CD376D" w:rsidP="0058026D">
            <w:pPr>
              <w:jc w:val="center"/>
              <w:rPr>
                <w:color w:val="000000"/>
                <w:sz w:val="19"/>
                <w:szCs w:val="19"/>
              </w:rPr>
            </w:pPr>
            <w:r w:rsidRPr="0096699D">
              <w:rPr>
                <w:color w:val="000000"/>
                <w:sz w:val="19"/>
                <w:szCs w:val="19"/>
              </w:rPr>
              <w:t>2023 год</w:t>
            </w:r>
          </w:p>
        </w:tc>
      </w:tr>
      <w:tr w:rsidR="00CD376D" w:rsidRPr="0096699D" w:rsidTr="00CD3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859" w:type="pct"/>
            <w:vMerge/>
            <w:tcBorders>
              <w:top w:val="single" w:sz="4" w:space="0" w:color="auto"/>
              <w:left w:val="single" w:sz="4" w:space="0" w:color="auto"/>
              <w:bottom w:val="single" w:sz="4" w:space="0" w:color="auto"/>
              <w:right w:val="single" w:sz="4" w:space="0" w:color="auto"/>
            </w:tcBorders>
            <w:vAlign w:val="center"/>
            <w:hideMark/>
          </w:tcPr>
          <w:p w:rsidR="00CD376D" w:rsidRPr="0096699D" w:rsidRDefault="00CD376D" w:rsidP="0058026D">
            <w:pPr>
              <w:rPr>
                <w:color w:val="000000"/>
                <w:sz w:val="19"/>
                <w:szCs w:val="19"/>
              </w:rPr>
            </w:pPr>
          </w:p>
        </w:tc>
        <w:tc>
          <w:tcPr>
            <w:tcW w:w="1073" w:type="pct"/>
            <w:gridSpan w:val="2"/>
            <w:tcBorders>
              <w:top w:val="nil"/>
              <w:left w:val="nil"/>
              <w:bottom w:val="single" w:sz="4" w:space="0" w:color="auto"/>
              <w:right w:val="single" w:sz="4" w:space="0" w:color="auto"/>
            </w:tcBorders>
            <w:shd w:val="clear" w:color="auto" w:fill="auto"/>
            <w:vAlign w:val="center"/>
            <w:hideMark/>
          </w:tcPr>
          <w:p w:rsidR="00CD376D" w:rsidRPr="0096699D" w:rsidRDefault="00CD376D" w:rsidP="0058026D">
            <w:pPr>
              <w:rPr>
                <w:color w:val="000000"/>
                <w:sz w:val="19"/>
                <w:szCs w:val="19"/>
              </w:rPr>
            </w:pPr>
            <w:r w:rsidRPr="0096699D">
              <w:rPr>
                <w:color w:val="000000"/>
                <w:sz w:val="19"/>
                <w:szCs w:val="19"/>
              </w:rPr>
              <w:t xml:space="preserve">Всего, в том числе:      </w:t>
            </w:r>
          </w:p>
        </w:tc>
        <w:tc>
          <w:tcPr>
            <w:tcW w:w="353" w:type="pct"/>
            <w:tcBorders>
              <w:top w:val="nil"/>
              <w:left w:val="nil"/>
              <w:bottom w:val="single" w:sz="4" w:space="0" w:color="auto"/>
              <w:right w:val="single" w:sz="4" w:space="0" w:color="auto"/>
            </w:tcBorders>
            <w:shd w:val="clear" w:color="auto" w:fill="auto"/>
            <w:vAlign w:val="center"/>
          </w:tcPr>
          <w:p w:rsidR="00CD376D" w:rsidRPr="0096699D" w:rsidRDefault="00CD376D" w:rsidP="0058026D">
            <w:pPr>
              <w:jc w:val="right"/>
              <w:rPr>
                <w:color w:val="000000"/>
                <w:sz w:val="19"/>
                <w:szCs w:val="19"/>
              </w:rPr>
            </w:pPr>
          </w:p>
        </w:tc>
        <w:tc>
          <w:tcPr>
            <w:tcW w:w="643" w:type="pct"/>
            <w:gridSpan w:val="2"/>
            <w:tcBorders>
              <w:top w:val="nil"/>
              <w:left w:val="nil"/>
              <w:bottom w:val="single" w:sz="4" w:space="0" w:color="auto"/>
              <w:right w:val="single" w:sz="4" w:space="0" w:color="auto"/>
            </w:tcBorders>
            <w:shd w:val="clear" w:color="auto" w:fill="auto"/>
            <w:vAlign w:val="center"/>
          </w:tcPr>
          <w:p w:rsidR="00CD376D" w:rsidRPr="0096699D" w:rsidRDefault="00125C72" w:rsidP="0058026D">
            <w:pPr>
              <w:jc w:val="right"/>
              <w:rPr>
                <w:color w:val="000000"/>
                <w:sz w:val="19"/>
                <w:szCs w:val="19"/>
              </w:rPr>
            </w:pPr>
            <w:r>
              <w:rPr>
                <w:color w:val="000000"/>
                <w:sz w:val="19"/>
                <w:szCs w:val="19"/>
              </w:rPr>
              <w:t>45786,6</w:t>
            </w:r>
          </w:p>
        </w:tc>
        <w:tc>
          <w:tcPr>
            <w:tcW w:w="641" w:type="pct"/>
            <w:gridSpan w:val="3"/>
            <w:tcBorders>
              <w:top w:val="nil"/>
              <w:left w:val="nil"/>
              <w:bottom w:val="single" w:sz="4" w:space="0" w:color="auto"/>
              <w:right w:val="single" w:sz="4" w:space="0" w:color="auto"/>
            </w:tcBorders>
            <w:shd w:val="clear" w:color="auto" w:fill="auto"/>
            <w:vAlign w:val="center"/>
            <w:hideMark/>
          </w:tcPr>
          <w:p w:rsidR="00CD376D" w:rsidRPr="0096699D" w:rsidRDefault="00CD376D" w:rsidP="00125C72">
            <w:pPr>
              <w:jc w:val="right"/>
              <w:rPr>
                <w:color w:val="000000"/>
                <w:sz w:val="19"/>
                <w:szCs w:val="19"/>
              </w:rPr>
            </w:pPr>
            <w:r>
              <w:rPr>
                <w:color w:val="000000"/>
                <w:sz w:val="19"/>
                <w:szCs w:val="19"/>
              </w:rPr>
              <w:t>23954,7</w:t>
            </w:r>
          </w:p>
        </w:tc>
        <w:tc>
          <w:tcPr>
            <w:tcW w:w="713" w:type="pct"/>
            <w:gridSpan w:val="3"/>
            <w:tcBorders>
              <w:top w:val="nil"/>
              <w:left w:val="nil"/>
              <w:bottom w:val="single" w:sz="4" w:space="0" w:color="auto"/>
              <w:right w:val="single" w:sz="4" w:space="0" w:color="auto"/>
            </w:tcBorders>
            <w:shd w:val="clear" w:color="auto" w:fill="auto"/>
            <w:vAlign w:val="center"/>
            <w:hideMark/>
          </w:tcPr>
          <w:p w:rsidR="00CD376D" w:rsidRPr="0096699D" w:rsidRDefault="00CD376D" w:rsidP="00125C72">
            <w:pPr>
              <w:jc w:val="right"/>
              <w:rPr>
                <w:color w:val="000000"/>
                <w:sz w:val="19"/>
                <w:szCs w:val="19"/>
              </w:rPr>
            </w:pPr>
            <w:r w:rsidRPr="0096699D">
              <w:rPr>
                <w:color w:val="000000"/>
                <w:sz w:val="19"/>
                <w:szCs w:val="19"/>
              </w:rPr>
              <w:t>109300,9</w:t>
            </w:r>
          </w:p>
        </w:tc>
        <w:tc>
          <w:tcPr>
            <w:tcW w:w="718" w:type="pct"/>
            <w:gridSpan w:val="2"/>
            <w:tcBorders>
              <w:top w:val="nil"/>
              <w:left w:val="nil"/>
              <w:bottom w:val="single" w:sz="4" w:space="0" w:color="auto"/>
              <w:right w:val="single" w:sz="4" w:space="0" w:color="auto"/>
            </w:tcBorders>
            <w:shd w:val="clear" w:color="auto" w:fill="auto"/>
            <w:vAlign w:val="center"/>
            <w:hideMark/>
          </w:tcPr>
          <w:p w:rsidR="00CD376D" w:rsidRPr="0096699D" w:rsidRDefault="00CD376D" w:rsidP="00125C72">
            <w:pPr>
              <w:jc w:val="right"/>
              <w:rPr>
                <w:color w:val="000000"/>
                <w:sz w:val="19"/>
                <w:szCs w:val="19"/>
              </w:rPr>
            </w:pPr>
            <w:r w:rsidRPr="0096699D">
              <w:rPr>
                <w:color w:val="000000"/>
                <w:sz w:val="19"/>
                <w:szCs w:val="19"/>
              </w:rPr>
              <w:t>114239,0</w:t>
            </w:r>
          </w:p>
        </w:tc>
      </w:tr>
      <w:tr w:rsidR="00CD376D" w:rsidRPr="0096699D" w:rsidTr="00CD3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59" w:type="pct"/>
            <w:vMerge/>
            <w:tcBorders>
              <w:top w:val="single" w:sz="4" w:space="0" w:color="auto"/>
              <w:left w:val="single" w:sz="4" w:space="0" w:color="auto"/>
              <w:bottom w:val="single" w:sz="4" w:space="0" w:color="auto"/>
              <w:right w:val="single" w:sz="4" w:space="0" w:color="auto"/>
            </w:tcBorders>
            <w:vAlign w:val="center"/>
            <w:hideMark/>
          </w:tcPr>
          <w:p w:rsidR="00CD376D" w:rsidRPr="0096699D" w:rsidRDefault="00CD376D" w:rsidP="0058026D">
            <w:pPr>
              <w:rPr>
                <w:color w:val="000000"/>
                <w:sz w:val="19"/>
                <w:szCs w:val="19"/>
              </w:rPr>
            </w:pPr>
          </w:p>
        </w:tc>
        <w:tc>
          <w:tcPr>
            <w:tcW w:w="1073" w:type="pct"/>
            <w:gridSpan w:val="2"/>
            <w:tcBorders>
              <w:top w:val="nil"/>
              <w:left w:val="nil"/>
              <w:bottom w:val="single" w:sz="4" w:space="0" w:color="auto"/>
              <w:right w:val="single" w:sz="4" w:space="0" w:color="auto"/>
            </w:tcBorders>
            <w:shd w:val="clear" w:color="auto" w:fill="auto"/>
            <w:vAlign w:val="center"/>
            <w:hideMark/>
          </w:tcPr>
          <w:p w:rsidR="00CD376D" w:rsidRPr="0096699D" w:rsidRDefault="00CD376D" w:rsidP="0058026D">
            <w:pPr>
              <w:rPr>
                <w:color w:val="000000"/>
                <w:sz w:val="19"/>
                <w:szCs w:val="19"/>
              </w:rPr>
            </w:pPr>
            <w:r w:rsidRPr="0096699D">
              <w:rPr>
                <w:color w:val="000000"/>
                <w:sz w:val="19"/>
                <w:szCs w:val="19"/>
              </w:rPr>
              <w:t xml:space="preserve">местный бюджет </w:t>
            </w:r>
          </w:p>
        </w:tc>
        <w:tc>
          <w:tcPr>
            <w:tcW w:w="353" w:type="pct"/>
            <w:tcBorders>
              <w:top w:val="nil"/>
              <w:left w:val="nil"/>
              <w:bottom w:val="single" w:sz="4" w:space="0" w:color="auto"/>
              <w:right w:val="single" w:sz="4" w:space="0" w:color="auto"/>
            </w:tcBorders>
            <w:shd w:val="clear" w:color="auto" w:fill="auto"/>
            <w:vAlign w:val="center"/>
          </w:tcPr>
          <w:p w:rsidR="00CD376D" w:rsidRPr="0096699D" w:rsidRDefault="00CD376D" w:rsidP="0058026D">
            <w:pPr>
              <w:jc w:val="right"/>
              <w:rPr>
                <w:color w:val="000000"/>
                <w:sz w:val="19"/>
                <w:szCs w:val="19"/>
              </w:rPr>
            </w:pPr>
          </w:p>
        </w:tc>
        <w:tc>
          <w:tcPr>
            <w:tcW w:w="643" w:type="pct"/>
            <w:gridSpan w:val="2"/>
            <w:tcBorders>
              <w:top w:val="nil"/>
              <w:left w:val="nil"/>
              <w:bottom w:val="single" w:sz="4" w:space="0" w:color="auto"/>
              <w:right w:val="single" w:sz="4" w:space="0" w:color="auto"/>
            </w:tcBorders>
            <w:shd w:val="clear" w:color="auto" w:fill="auto"/>
            <w:vAlign w:val="center"/>
          </w:tcPr>
          <w:p w:rsidR="00CD376D" w:rsidRPr="0096699D" w:rsidRDefault="00FE6672" w:rsidP="0058026D">
            <w:pPr>
              <w:jc w:val="right"/>
              <w:rPr>
                <w:color w:val="000000"/>
                <w:sz w:val="19"/>
                <w:szCs w:val="19"/>
              </w:rPr>
            </w:pPr>
            <w:r>
              <w:rPr>
                <w:color w:val="000000"/>
                <w:sz w:val="19"/>
                <w:szCs w:val="19"/>
              </w:rPr>
              <w:t>14287,8</w:t>
            </w:r>
          </w:p>
        </w:tc>
        <w:tc>
          <w:tcPr>
            <w:tcW w:w="641" w:type="pct"/>
            <w:gridSpan w:val="3"/>
            <w:tcBorders>
              <w:top w:val="nil"/>
              <w:left w:val="nil"/>
              <w:bottom w:val="single" w:sz="4" w:space="0" w:color="auto"/>
              <w:right w:val="single" w:sz="4" w:space="0" w:color="auto"/>
            </w:tcBorders>
            <w:shd w:val="clear" w:color="auto" w:fill="auto"/>
            <w:vAlign w:val="center"/>
            <w:hideMark/>
          </w:tcPr>
          <w:p w:rsidR="00CD376D" w:rsidRPr="0096699D" w:rsidRDefault="00CD376D" w:rsidP="00125C72">
            <w:pPr>
              <w:jc w:val="right"/>
              <w:rPr>
                <w:color w:val="000000"/>
                <w:sz w:val="19"/>
                <w:szCs w:val="19"/>
              </w:rPr>
            </w:pPr>
            <w:r>
              <w:rPr>
                <w:color w:val="000000"/>
                <w:sz w:val="19"/>
                <w:szCs w:val="19"/>
              </w:rPr>
              <w:t>5525,2</w:t>
            </w:r>
          </w:p>
        </w:tc>
        <w:tc>
          <w:tcPr>
            <w:tcW w:w="713" w:type="pct"/>
            <w:gridSpan w:val="3"/>
            <w:tcBorders>
              <w:top w:val="nil"/>
              <w:left w:val="nil"/>
              <w:bottom w:val="single" w:sz="4" w:space="0" w:color="auto"/>
              <w:right w:val="single" w:sz="4" w:space="0" w:color="auto"/>
            </w:tcBorders>
            <w:shd w:val="clear" w:color="auto" w:fill="auto"/>
            <w:vAlign w:val="center"/>
            <w:hideMark/>
          </w:tcPr>
          <w:p w:rsidR="00CD376D" w:rsidRPr="0096699D" w:rsidRDefault="00CD376D" w:rsidP="00125C72">
            <w:pPr>
              <w:jc w:val="right"/>
              <w:rPr>
                <w:color w:val="000000"/>
                <w:sz w:val="19"/>
                <w:szCs w:val="19"/>
              </w:rPr>
            </w:pPr>
            <w:r w:rsidRPr="0096699D">
              <w:rPr>
                <w:color w:val="000000"/>
                <w:sz w:val="19"/>
                <w:szCs w:val="19"/>
              </w:rPr>
              <w:t>4484,0</w:t>
            </w:r>
          </w:p>
        </w:tc>
        <w:tc>
          <w:tcPr>
            <w:tcW w:w="718" w:type="pct"/>
            <w:gridSpan w:val="2"/>
            <w:tcBorders>
              <w:top w:val="nil"/>
              <w:left w:val="nil"/>
              <w:bottom w:val="single" w:sz="4" w:space="0" w:color="auto"/>
              <w:right w:val="single" w:sz="4" w:space="0" w:color="auto"/>
            </w:tcBorders>
            <w:shd w:val="clear" w:color="auto" w:fill="auto"/>
            <w:vAlign w:val="center"/>
            <w:hideMark/>
          </w:tcPr>
          <w:p w:rsidR="00CD376D" w:rsidRPr="0096699D" w:rsidRDefault="00CD376D" w:rsidP="00125C72">
            <w:pPr>
              <w:jc w:val="right"/>
              <w:rPr>
                <w:color w:val="000000"/>
                <w:sz w:val="19"/>
                <w:szCs w:val="19"/>
              </w:rPr>
            </w:pPr>
            <w:r w:rsidRPr="0096699D">
              <w:rPr>
                <w:color w:val="000000"/>
                <w:sz w:val="19"/>
                <w:szCs w:val="19"/>
              </w:rPr>
              <w:t>4359,5</w:t>
            </w:r>
          </w:p>
        </w:tc>
      </w:tr>
      <w:tr w:rsidR="00CD376D" w:rsidRPr="0096699D" w:rsidTr="00CD3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59" w:type="pct"/>
            <w:vMerge/>
            <w:tcBorders>
              <w:top w:val="single" w:sz="4" w:space="0" w:color="auto"/>
              <w:left w:val="single" w:sz="4" w:space="0" w:color="auto"/>
              <w:bottom w:val="single" w:sz="4" w:space="0" w:color="auto"/>
              <w:right w:val="single" w:sz="4" w:space="0" w:color="auto"/>
            </w:tcBorders>
            <w:vAlign w:val="center"/>
            <w:hideMark/>
          </w:tcPr>
          <w:p w:rsidR="00CD376D" w:rsidRPr="0096699D" w:rsidRDefault="00CD376D" w:rsidP="0058026D">
            <w:pPr>
              <w:rPr>
                <w:color w:val="000000"/>
                <w:sz w:val="19"/>
                <w:szCs w:val="19"/>
              </w:rPr>
            </w:pPr>
          </w:p>
        </w:tc>
        <w:tc>
          <w:tcPr>
            <w:tcW w:w="1073" w:type="pct"/>
            <w:gridSpan w:val="2"/>
            <w:tcBorders>
              <w:top w:val="nil"/>
              <w:left w:val="nil"/>
              <w:bottom w:val="single" w:sz="4" w:space="0" w:color="auto"/>
              <w:right w:val="single" w:sz="4" w:space="0" w:color="auto"/>
            </w:tcBorders>
            <w:shd w:val="clear" w:color="auto" w:fill="auto"/>
            <w:vAlign w:val="center"/>
            <w:hideMark/>
          </w:tcPr>
          <w:p w:rsidR="00CD376D" w:rsidRPr="0096699D" w:rsidRDefault="00CD376D" w:rsidP="0058026D">
            <w:pPr>
              <w:rPr>
                <w:color w:val="000000"/>
                <w:sz w:val="19"/>
                <w:szCs w:val="19"/>
              </w:rPr>
            </w:pPr>
            <w:r w:rsidRPr="0096699D">
              <w:rPr>
                <w:color w:val="000000"/>
                <w:sz w:val="19"/>
                <w:szCs w:val="19"/>
              </w:rPr>
              <w:t xml:space="preserve">краевой бюджет  </w:t>
            </w:r>
          </w:p>
        </w:tc>
        <w:tc>
          <w:tcPr>
            <w:tcW w:w="353" w:type="pct"/>
            <w:tcBorders>
              <w:top w:val="nil"/>
              <w:left w:val="nil"/>
              <w:bottom w:val="single" w:sz="4" w:space="0" w:color="auto"/>
              <w:right w:val="single" w:sz="4" w:space="0" w:color="auto"/>
            </w:tcBorders>
            <w:shd w:val="clear" w:color="auto" w:fill="auto"/>
            <w:vAlign w:val="center"/>
          </w:tcPr>
          <w:p w:rsidR="00CD376D" w:rsidRPr="0096699D" w:rsidRDefault="00CD376D" w:rsidP="0058026D">
            <w:pPr>
              <w:jc w:val="right"/>
              <w:rPr>
                <w:color w:val="000000"/>
                <w:sz w:val="19"/>
                <w:szCs w:val="19"/>
              </w:rPr>
            </w:pPr>
          </w:p>
        </w:tc>
        <w:tc>
          <w:tcPr>
            <w:tcW w:w="643" w:type="pct"/>
            <w:gridSpan w:val="2"/>
            <w:tcBorders>
              <w:top w:val="nil"/>
              <w:left w:val="nil"/>
              <w:bottom w:val="single" w:sz="4" w:space="0" w:color="auto"/>
              <w:right w:val="single" w:sz="4" w:space="0" w:color="auto"/>
            </w:tcBorders>
            <w:shd w:val="clear" w:color="auto" w:fill="auto"/>
            <w:vAlign w:val="center"/>
          </w:tcPr>
          <w:p w:rsidR="00CD376D" w:rsidRPr="0096699D" w:rsidRDefault="00125C72" w:rsidP="0058026D">
            <w:pPr>
              <w:jc w:val="right"/>
              <w:rPr>
                <w:color w:val="000000"/>
                <w:sz w:val="19"/>
                <w:szCs w:val="19"/>
              </w:rPr>
            </w:pPr>
            <w:r>
              <w:rPr>
                <w:color w:val="000000"/>
                <w:sz w:val="19"/>
                <w:szCs w:val="19"/>
              </w:rPr>
              <w:t>8771,0</w:t>
            </w:r>
          </w:p>
        </w:tc>
        <w:tc>
          <w:tcPr>
            <w:tcW w:w="641" w:type="pct"/>
            <w:gridSpan w:val="3"/>
            <w:tcBorders>
              <w:top w:val="nil"/>
              <w:left w:val="nil"/>
              <w:bottom w:val="single" w:sz="4" w:space="0" w:color="auto"/>
              <w:right w:val="single" w:sz="4" w:space="0" w:color="auto"/>
            </w:tcBorders>
            <w:shd w:val="clear" w:color="auto" w:fill="auto"/>
            <w:vAlign w:val="center"/>
            <w:hideMark/>
          </w:tcPr>
          <w:p w:rsidR="00CD376D" w:rsidRPr="0096699D" w:rsidRDefault="00CD376D" w:rsidP="00125C72">
            <w:pPr>
              <w:jc w:val="right"/>
              <w:rPr>
                <w:color w:val="000000"/>
                <w:sz w:val="19"/>
                <w:szCs w:val="19"/>
              </w:rPr>
            </w:pPr>
            <w:r>
              <w:rPr>
                <w:color w:val="000000"/>
                <w:sz w:val="19"/>
                <w:szCs w:val="19"/>
              </w:rPr>
              <w:t>5318,</w:t>
            </w:r>
            <w:r w:rsidR="00125C72">
              <w:rPr>
                <w:color w:val="000000"/>
                <w:sz w:val="19"/>
                <w:szCs w:val="19"/>
              </w:rPr>
              <w:t>5</w:t>
            </w:r>
          </w:p>
        </w:tc>
        <w:tc>
          <w:tcPr>
            <w:tcW w:w="713" w:type="pct"/>
            <w:gridSpan w:val="3"/>
            <w:tcBorders>
              <w:top w:val="nil"/>
              <w:left w:val="nil"/>
              <w:bottom w:val="single" w:sz="4" w:space="0" w:color="auto"/>
              <w:right w:val="single" w:sz="4" w:space="0" w:color="auto"/>
            </w:tcBorders>
            <w:shd w:val="clear" w:color="auto" w:fill="auto"/>
            <w:vAlign w:val="center"/>
            <w:hideMark/>
          </w:tcPr>
          <w:p w:rsidR="00CD376D" w:rsidRPr="0096699D" w:rsidRDefault="00CD376D" w:rsidP="00125C72">
            <w:pPr>
              <w:jc w:val="right"/>
              <w:rPr>
                <w:color w:val="000000"/>
                <w:sz w:val="19"/>
                <w:szCs w:val="19"/>
              </w:rPr>
            </w:pPr>
            <w:r w:rsidRPr="0096699D">
              <w:rPr>
                <w:color w:val="000000"/>
                <w:sz w:val="19"/>
                <w:szCs w:val="19"/>
              </w:rPr>
              <w:t>6665,8</w:t>
            </w:r>
          </w:p>
        </w:tc>
        <w:tc>
          <w:tcPr>
            <w:tcW w:w="718" w:type="pct"/>
            <w:gridSpan w:val="2"/>
            <w:tcBorders>
              <w:top w:val="nil"/>
              <w:left w:val="nil"/>
              <w:bottom w:val="single" w:sz="4" w:space="0" w:color="auto"/>
              <w:right w:val="single" w:sz="4" w:space="0" w:color="auto"/>
            </w:tcBorders>
            <w:shd w:val="clear" w:color="auto" w:fill="auto"/>
            <w:vAlign w:val="center"/>
            <w:hideMark/>
          </w:tcPr>
          <w:p w:rsidR="00CD376D" w:rsidRPr="0096699D" w:rsidRDefault="00CD376D" w:rsidP="00125C72">
            <w:pPr>
              <w:jc w:val="right"/>
              <w:rPr>
                <w:color w:val="000000"/>
                <w:sz w:val="19"/>
                <w:szCs w:val="19"/>
              </w:rPr>
            </w:pPr>
            <w:r w:rsidRPr="0096699D">
              <w:rPr>
                <w:color w:val="000000"/>
                <w:sz w:val="19"/>
                <w:szCs w:val="19"/>
              </w:rPr>
              <w:t>6919,0</w:t>
            </w:r>
          </w:p>
        </w:tc>
      </w:tr>
      <w:tr w:rsidR="00CD376D" w:rsidRPr="0096699D" w:rsidTr="00CD3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859" w:type="pct"/>
            <w:vMerge/>
            <w:tcBorders>
              <w:top w:val="single" w:sz="4" w:space="0" w:color="auto"/>
              <w:left w:val="single" w:sz="4" w:space="0" w:color="auto"/>
              <w:bottom w:val="single" w:sz="4" w:space="0" w:color="auto"/>
              <w:right w:val="single" w:sz="4" w:space="0" w:color="auto"/>
            </w:tcBorders>
            <w:vAlign w:val="center"/>
            <w:hideMark/>
          </w:tcPr>
          <w:p w:rsidR="00CD376D" w:rsidRPr="0096699D" w:rsidRDefault="00CD376D" w:rsidP="0058026D">
            <w:pPr>
              <w:rPr>
                <w:color w:val="000000"/>
                <w:sz w:val="19"/>
                <w:szCs w:val="19"/>
              </w:rPr>
            </w:pPr>
          </w:p>
        </w:tc>
        <w:tc>
          <w:tcPr>
            <w:tcW w:w="1073" w:type="pct"/>
            <w:gridSpan w:val="2"/>
            <w:tcBorders>
              <w:top w:val="nil"/>
              <w:left w:val="nil"/>
              <w:bottom w:val="single" w:sz="4" w:space="0" w:color="auto"/>
              <w:right w:val="single" w:sz="4" w:space="0" w:color="auto"/>
            </w:tcBorders>
            <w:shd w:val="clear" w:color="auto" w:fill="auto"/>
            <w:vAlign w:val="center"/>
            <w:hideMark/>
          </w:tcPr>
          <w:p w:rsidR="00CD376D" w:rsidRPr="0096699D" w:rsidRDefault="00CD376D" w:rsidP="0058026D">
            <w:pPr>
              <w:rPr>
                <w:color w:val="000000"/>
                <w:sz w:val="19"/>
                <w:szCs w:val="19"/>
              </w:rPr>
            </w:pPr>
            <w:r w:rsidRPr="0096699D">
              <w:rPr>
                <w:color w:val="000000"/>
                <w:sz w:val="19"/>
                <w:szCs w:val="19"/>
              </w:rPr>
              <w:t xml:space="preserve">федеральный бюджет             </w:t>
            </w:r>
          </w:p>
        </w:tc>
        <w:tc>
          <w:tcPr>
            <w:tcW w:w="353" w:type="pct"/>
            <w:tcBorders>
              <w:top w:val="nil"/>
              <w:left w:val="nil"/>
              <w:bottom w:val="single" w:sz="4" w:space="0" w:color="auto"/>
              <w:right w:val="single" w:sz="4" w:space="0" w:color="auto"/>
            </w:tcBorders>
            <w:shd w:val="clear" w:color="auto" w:fill="auto"/>
            <w:vAlign w:val="center"/>
          </w:tcPr>
          <w:p w:rsidR="00CD376D" w:rsidRPr="0096699D" w:rsidRDefault="00CD376D" w:rsidP="0058026D">
            <w:pPr>
              <w:jc w:val="right"/>
              <w:rPr>
                <w:color w:val="000000"/>
                <w:sz w:val="19"/>
                <w:szCs w:val="19"/>
              </w:rPr>
            </w:pPr>
          </w:p>
        </w:tc>
        <w:tc>
          <w:tcPr>
            <w:tcW w:w="643" w:type="pct"/>
            <w:gridSpan w:val="2"/>
            <w:tcBorders>
              <w:top w:val="nil"/>
              <w:left w:val="nil"/>
              <w:bottom w:val="single" w:sz="4" w:space="0" w:color="auto"/>
              <w:right w:val="single" w:sz="4" w:space="0" w:color="auto"/>
            </w:tcBorders>
            <w:shd w:val="clear" w:color="auto" w:fill="auto"/>
            <w:vAlign w:val="center"/>
          </w:tcPr>
          <w:p w:rsidR="00CD376D" w:rsidRPr="0096699D" w:rsidRDefault="00FE6672" w:rsidP="0058026D">
            <w:pPr>
              <w:jc w:val="right"/>
              <w:rPr>
                <w:color w:val="000000"/>
                <w:sz w:val="19"/>
                <w:szCs w:val="19"/>
              </w:rPr>
            </w:pPr>
            <w:r>
              <w:rPr>
                <w:color w:val="000000"/>
                <w:sz w:val="19"/>
                <w:szCs w:val="19"/>
              </w:rPr>
              <w:t>22727,8</w:t>
            </w:r>
          </w:p>
        </w:tc>
        <w:tc>
          <w:tcPr>
            <w:tcW w:w="641" w:type="pct"/>
            <w:gridSpan w:val="3"/>
            <w:tcBorders>
              <w:top w:val="nil"/>
              <w:left w:val="nil"/>
              <w:bottom w:val="single" w:sz="4" w:space="0" w:color="auto"/>
              <w:right w:val="single" w:sz="4" w:space="0" w:color="auto"/>
            </w:tcBorders>
            <w:shd w:val="clear" w:color="auto" w:fill="auto"/>
            <w:vAlign w:val="center"/>
            <w:hideMark/>
          </w:tcPr>
          <w:p w:rsidR="00CD376D" w:rsidRPr="0096699D" w:rsidRDefault="00CD376D" w:rsidP="00125C72">
            <w:pPr>
              <w:jc w:val="right"/>
              <w:rPr>
                <w:color w:val="000000"/>
                <w:sz w:val="19"/>
                <w:szCs w:val="19"/>
              </w:rPr>
            </w:pPr>
            <w:r>
              <w:rPr>
                <w:color w:val="000000"/>
                <w:sz w:val="19"/>
                <w:szCs w:val="19"/>
              </w:rPr>
              <w:t>13111,0</w:t>
            </w:r>
          </w:p>
        </w:tc>
        <w:tc>
          <w:tcPr>
            <w:tcW w:w="713" w:type="pct"/>
            <w:gridSpan w:val="3"/>
            <w:tcBorders>
              <w:top w:val="nil"/>
              <w:left w:val="nil"/>
              <w:bottom w:val="single" w:sz="4" w:space="0" w:color="auto"/>
              <w:right w:val="single" w:sz="4" w:space="0" w:color="auto"/>
            </w:tcBorders>
            <w:shd w:val="clear" w:color="auto" w:fill="auto"/>
            <w:vAlign w:val="center"/>
            <w:hideMark/>
          </w:tcPr>
          <w:p w:rsidR="00CD376D" w:rsidRPr="0096699D" w:rsidRDefault="00CD376D" w:rsidP="00125C72">
            <w:pPr>
              <w:jc w:val="right"/>
              <w:rPr>
                <w:color w:val="000000"/>
                <w:sz w:val="19"/>
                <w:szCs w:val="19"/>
              </w:rPr>
            </w:pPr>
            <w:r w:rsidRPr="0096699D">
              <w:rPr>
                <w:color w:val="000000"/>
                <w:sz w:val="19"/>
                <w:szCs w:val="19"/>
              </w:rPr>
              <w:t>98151,1</w:t>
            </w:r>
          </w:p>
        </w:tc>
        <w:tc>
          <w:tcPr>
            <w:tcW w:w="718" w:type="pct"/>
            <w:gridSpan w:val="2"/>
            <w:tcBorders>
              <w:top w:val="nil"/>
              <w:left w:val="nil"/>
              <w:bottom w:val="single" w:sz="4" w:space="0" w:color="auto"/>
              <w:right w:val="single" w:sz="4" w:space="0" w:color="auto"/>
            </w:tcBorders>
            <w:shd w:val="clear" w:color="auto" w:fill="auto"/>
            <w:vAlign w:val="center"/>
            <w:hideMark/>
          </w:tcPr>
          <w:p w:rsidR="00CD376D" w:rsidRPr="0096699D" w:rsidRDefault="00CD376D" w:rsidP="00125C72">
            <w:pPr>
              <w:jc w:val="right"/>
              <w:rPr>
                <w:color w:val="000000"/>
                <w:sz w:val="19"/>
                <w:szCs w:val="19"/>
              </w:rPr>
            </w:pPr>
            <w:r w:rsidRPr="0096699D">
              <w:rPr>
                <w:color w:val="000000"/>
                <w:sz w:val="19"/>
                <w:szCs w:val="19"/>
              </w:rPr>
              <w:t>102960,5</w:t>
            </w:r>
          </w:p>
        </w:tc>
      </w:tr>
      <w:tr w:rsidR="00CD376D" w:rsidRPr="0096699D" w:rsidTr="00CD3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59" w:type="pct"/>
            <w:vMerge/>
            <w:tcBorders>
              <w:top w:val="single" w:sz="4" w:space="0" w:color="auto"/>
              <w:left w:val="single" w:sz="4" w:space="0" w:color="auto"/>
              <w:bottom w:val="single" w:sz="4" w:space="0" w:color="auto"/>
              <w:right w:val="single" w:sz="4" w:space="0" w:color="auto"/>
            </w:tcBorders>
            <w:vAlign w:val="center"/>
            <w:hideMark/>
          </w:tcPr>
          <w:p w:rsidR="00CD376D" w:rsidRPr="0096699D" w:rsidRDefault="00CD376D" w:rsidP="0058026D">
            <w:pPr>
              <w:rPr>
                <w:color w:val="000000"/>
                <w:sz w:val="19"/>
                <w:szCs w:val="19"/>
              </w:rPr>
            </w:pPr>
          </w:p>
        </w:tc>
        <w:tc>
          <w:tcPr>
            <w:tcW w:w="1073" w:type="pct"/>
            <w:gridSpan w:val="2"/>
            <w:tcBorders>
              <w:top w:val="nil"/>
              <w:left w:val="nil"/>
              <w:bottom w:val="single" w:sz="4" w:space="0" w:color="auto"/>
              <w:right w:val="single" w:sz="4" w:space="0" w:color="auto"/>
            </w:tcBorders>
            <w:shd w:val="clear" w:color="auto" w:fill="auto"/>
            <w:vAlign w:val="center"/>
            <w:hideMark/>
          </w:tcPr>
          <w:p w:rsidR="00CD376D" w:rsidRPr="0096699D" w:rsidRDefault="00CD376D" w:rsidP="0058026D">
            <w:pPr>
              <w:rPr>
                <w:color w:val="000000"/>
                <w:sz w:val="19"/>
                <w:szCs w:val="19"/>
              </w:rPr>
            </w:pPr>
            <w:r w:rsidRPr="0096699D">
              <w:rPr>
                <w:color w:val="000000"/>
                <w:sz w:val="19"/>
                <w:szCs w:val="19"/>
              </w:rPr>
              <w:t xml:space="preserve">внебюджетные источники     </w:t>
            </w:r>
          </w:p>
        </w:tc>
        <w:tc>
          <w:tcPr>
            <w:tcW w:w="353" w:type="pct"/>
            <w:tcBorders>
              <w:top w:val="nil"/>
              <w:left w:val="nil"/>
              <w:bottom w:val="single" w:sz="4" w:space="0" w:color="auto"/>
              <w:right w:val="single" w:sz="4" w:space="0" w:color="auto"/>
            </w:tcBorders>
            <w:shd w:val="clear" w:color="auto" w:fill="auto"/>
            <w:vAlign w:val="center"/>
          </w:tcPr>
          <w:p w:rsidR="00CD376D" w:rsidRPr="0096699D" w:rsidRDefault="00CD376D" w:rsidP="0058026D">
            <w:pPr>
              <w:jc w:val="right"/>
              <w:rPr>
                <w:color w:val="000000"/>
                <w:sz w:val="19"/>
                <w:szCs w:val="19"/>
              </w:rPr>
            </w:pPr>
          </w:p>
        </w:tc>
        <w:tc>
          <w:tcPr>
            <w:tcW w:w="643" w:type="pct"/>
            <w:gridSpan w:val="2"/>
            <w:tcBorders>
              <w:top w:val="nil"/>
              <w:left w:val="nil"/>
              <w:bottom w:val="single" w:sz="4" w:space="0" w:color="auto"/>
              <w:right w:val="single" w:sz="4" w:space="0" w:color="auto"/>
            </w:tcBorders>
            <w:shd w:val="clear" w:color="auto" w:fill="auto"/>
            <w:vAlign w:val="center"/>
          </w:tcPr>
          <w:p w:rsidR="00CD376D" w:rsidRPr="0096699D" w:rsidRDefault="00CD376D" w:rsidP="00125C72">
            <w:pPr>
              <w:jc w:val="right"/>
              <w:rPr>
                <w:color w:val="000000"/>
                <w:sz w:val="19"/>
                <w:szCs w:val="19"/>
              </w:rPr>
            </w:pPr>
            <w:r>
              <w:rPr>
                <w:color w:val="000000"/>
                <w:sz w:val="19"/>
                <w:szCs w:val="19"/>
              </w:rPr>
              <w:t>0,0</w:t>
            </w:r>
          </w:p>
        </w:tc>
        <w:tc>
          <w:tcPr>
            <w:tcW w:w="641" w:type="pct"/>
            <w:gridSpan w:val="3"/>
            <w:tcBorders>
              <w:top w:val="nil"/>
              <w:left w:val="nil"/>
              <w:bottom w:val="single" w:sz="4" w:space="0" w:color="auto"/>
              <w:right w:val="single" w:sz="4" w:space="0" w:color="auto"/>
            </w:tcBorders>
            <w:shd w:val="clear" w:color="auto" w:fill="auto"/>
            <w:vAlign w:val="center"/>
            <w:hideMark/>
          </w:tcPr>
          <w:p w:rsidR="00CD376D" w:rsidRPr="0096699D" w:rsidRDefault="00CD376D" w:rsidP="00125C72">
            <w:pPr>
              <w:jc w:val="right"/>
              <w:rPr>
                <w:color w:val="000000"/>
                <w:sz w:val="19"/>
                <w:szCs w:val="19"/>
              </w:rPr>
            </w:pPr>
            <w:r>
              <w:rPr>
                <w:color w:val="000000"/>
                <w:sz w:val="19"/>
                <w:szCs w:val="19"/>
              </w:rPr>
              <w:t>0,0</w:t>
            </w:r>
          </w:p>
        </w:tc>
        <w:tc>
          <w:tcPr>
            <w:tcW w:w="713" w:type="pct"/>
            <w:gridSpan w:val="3"/>
            <w:tcBorders>
              <w:top w:val="nil"/>
              <w:left w:val="nil"/>
              <w:bottom w:val="single" w:sz="4" w:space="0" w:color="auto"/>
              <w:right w:val="single" w:sz="4" w:space="0" w:color="auto"/>
            </w:tcBorders>
            <w:shd w:val="clear" w:color="auto" w:fill="auto"/>
            <w:vAlign w:val="center"/>
            <w:hideMark/>
          </w:tcPr>
          <w:p w:rsidR="00CD376D" w:rsidRPr="0096699D" w:rsidRDefault="00CD376D" w:rsidP="00125C72">
            <w:pPr>
              <w:jc w:val="right"/>
              <w:rPr>
                <w:color w:val="000000"/>
                <w:sz w:val="19"/>
                <w:szCs w:val="19"/>
              </w:rPr>
            </w:pPr>
            <w:r w:rsidRPr="0096699D">
              <w:rPr>
                <w:color w:val="000000"/>
                <w:sz w:val="19"/>
                <w:szCs w:val="19"/>
              </w:rPr>
              <w:t>0,0</w:t>
            </w:r>
          </w:p>
        </w:tc>
        <w:tc>
          <w:tcPr>
            <w:tcW w:w="718" w:type="pct"/>
            <w:gridSpan w:val="2"/>
            <w:tcBorders>
              <w:top w:val="nil"/>
              <w:left w:val="nil"/>
              <w:bottom w:val="single" w:sz="4" w:space="0" w:color="auto"/>
              <w:right w:val="single" w:sz="4" w:space="0" w:color="auto"/>
            </w:tcBorders>
            <w:shd w:val="clear" w:color="auto" w:fill="auto"/>
            <w:vAlign w:val="center"/>
            <w:hideMark/>
          </w:tcPr>
          <w:p w:rsidR="00CD376D" w:rsidRPr="0096699D" w:rsidRDefault="00CD376D" w:rsidP="00125C72">
            <w:pPr>
              <w:jc w:val="right"/>
              <w:rPr>
                <w:color w:val="000000"/>
                <w:sz w:val="19"/>
                <w:szCs w:val="19"/>
              </w:rPr>
            </w:pPr>
            <w:r w:rsidRPr="0096699D">
              <w:rPr>
                <w:color w:val="000000"/>
                <w:sz w:val="19"/>
                <w:szCs w:val="19"/>
              </w:rPr>
              <w:t>0,0</w:t>
            </w:r>
          </w:p>
        </w:tc>
      </w:tr>
    </w:tbl>
    <w:p w:rsidR="00CD376D" w:rsidRDefault="00CD376D" w:rsidP="00CD376D">
      <w:pPr>
        <w:spacing w:after="240" w:line="240" w:lineRule="exact"/>
        <w:jc w:val="center"/>
        <w:rPr>
          <w:b/>
          <w:sz w:val="28"/>
          <w:szCs w:val="28"/>
        </w:rPr>
      </w:pPr>
    </w:p>
    <w:p w:rsidR="00CD376D" w:rsidRDefault="00CD376D" w:rsidP="00CD376D">
      <w:pPr>
        <w:autoSpaceDE w:val="0"/>
        <w:autoSpaceDN w:val="0"/>
        <w:adjustRightInd w:val="0"/>
        <w:jc w:val="right"/>
        <w:rPr>
          <w:sz w:val="22"/>
          <w:szCs w:val="22"/>
        </w:rPr>
      </w:pPr>
    </w:p>
    <w:p w:rsidR="00CD376D" w:rsidRDefault="00CD376D" w:rsidP="00CD376D">
      <w:pPr>
        <w:autoSpaceDE w:val="0"/>
        <w:autoSpaceDN w:val="0"/>
        <w:adjustRightInd w:val="0"/>
        <w:jc w:val="right"/>
        <w:rPr>
          <w:sz w:val="22"/>
          <w:szCs w:val="22"/>
        </w:rPr>
      </w:pPr>
    </w:p>
    <w:p w:rsidR="00CD376D" w:rsidRDefault="00CD376D" w:rsidP="00CD376D">
      <w:pPr>
        <w:autoSpaceDE w:val="0"/>
        <w:autoSpaceDN w:val="0"/>
        <w:adjustRightInd w:val="0"/>
        <w:jc w:val="right"/>
        <w:rPr>
          <w:sz w:val="22"/>
          <w:szCs w:val="22"/>
        </w:rPr>
      </w:pPr>
    </w:p>
    <w:p w:rsidR="00CD376D" w:rsidRDefault="00CD376D" w:rsidP="00CD376D">
      <w:pPr>
        <w:autoSpaceDE w:val="0"/>
        <w:autoSpaceDN w:val="0"/>
        <w:adjustRightInd w:val="0"/>
        <w:jc w:val="right"/>
        <w:rPr>
          <w:sz w:val="22"/>
          <w:szCs w:val="22"/>
        </w:rPr>
      </w:pPr>
    </w:p>
    <w:p w:rsidR="00CD376D" w:rsidRDefault="00CD376D" w:rsidP="00CD376D">
      <w:pPr>
        <w:autoSpaceDE w:val="0"/>
        <w:autoSpaceDN w:val="0"/>
        <w:adjustRightInd w:val="0"/>
        <w:jc w:val="right"/>
        <w:rPr>
          <w:sz w:val="22"/>
          <w:szCs w:val="22"/>
        </w:rPr>
      </w:pPr>
    </w:p>
    <w:p w:rsidR="00CD376D" w:rsidRDefault="00CD376D" w:rsidP="00CD376D">
      <w:pPr>
        <w:autoSpaceDE w:val="0"/>
        <w:autoSpaceDN w:val="0"/>
        <w:adjustRightInd w:val="0"/>
        <w:jc w:val="right"/>
        <w:rPr>
          <w:sz w:val="22"/>
          <w:szCs w:val="22"/>
        </w:rPr>
      </w:pPr>
    </w:p>
    <w:p w:rsidR="00CD376D" w:rsidRDefault="00CD376D" w:rsidP="00CD376D">
      <w:pPr>
        <w:autoSpaceDE w:val="0"/>
        <w:autoSpaceDN w:val="0"/>
        <w:adjustRightInd w:val="0"/>
        <w:jc w:val="right"/>
        <w:rPr>
          <w:sz w:val="22"/>
          <w:szCs w:val="22"/>
        </w:rPr>
      </w:pPr>
    </w:p>
    <w:p w:rsidR="00CD376D" w:rsidRDefault="00CD376D" w:rsidP="00CD376D">
      <w:pPr>
        <w:autoSpaceDE w:val="0"/>
        <w:autoSpaceDN w:val="0"/>
        <w:adjustRightInd w:val="0"/>
        <w:jc w:val="right"/>
        <w:rPr>
          <w:sz w:val="22"/>
          <w:szCs w:val="22"/>
        </w:rPr>
      </w:pPr>
    </w:p>
    <w:p w:rsidR="00CD376D" w:rsidRDefault="00CD376D" w:rsidP="00CD376D">
      <w:pPr>
        <w:autoSpaceDE w:val="0"/>
        <w:autoSpaceDN w:val="0"/>
        <w:adjustRightInd w:val="0"/>
        <w:jc w:val="right"/>
        <w:rPr>
          <w:sz w:val="22"/>
          <w:szCs w:val="22"/>
        </w:rPr>
      </w:pPr>
    </w:p>
    <w:p w:rsidR="00CD376D" w:rsidRDefault="00CD376D" w:rsidP="00CD376D">
      <w:pPr>
        <w:autoSpaceDE w:val="0"/>
        <w:autoSpaceDN w:val="0"/>
        <w:adjustRightInd w:val="0"/>
        <w:jc w:val="right"/>
        <w:rPr>
          <w:sz w:val="22"/>
          <w:szCs w:val="22"/>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58026D" w:rsidRDefault="0058026D" w:rsidP="00CD376D">
      <w:pPr>
        <w:tabs>
          <w:tab w:val="left" w:pos="9781"/>
          <w:tab w:val="left" w:pos="10065"/>
        </w:tabs>
        <w:autoSpaceDE w:val="0"/>
        <w:autoSpaceDN w:val="0"/>
        <w:adjustRightInd w:val="0"/>
        <w:jc w:val="right"/>
        <w:rPr>
          <w:bCs/>
        </w:rPr>
      </w:pPr>
    </w:p>
    <w:p w:rsidR="0058026D" w:rsidRDefault="005802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r>
        <w:rPr>
          <w:bCs/>
        </w:rPr>
        <w:lastRenderedPageBreak/>
        <w:t>Приложение 2</w:t>
      </w:r>
    </w:p>
    <w:p w:rsidR="00CD376D" w:rsidRDefault="00CD376D" w:rsidP="00CD376D">
      <w:pPr>
        <w:autoSpaceDE w:val="0"/>
        <w:autoSpaceDN w:val="0"/>
        <w:adjustRightInd w:val="0"/>
        <w:jc w:val="right"/>
        <w:rPr>
          <w:bCs/>
        </w:rPr>
      </w:pPr>
      <w:r>
        <w:rPr>
          <w:bCs/>
        </w:rPr>
        <w:t xml:space="preserve">к муниципальной программе </w:t>
      </w:r>
    </w:p>
    <w:p w:rsidR="00CD376D" w:rsidRDefault="00CD376D" w:rsidP="00CD376D">
      <w:pPr>
        <w:autoSpaceDE w:val="0"/>
        <w:autoSpaceDN w:val="0"/>
        <w:adjustRightInd w:val="0"/>
        <w:jc w:val="right"/>
        <w:rPr>
          <w:bCs/>
        </w:rPr>
      </w:pPr>
      <w:r>
        <w:rPr>
          <w:bCs/>
        </w:rPr>
        <w:t>«</w:t>
      </w:r>
      <w:r w:rsidRPr="00824773">
        <w:rPr>
          <w:bCs/>
        </w:rPr>
        <w:t>Развитие жилищно-коммунального хозяйства</w:t>
      </w:r>
      <w:r>
        <w:rPr>
          <w:bCs/>
        </w:rPr>
        <w:br/>
        <w:t xml:space="preserve"> и транспорта </w:t>
      </w:r>
      <w:proofErr w:type="spellStart"/>
      <w:r w:rsidRPr="00824773">
        <w:rPr>
          <w:bCs/>
        </w:rPr>
        <w:t>Нытвенского</w:t>
      </w:r>
      <w:proofErr w:type="spellEnd"/>
      <w:r w:rsidRPr="00824773">
        <w:rPr>
          <w:bCs/>
        </w:rPr>
        <w:t xml:space="preserve"> городского округа</w:t>
      </w:r>
    </w:p>
    <w:p w:rsidR="00CD376D" w:rsidRDefault="00CD376D" w:rsidP="00CD376D">
      <w:pPr>
        <w:spacing w:after="240" w:line="240" w:lineRule="exact"/>
        <w:jc w:val="center"/>
        <w:rPr>
          <w:b/>
          <w:sz w:val="28"/>
          <w:szCs w:val="28"/>
        </w:rPr>
      </w:pPr>
    </w:p>
    <w:p w:rsidR="00CD376D" w:rsidRPr="00486C5A" w:rsidRDefault="00CD376D" w:rsidP="00CD376D">
      <w:pPr>
        <w:spacing w:after="240" w:line="240" w:lineRule="exact"/>
        <w:jc w:val="center"/>
        <w:rPr>
          <w:b/>
          <w:sz w:val="28"/>
          <w:szCs w:val="28"/>
        </w:rPr>
      </w:pPr>
      <w:r w:rsidRPr="00486C5A">
        <w:rPr>
          <w:b/>
          <w:sz w:val="28"/>
          <w:szCs w:val="28"/>
        </w:rPr>
        <w:t>Подпрограмма 2</w:t>
      </w:r>
      <w:r>
        <w:rPr>
          <w:b/>
          <w:sz w:val="28"/>
          <w:szCs w:val="28"/>
        </w:rPr>
        <w:t xml:space="preserve"> </w:t>
      </w:r>
      <w:r w:rsidRPr="00486C5A">
        <w:rPr>
          <w:b/>
          <w:sz w:val="28"/>
          <w:szCs w:val="28"/>
        </w:rPr>
        <w:t>«Развитие коммунально-инженерной инфраструктуры»</w:t>
      </w:r>
    </w:p>
    <w:p w:rsidR="00CD376D" w:rsidRPr="00486C5A" w:rsidRDefault="00CD376D" w:rsidP="00CD376D">
      <w:pPr>
        <w:spacing w:after="240" w:line="240" w:lineRule="exact"/>
        <w:jc w:val="center"/>
        <w:rPr>
          <w:b/>
          <w:sz w:val="28"/>
          <w:szCs w:val="28"/>
        </w:rPr>
      </w:pPr>
      <w:r w:rsidRPr="00486C5A">
        <w:rPr>
          <w:b/>
          <w:sz w:val="28"/>
          <w:szCs w:val="28"/>
        </w:rPr>
        <w:t xml:space="preserve">Паспорт подпрограммы муниципальной программы </w:t>
      </w:r>
      <w:r w:rsidRPr="00486C5A">
        <w:rPr>
          <w:b/>
          <w:sz w:val="28"/>
          <w:szCs w:val="28"/>
        </w:rPr>
        <w:br/>
      </w:r>
      <w:proofErr w:type="spellStart"/>
      <w:r w:rsidRPr="00486C5A">
        <w:rPr>
          <w:b/>
          <w:sz w:val="28"/>
          <w:szCs w:val="28"/>
        </w:rPr>
        <w:t>Нытвенского</w:t>
      </w:r>
      <w:proofErr w:type="spellEnd"/>
      <w:r w:rsidRPr="00486C5A">
        <w:rPr>
          <w:b/>
          <w:sz w:val="28"/>
          <w:szCs w:val="28"/>
        </w:rPr>
        <w:t xml:space="preserve"> городского округа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7"/>
        <w:gridCol w:w="425"/>
        <w:gridCol w:w="2129"/>
        <w:gridCol w:w="567"/>
        <w:gridCol w:w="142"/>
        <w:gridCol w:w="992"/>
        <w:gridCol w:w="284"/>
        <w:gridCol w:w="567"/>
        <w:gridCol w:w="708"/>
        <w:gridCol w:w="142"/>
        <w:gridCol w:w="851"/>
        <w:gridCol w:w="283"/>
        <w:gridCol w:w="567"/>
        <w:gridCol w:w="851"/>
      </w:tblGrid>
      <w:tr w:rsidR="00CD376D" w:rsidRPr="00486C5A" w:rsidTr="0058026D">
        <w:tc>
          <w:tcPr>
            <w:tcW w:w="1557" w:type="dxa"/>
          </w:tcPr>
          <w:p w:rsidR="00CD376D" w:rsidRPr="00543966" w:rsidRDefault="00CD376D" w:rsidP="0058026D">
            <w:pPr>
              <w:autoSpaceDE w:val="0"/>
              <w:autoSpaceDN w:val="0"/>
              <w:adjustRightInd w:val="0"/>
              <w:rPr>
                <w:sz w:val="20"/>
                <w:szCs w:val="20"/>
              </w:rPr>
            </w:pPr>
            <w:r w:rsidRPr="00543966">
              <w:rPr>
                <w:sz w:val="20"/>
                <w:szCs w:val="20"/>
              </w:rPr>
              <w:t xml:space="preserve">Ответственный исполнитель   </w:t>
            </w:r>
          </w:p>
          <w:p w:rsidR="00CD376D" w:rsidRPr="00543966" w:rsidRDefault="00CD376D" w:rsidP="0058026D">
            <w:pPr>
              <w:autoSpaceDE w:val="0"/>
              <w:autoSpaceDN w:val="0"/>
              <w:adjustRightInd w:val="0"/>
              <w:rPr>
                <w:sz w:val="20"/>
                <w:szCs w:val="20"/>
              </w:rPr>
            </w:pPr>
            <w:r w:rsidRPr="00543966">
              <w:rPr>
                <w:sz w:val="20"/>
                <w:szCs w:val="20"/>
              </w:rPr>
              <w:t xml:space="preserve">подпрограммы     </w:t>
            </w:r>
          </w:p>
        </w:tc>
        <w:tc>
          <w:tcPr>
            <w:tcW w:w="8508" w:type="dxa"/>
            <w:gridSpan w:val="13"/>
          </w:tcPr>
          <w:p w:rsidR="00CD376D" w:rsidRPr="00543966" w:rsidRDefault="00CD376D" w:rsidP="0058026D">
            <w:pPr>
              <w:autoSpaceDE w:val="0"/>
              <w:autoSpaceDN w:val="0"/>
              <w:adjustRightInd w:val="0"/>
              <w:rPr>
                <w:sz w:val="20"/>
                <w:szCs w:val="20"/>
              </w:rPr>
            </w:pPr>
            <w:r w:rsidRPr="00543966">
              <w:rPr>
                <w:sz w:val="20"/>
                <w:szCs w:val="20"/>
              </w:rPr>
              <w:t>Управление ЖКХ, благоустройства и транспорта</w:t>
            </w:r>
          </w:p>
        </w:tc>
      </w:tr>
      <w:tr w:rsidR="00CD376D" w:rsidRPr="00486C5A" w:rsidTr="0058026D">
        <w:tc>
          <w:tcPr>
            <w:tcW w:w="1557" w:type="dxa"/>
          </w:tcPr>
          <w:p w:rsidR="00CD376D" w:rsidRPr="00543966" w:rsidRDefault="00CD376D" w:rsidP="0058026D">
            <w:pPr>
              <w:autoSpaceDE w:val="0"/>
              <w:autoSpaceDN w:val="0"/>
              <w:adjustRightInd w:val="0"/>
              <w:rPr>
                <w:sz w:val="20"/>
                <w:szCs w:val="20"/>
              </w:rPr>
            </w:pPr>
            <w:r w:rsidRPr="00543966">
              <w:rPr>
                <w:sz w:val="20"/>
                <w:szCs w:val="20"/>
              </w:rPr>
              <w:t>Участники</w:t>
            </w:r>
            <w:r>
              <w:rPr>
                <w:sz w:val="20"/>
                <w:szCs w:val="20"/>
              </w:rPr>
              <w:t xml:space="preserve"> </w:t>
            </w:r>
            <w:r w:rsidRPr="00543966">
              <w:rPr>
                <w:sz w:val="20"/>
                <w:szCs w:val="20"/>
              </w:rPr>
              <w:t xml:space="preserve">подпрограммы     </w:t>
            </w:r>
          </w:p>
        </w:tc>
        <w:tc>
          <w:tcPr>
            <w:tcW w:w="8508" w:type="dxa"/>
            <w:gridSpan w:val="13"/>
          </w:tcPr>
          <w:p w:rsidR="00CD376D" w:rsidRPr="00543966" w:rsidRDefault="001065FE" w:rsidP="0058026D">
            <w:pPr>
              <w:autoSpaceDE w:val="0"/>
              <w:autoSpaceDN w:val="0"/>
              <w:adjustRightInd w:val="0"/>
              <w:rPr>
                <w:sz w:val="20"/>
                <w:szCs w:val="20"/>
              </w:rPr>
            </w:pPr>
            <w:r w:rsidRPr="00543966">
              <w:rPr>
                <w:sz w:val="20"/>
                <w:szCs w:val="20"/>
              </w:rPr>
              <w:t xml:space="preserve">Администрация </w:t>
            </w:r>
            <w:proofErr w:type="spellStart"/>
            <w:r w:rsidRPr="00543966">
              <w:rPr>
                <w:sz w:val="20"/>
                <w:szCs w:val="20"/>
              </w:rPr>
              <w:t>Нытвенского</w:t>
            </w:r>
            <w:proofErr w:type="spellEnd"/>
            <w:r w:rsidRPr="00543966">
              <w:rPr>
                <w:sz w:val="20"/>
                <w:szCs w:val="20"/>
              </w:rPr>
              <w:t xml:space="preserve"> городского округа («Муниципальное казенное учреждение «Управление  капитального строительства при администрации </w:t>
            </w:r>
            <w:proofErr w:type="spellStart"/>
            <w:r w:rsidRPr="00543966">
              <w:rPr>
                <w:sz w:val="20"/>
                <w:szCs w:val="20"/>
              </w:rPr>
              <w:t>Нытвенского</w:t>
            </w:r>
            <w:proofErr w:type="spellEnd"/>
            <w:r w:rsidRPr="00543966">
              <w:rPr>
                <w:sz w:val="20"/>
                <w:szCs w:val="20"/>
              </w:rPr>
              <w:t xml:space="preserve"> </w:t>
            </w:r>
            <w:r>
              <w:rPr>
                <w:sz w:val="20"/>
                <w:szCs w:val="20"/>
              </w:rPr>
              <w:t>муниципального района»)</w:t>
            </w:r>
          </w:p>
        </w:tc>
      </w:tr>
      <w:tr w:rsidR="00CD376D" w:rsidRPr="00486C5A" w:rsidTr="0058026D">
        <w:trPr>
          <w:trHeight w:val="1037"/>
        </w:trPr>
        <w:tc>
          <w:tcPr>
            <w:tcW w:w="1557" w:type="dxa"/>
          </w:tcPr>
          <w:p w:rsidR="00CD376D" w:rsidRPr="00543966" w:rsidRDefault="00CD376D" w:rsidP="0058026D">
            <w:pPr>
              <w:autoSpaceDE w:val="0"/>
              <w:autoSpaceDN w:val="0"/>
              <w:adjustRightInd w:val="0"/>
              <w:rPr>
                <w:sz w:val="20"/>
                <w:szCs w:val="20"/>
              </w:rPr>
            </w:pPr>
            <w:r w:rsidRPr="00543966">
              <w:rPr>
                <w:sz w:val="20"/>
                <w:szCs w:val="20"/>
              </w:rPr>
              <w:t>Программн</w:t>
            </w:r>
            <w:proofErr w:type="gramStart"/>
            <w:r w:rsidRPr="00543966">
              <w:rPr>
                <w:sz w:val="20"/>
                <w:szCs w:val="20"/>
              </w:rPr>
              <w:t>о-</w:t>
            </w:r>
            <w:proofErr w:type="gramEnd"/>
            <w:r w:rsidRPr="00543966">
              <w:rPr>
                <w:sz w:val="20"/>
                <w:szCs w:val="20"/>
              </w:rPr>
              <w:t xml:space="preserve"> целевые       </w:t>
            </w:r>
          </w:p>
          <w:p w:rsidR="00CD376D" w:rsidRPr="00543966" w:rsidRDefault="00CD376D" w:rsidP="0058026D">
            <w:pPr>
              <w:autoSpaceDE w:val="0"/>
              <w:autoSpaceDN w:val="0"/>
              <w:adjustRightInd w:val="0"/>
              <w:rPr>
                <w:sz w:val="20"/>
                <w:szCs w:val="20"/>
              </w:rPr>
            </w:pPr>
            <w:r w:rsidRPr="00543966">
              <w:rPr>
                <w:sz w:val="20"/>
                <w:szCs w:val="20"/>
              </w:rPr>
              <w:t xml:space="preserve">инструменты подпрограммы    </w:t>
            </w:r>
          </w:p>
        </w:tc>
        <w:tc>
          <w:tcPr>
            <w:tcW w:w="8508" w:type="dxa"/>
            <w:gridSpan w:val="13"/>
          </w:tcPr>
          <w:p w:rsidR="00CD376D" w:rsidRPr="00543966" w:rsidRDefault="00CD376D" w:rsidP="0058026D">
            <w:pPr>
              <w:autoSpaceDE w:val="0"/>
              <w:autoSpaceDN w:val="0"/>
              <w:adjustRightInd w:val="0"/>
              <w:rPr>
                <w:sz w:val="20"/>
                <w:szCs w:val="20"/>
              </w:rPr>
            </w:pPr>
            <w:r w:rsidRPr="00543966">
              <w:rPr>
                <w:sz w:val="20"/>
                <w:szCs w:val="20"/>
              </w:rPr>
              <w:t>Отсутствуют</w:t>
            </w:r>
          </w:p>
        </w:tc>
      </w:tr>
      <w:tr w:rsidR="00CD376D" w:rsidRPr="00486C5A" w:rsidTr="0058026D">
        <w:tc>
          <w:tcPr>
            <w:tcW w:w="1557" w:type="dxa"/>
          </w:tcPr>
          <w:p w:rsidR="00CD376D" w:rsidRPr="00543966" w:rsidRDefault="00CD376D" w:rsidP="0058026D">
            <w:pPr>
              <w:autoSpaceDE w:val="0"/>
              <w:autoSpaceDN w:val="0"/>
              <w:adjustRightInd w:val="0"/>
              <w:rPr>
                <w:sz w:val="20"/>
                <w:szCs w:val="20"/>
              </w:rPr>
            </w:pPr>
            <w:r w:rsidRPr="00543966">
              <w:rPr>
                <w:sz w:val="20"/>
                <w:szCs w:val="20"/>
              </w:rPr>
              <w:t>Цели подпрограммы</w:t>
            </w:r>
          </w:p>
        </w:tc>
        <w:tc>
          <w:tcPr>
            <w:tcW w:w="8508" w:type="dxa"/>
            <w:gridSpan w:val="13"/>
          </w:tcPr>
          <w:p w:rsidR="00CD376D" w:rsidRPr="00D278F2" w:rsidRDefault="00CD376D" w:rsidP="00D278F2">
            <w:pPr>
              <w:pStyle w:val="a4"/>
              <w:shd w:val="clear" w:color="auto" w:fill="FFFFFF"/>
              <w:spacing w:before="0" w:beforeAutospacing="0" w:after="0" w:afterAutospacing="0" w:line="20" w:lineRule="atLeast"/>
              <w:jc w:val="both"/>
              <w:textAlignment w:val="baseline"/>
              <w:rPr>
                <w:color w:val="000000"/>
                <w:sz w:val="20"/>
                <w:szCs w:val="20"/>
              </w:rPr>
            </w:pPr>
            <w:r w:rsidRPr="00543966">
              <w:rPr>
                <w:color w:val="000000"/>
                <w:sz w:val="20"/>
                <w:szCs w:val="20"/>
              </w:rPr>
              <w:t>1. Увеличение надежности и эффективности работы сист</w:t>
            </w:r>
            <w:r w:rsidR="00D278F2">
              <w:rPr>
                <w:color w:val="000000"/>
                <w:sz w:val="20"/>
                <w:szCs w:val="20"/>
              </w:rPr>
              <w:t>ем коммунальной инфраструктуры;</w:t>
            </w:r>
          </w:p>
        </w:tc>
      </w:tr>
      <w:tr w:rsidR="00CD376D" w:rsidRPr="00486C5A" w:rsidTr="0058026D">
        <w:tc>
          <w:tcPr>
            <w:tcW w:w="1557" w:type="dxa"/>
          </w:tcPr>
          <w:p w:rsidR="00CD376D" w:rsidRPr="00543966" w:rsidRDefault="00CD376D" w:rsidP="0058026D">
            <w:pPr>
              <w:autoSpaceDE w:val="0"/>
              <w:autoSpaceDN w:val="0"/>
              <w:adjustRightInd w:val="0"/>
              <w:rPr>
                <w:sz w:val="20"/>
                <w:szCs w:val="20"/>
              </w:rPr>
            </w:pPr>
            <w:r w:rsidRPr="00543966">
              <w:rPr>
                <w:sz w:val="20"/>
                <w:szCs w:val="20"/>
              </w:rPr>
              <w:t xml:space="preserve">Задачи подпрограммы     </w:t>
            </w:r>
          </w:p>
        </w:tc>
        <w:tc>
          <w:tcPr>
            <w:tcW w:w="8508" w:type="dxa"/>
            <w:gridSpan w:val="13"/>
          </w:tcPr>
          <w:p w:rsidR="00557B08" w:rsidRDefault="00557B08" w:rsidP="00557B08">
            <w:pPr>
              <w:spacing w:line="240" w:lineRule="exact"/>
              <w:rPr>
                <w:sz w:val="20"/>
                <w:szCs w:val="20"/>
              </w:rPr>
            </w:pPr>
            <w:r>
              <w:rPr>
                <w:sz w:val="20"/>
                <w:szCs w:val="20"/>
              </w:rPr>
              <w:t xml:space="preserve">1. </w:t>
            </w:r>
            <w:r w:rsidRPr="00543966">
              <w:rPr>
                <w:sz w:val="20"/>
                <w:szCs w:val="20"/>
              </w:rPr>
              <w:t>Развитие объе</w:t>
            </w:r>
            <w:r>
              <w:rPr>
                <w:sz w:val="20"/>
                <w:szCs w:val="20"/>
              </w:rPr>
              <w:t>ктов инженерной инфраструктуры.</w:t>
            </w:r>
          </w:p>
          <w:p w:rsidR="00CD376D" w:rsidRPr="00543966" w:rsidRDefault="00557B08" w:rsidP="00557B08">
            <w:pPr>
              <w:spacing w:line="240" w:lineRule="exact"/>
              <w:rPr>
                <w:sz w:val="20"/>
                <w:szCs w:val="20"/>
              </w:rPr>
            </w:pPr>
            <w:r>
              <w:rPr>
                <w:sz w:val="20"/>
                <w:szCs w:val="20"/>
              </w:rPr>
              <w:t xml:space="preserve">2. </w:t>
            </w:r>
            <w:r w:rsidRPr="00543966">
              <w:rPr>
                <w:sz w:val="20"/>
                <w:szCs w:val="20"/>
              </w:rPr>
              <w:t>Создание, приведение в нормативное состояние социально значимых объектов капитального строительства.</w:t>
            </w:r>
          </w:p>
        </w:tc>
      </w:tr>
      <w:tr w:rsidR="00CD376D" w:rsidRPr="00486C5A" w:rsidTr="0058026D">
        <w:tc>
          <w:tcPr>
            <w:tcW w:w="1557" w:type="dxa"/>
          </w:tcPr>
          <w:p w:rsidR="00CD376D" w:rsidRPr="00543966" w:rsidRDefault="00CD376D" w:rsidP="0058026D">
            <w:pPr>
              <w:autoSpaceDE w:val="0"/>
              <w:autoSpaceDN w:val="0"/>
              <w:adjustRightInd w:val="0"/>
              <w:rPr>
                <w:sz w:val="20"/>
                <w:szCs w:val="20"/>
              </w:rPr>
            </w:pPr>
            <w:r w:rsidRPr="00543966">
              <w:rPr>
                <w:sz w:val="20"/>
                <w:szCs w:val="20"/>
              </w:rPr>
              <w:t xml:space="preserve">Ожидаемые результаты    </w:t>
            </w:r>
          </w:p>
          <w:p w:rsidR="00CD376D" w:rsidRPr="00543966" w:rsidRDefault="00CD376D" w:rsidP="0058026D">
            <w:pPr>
              <w:autoSpaceDE w:val="0"/>
              <w:autoSpaceDN w:val="0"/>
              <w:adjustRightInd w:val="0"/>
              <w:rPr>
                <w:sz w:val="20"/>
                <w:szCs w:val="20"/>
              </w:rPr>
            </w:pPr>
            <w:r w:rsidRPr="00543966">
              <w:rPr>
                <w:sz w:val="20"/>
                <w:szCs w:val="20"/>
              </w:rPr>
              <w:t xml:space="preserve">реализации подпрограммы     </w:t>
            </w:r>
          </w:p>
        </w:tc>
        <w:tc>
          <w:tcPr>
            <w:tcW w:w="8508" w:type="dxa"/>
            <w:gridSpan w:val="13"/>
          </w:tcPr>
          <w:p w:rsidR="00557B08" w:rsidRPr="00543966" w:rsidRDefault="00557B08" w:rsidP="00557B08">
            <w:pPr>
              <w:spacing w:line="240" w:lineRule="exact"/>
              <w:rPr>
                <w:sz w:val="20"/>
                <w:szCs w:val="20"/>
                <w:lang w:eastAsia="en-US"/>
              </w:rPr>
            </w:pPr>
            <w:r w:rsidRPr="00543966">
              <w:rPr>
                <w:sz w:val="20"/>
                <w:szCs w:val="20"/>
                <w:lang w:eastAsia="en-US"/>
              </w:rPr>
              <w:t xml:space="preserve">1. Обеспечение стабильности и качества услуг теплоснабжения, водоснабжения, водоотведения и газоснабжения, </w:t>
            </w:r>
          </w:p>
          <w:p w:rsidR="00CD376D" w:rsidRPr="00543966" w:rsidRDefault="00557B08" w:rsidP="00557B08">
            <w:pPr>
              <w:spacing w:line="240" w:lineRule="exact"/>
              <w:rPr>
                <w:sz w:val="20"/>
                <w:szCs w:val="20"/>
              </w:rPr>
            </w:pPr>
            <w:r w:rsidRPr="00543966">
              <w:rPr>
                <w:sz w:val="20"/>
                <w:szCs w:val="20"/>
                <w:lang w:eastAsia="en-US"/>
              </w:rPr>
              <w:t>2. Строительство сетей газоснабжения, теплоснабжения и водоснабжения для обеспечения населения централизованными коммунальными услугами.</w:t>
            </w:r>
          </w:p>
        </w:tc>
      </w:tr>
      <w:tr w:rsidR="00CD376D" w:rsidRPr="00486C5A" w:rsidTr="0058026D">
        <w:tc>
          <w:tcPr>
            <w:tcW w:w="1557" w:type="dxa"/>
          </w:tcPr>
          <w:p w:rsidR="00CD376D" w:rsidRPr="00543966" w:rsidRDefault="00CD376D" w:rsidP="0058026D">
            <w:pPr>
              <w:autoSpaceDE w:val="0"/>
              <w:autoSpaceDN w:val="0"/>
              <w:adjustRightInd w:val="0"/>
              <w:rPr>
                <w:sz w:val="20"/>
                <w:szCs w:val="20"/>
              </w:rPr>
            </w:pPr>
            <w:r w:rsidRPr="00543966">
              <w:rPr>
                <w:sz w:val="20"/>
                <w:szCs w:val="20"/>
              </w:rPr>
              <w:t xml:space="preserve">Этапы и сроки реализации    </w:t>
            </w:r>
          </w:p>
          <w:p w:rsidR="00CD376D" w:rsidRPr="00543966" w:rsidRDefault="00CD376D" w:rsidP="0058026D">
            <w:pPr>
              <w:autoSpaceDE w:val="0"/>
              <w:autoSpaceDN w:val="0"/>
              <w:adjustRightInd w:val="0"/>
              <w:rPr>
                <w:sz w:val="20"/>
                <w:szCs w:val="20"/>
              </w:rPr>
            </w:pPr>
            <w:r w:rsidRPr="00543966">
              <w:rPr>
                <w:sz w:val="20"/>
                <w:szCs w:val="20"/>
              </w:rPr>
              <w:t xml:space="preserve">программы   </w:t>
            </w:r>
          </w:p>
        </w:tc>
        <w:tc>
          <w:tcPr>
            <w:tcW w:w="8508" w:type="dxa"/>
            <w:gridSpan w:val="13"/>
          </w:tcPr>
          <w:p w:rsidR="00CD376D" w:rsidRPr="00543966" w:rsidRDefault="00CD376D" w:rsidP="00DE09B5">
            <w:pPr>
              <w:autoSpaceDE w:val="0"/>
              <w:autoSpaceDN w:val="0"/>
              <w:adjustRightInd w:val="0"/>
              <w:rPr>
                <w:sz w:val="20"/>
                <w:szCs w:val="20"/>
              </w:rPr>
            </w:pPr>
            <w:r w:rsidRPr="00543966">
              <w:rPr>
                <w:sz w:val="20"/>
                <w:szCs w:val="20"/>
              </w:rPr>
              <w:t>Муниципальная программа рассчитана на период с 202</w:t>
            </w:r>
            <w:r w:rsidR="00DE09B5">
              <w:rPr>
                <w:sz w:val="20"/>
                <w:szCs w:val="20"/>
              </w:rPr>
              <w:t>0</w:t>
            </w:r>
            <w:r w:rsidRPr="00543966">
              <w:rPr>
                <w:sz w:val="20"/>
                <w:szCs w:val="20"/>
              </w:rPr>
              <w:t xml:space="preserve"> по 202</w:t>
            </w:r>
            <w:r>
              <w:rPr>
                <w:sz w:val="20"/>
                <w:szCs w:val="20"/>
              </w:rPr>
              <w:t>3</w:t>
            </w:r>
            <w:r w:rsidRPr="00543966">
              <w:rPr>
                <w:sz w:val="20"/>
                <w:szCs w:val="20"/>
              </w:rPr>
              <w:t xml:space="preserve"> год. Муниципальная программа не имеет строгой разбивки на этапы, мероприятия реализуются в течение всего периода реализации программы.</w:t>
            </w:r>
          </w:p>
        </w:tc>
      </w:tr>
      <w:tr w:rsidR="0058026D" w:rsidRPr="00486C5A" w:rsidTr="0058026D">
        <w:trPr>
          <w:trHeight w:val="404"/>
        </w:trPr>
        <w:tc>
          <w:tcPr>
            <w:tcW w:w="1557" w:type="dxa"/>
            <w:vMerge w:val="restart"/>
          </w:tcPr>
          <w:p w:rsidR="0058026D" w:rsidRPr="00543966" w:rsidRDefault="0058026D" w:rsidP="0058026D">
            <w:pPr>
              <w:autoSpaceDE w:val="0"/>
              <w:autoSpaceDN w:val="0"/>
              <w:adjustRightInd w:val="0"/>
              <w:rPr>
                <w:sz w:val="20"/>
                <w:szCs w:val="20"/>
              </w:rPr>
            </w:pPr>
            <w:r w:rsidRPr="00543966">
              <w:rPr>
                <w:sz w:val="20"/>
                <w:szCs w:val="20"/>
              </w:rPr>
              <w:t xml:space="preserve">Целевые показатели    программы     </w:t>
            </w:r>
          </w:p>
          <w:p w:rsidR="0058026D" w:rsidRPr="00543966" w:rsidRDefault="0058026D" w:rsidP="0058026D">
            <w:pPr>
              <w:autoSpaceDE w:val="0"/>
              <w:autoSpaceDN w:val="0"/>
              <w:adjustRightInd w:val="0"/>
              <w:rPr>
                <w:sz w:val="20"/>
                <w:szCs w:val="20"/>
              </w:rPr>
            </w:pPr>
          </w:p>
        </w:tc>
        <w:tc>
          <w:tcPr>
            <w:tcW w:w="425" w:type="dxa"/>
            <w:vMerge w:val="restart"/>
            <w:vAlign w:val="center"/>
          </w:tcPr>
          <w:p w:rsidR="0058026D" w:rsidRPr="00056396" w:rsidRDefault="0058026D" w:rsidP="0058026D">
            <w:pPr>
              <w:autoSpaceDE w:val="0"/>
              <w:autoSpaceDN w:val="0"/>
              <w:adjustRightInd w:val="0"/>
              <w:jc w:val="center"/>
              <w:rPr>
                <w:sz w:val="18"/>
                <w:szCs w:val="20"/>
              </w:rPr>
            </w:pPr>
            <w:r w:rsidRPr="00056396">
              <w:rPr>
                <w:sz w:val="18"/>
                <w:szCs w:val="20"/>
              </w:rPr>
              <w:t>N</w:t>
            </w:r>
          </w:p>
          <w:p w:rsidR="0058026D" w:rsidRPr="00543966" w:rsidRDefault="0058026D" w:rsidP="0058026D">
            <w:pPr>
              <w:autoSpaceDE w:val="0"/>
              <w:autoSpaceDN w:val="0"/>
              <w:adjustRightInd w:val="0"/>
              <w:ind w:right="-108"/>
              <w:jc w:val="center"/>
              <w:rPr>
                <w:sz w:val="20"/>
                <w:szCs w:val="20"/>
              </w:rPr>
            </w:pPr>
            <w:proofErr w:type="spellStart"/>
            <w:proofErr w:type="gramStart"/>
            <w:r w:rsidRPr="00056396">
              <w:rPr>
                <w:sz w:val="18"/>
                <w:szCs w:val="20"/>
              </w:rPr>
              <w:t>п</w:t>
            </w:r>
            <w:proofErr w:type="spellEnd"/>
            <w:proofErr w:type="gramEnd"/>
            <w:r w:rsidRPr="00056396">
              <w:rPr>
                <w:sz w:val="18"/>
                <w:szCs w:val="20"/>
              </w:rPr>
              <w:t>/</w:t>
            </w:r>
            <w:proofErr w:type="spellStart"/>
            <w:r w:rsidRPr="00056396">
              <w:rPr>
                <w:sz w:val="18"/>
                <w:szCs w:val="20"/>
              </w:rPr>
              <w:t>п</w:t>
            </w:r>
            <w:proofErr w:type="spellEnd"/>
          </w:p>
        </w:tc>
        <w:tc>
          <w:tcPr>
            <w:tcW w:w="2129" w:type="dxa"/>
            <w:vMerge w:val="restart"/>
            <w:vAlign w:val="center"/>
          </w:tcPr>
          <w:p w:rsidR="0058026D" w:rsidRPr="00543966" w:rsidRDefault="0058026D" w:rsidP="0058026D">
            <w:pPr>
              <w:autoSpaceDE w:val="0"/>
              <w:autoSpaceDN w:val="0"/>
              <w:adjustRightInd w:val="0"/>
              <w:jc w:val="center"/>
              <w:rPr>
                <w:sz w:val="20"/>
                <w:szCs w:val="20"/>
              </w:rPr>
            </w:pPr>
            <w:r w:rsidRPr="00543966">
              <w:rPr>
                <w:sz w:val="20"/>
                <w:szCs w:val="20"/>
              </w:rPr>
              <w:t>Наименование</w:t>
            </w:r>
          </w:p>
          <w:p w:rsidR="0058026D" w:rsidRPr="00543966" w:rsidRDefault="0058026D" w:rsidP="0058026D">
            <w:pPr>
              <w:autoSpaceDE w:val="0"/>
              <w:autoSpaceDN w:val="0"/>
              <w:adjustRightInd w:val="0"/>
              <w:jc w:val="center"/>
              <w:rPr>
                <w:sz w:val="20"/>
                <w:szCs w:val="20"/>
              </w:rPr>
            </w:pPr>
            <w:r w:rsidRPr="00543966">
              <w:rPr>
                <w:sz w:val="20"/>
                <w:szCs w:val="20"/>
              </w:rPr>
              <w:t>показателя</w:t>
            </w:r>
          </w:p>
        </w:tc>
        <w:tc>
          <w:tcPr>
            <w:tcW w:w="567" w:type="dxa"/>
            <w:vMerge w:val="restart"/>
            <w:vAlign w:val="center"/>
          </w:tcPr>
          <w:p w:rsidR="0058026D" w:rsidRPr="00056396" w:rsidRDefault="0058026D" w:rsidP="0058026D">
            <w:pPr>
              <w:autoSpaceDE w:val="0"/>
              <w:autoSpaceDN w:val="0"/>
              <w:adjustRightInd w:val="0"/>
              <w:jc w:val="center"/>
              <w:rPr>
                <w:sz w:val="18"/>
                <w:szCs w:val="20"/>
              </w:rPr>
            </w:pPr>
            <w:r w:rsidRPr="00056396">
              <w:rPr>
                <w:sz w:val="18"/>
                <w:szCs w:val="20"/>
              </w:rPr>
              <w:t>Ед.</w:t>
            </w:r>
          </w:p>
          <w:p w:rsidR="0058026D" w:rsidRPr="00056396" w:rsidRDefault="0058026D" w:rsidP="0058026D">
            <w:pPr>
              <w:autoSpaceDE w:val="0"/>
              <w:autoSpaceDN w:val="0"/>
              <w:adjustRightInd w:val="0"/>
              <w:jc w:val="center"/>
              <w:rPr>
                <w:sz w:val="18"/>
                <w:szCs w:val="20"/>
              </w:rPr>
            </w:pPr>
            <w:proofErr w:type="spellStart"/>
            <w:r w:rsidRPr="00056396">
              <w:rPr>
                <w:sz w:val="18"/>
                <w:szCs w:val="20"/>
              </w:rPr>
              <w:t>изм</w:t>
            </w:r>
            <w:proofErr w:type="spellEnd"/>
            <w:r w:rsidRPr="00056396">
              <w:rPr>
                <w:sz w:val="18"/>
                <w:szCs w:val="20"/>
              </w:rPr>
              <w:t>.</w:t>
            </w:r>
          </w:p>
        </w:tc>
        <w:tc>
          <w:tcPr>
            <w:tcW w:w="1134" w:type="dxa"/>
            <w:gridSpan w:val="2"/>
            <w:vMerge w:val="restart"/>
            <w:vAlign w:val="center"/>
          </w:tcPr>
          <w:p w:rsidR="0058026D" w:rsidRPr="001225B3" w:rsidRDefault="0058026D" w:rsidP="0058026D">
            <w:pPr>
              <w:autoSpaceDE w:val="0"/>
              <w:autoSpaceDN w:val="0"/>
              <w:adjustRightInd w:val="0"/>
              <w:ind w:left="-103" w:right="-108"/>
              <w:jc w:val="center"/>
              <w:rPr>
                <w:sz w:val="20"/>
                <w:szCs w:val="20"/>
              </w:rPr>
            </w:pPr>
            <w:r w:rsidRPr="001225B3">
              <w:rPr>
                <w:sz w:val="20"/>
                <w:szCs w:val="19"/>
              </w:rPr>
              <w:t>На начало реализации программы (2019)</w:t>
            </w:r>
          </w:p>
        </w:tc>
        <w:tc>
          <w:tcPr>
            <w:tcW w:w="851" w:type="dxa"/>
            <w:gridSpan w:val="2"/>
            <w:vMerge w:val="restart"/>
            <w:vAlign w:val="center"/>
          </w:tcPr>
          <w:p w:rsidR="0058026D" w:rsidRPr="00012387" w:rsidRDefault="0058026D" w:rsidP="0058026D">
            <w:pPr>
              <w:autoSpaceDE w:val="0"/>
              <w:autoSpaceDN w:val="0"/>
              <w:adjustRightInd w:val="0"/>
              <w:jc w:val="center"/>
              <w:rPr>
                <w:sz w:val="19"/>
                <w:szCs w:val="19"/>
              </w:rPr>
            </w:pPr>
            <w:r w:rsidRPr="00012387">
              <w:rPr>
                <w:sz w:val="19"/>
                <w:szCs w:val="19"/>
              </w:rPr>
              <w:t>2020 год (факт)</w:t>
            </w:r>
          </w:p>
        </w:tc>
        <w:tc>
          <w:tcPr>
            <w:tcW w:w="3402" w:type="dxa"/>
            <w:gridSpan w:val="6"/>
            <w:vAlign w:val="center"/>
          </w:tcPr>
          <w:p w:rsidR="0058026D" w:rsidRPr="001225B3" w:rsidRDefault="0058026D" w:rsidP="0058026D">
            <w:pPr>
              <w:autoSpaceDE w:val="0"/>
              <w:autoSpaceDN w:val="0"/>
              <w:adjustRightInd w:val="0"/>
              <w:jc w:val="center"/>
              <w:rPr>
                <w:sz w:val="20"/>
                <w:szCs w:val="20"/>
              </w:rPr>
            </w:pPr>
            <w:r w:rsidRPr="001225B3">
              <w:rPr>
                <w:sz w:val="20"/>
                <w:szCs w:val="20"/>
              </w:rPr>
              <w:t>Плановое значение целевого показателя</w:t>
            </w:r>
          </w:p>
        </w:tc>
      </w:tr>
      <w:tr w:rsidR="0058026D" w:rsidRPr="00486C5A" w:rsidTr="0058026D">
        <w:tc>
          <w:tcPr>
            <w:tcW w:w="1557" w:type="dxa"/>
            <w:vMerge/>
          </w:tcPr>
          <w:p w:rsidR="0058026D" w:rsidRPr="00543966" w:rsidRDefault="0058026D" w:rsidP="0058026D">
            <w:pPr>
              <w:autoSpaceDE w:val="0"/>
              <w:autoSpaceDN w:val="0"/>
              <w:adjustRightInd w:val="0"/>
              <w:rPr>
                <w:sz w:val="20"/>
                <w:szCs w:val="20"/>
              </w:rPr>
            </w:pPr>
          </w:p>
        </w:tc>
        <w:tc>
          <w:tcPr>
            <w:tcW w:w="425" w:type="dxa"/>
            <w:vMerge/>
            <w:vAlign w:val="center"/>
          </w:tcPr>
          <w:p w:rsidR="0058026D" w:rsidRPr="00543966" w:rsidRDefault="0058026D" w:rsidP="0058026D">
            <w:pPr>
              <w:autoSpaceDE w:val="0"/>
              <w:autoSpaceDN w:val="0"/>
              <w:adjustRightInd w:val="0"/>
              <w:jc w:val="center"/>
              <w:rPr>
                <w:sz w:val="20"/>
                <w:szCs w:val="20"/>
              </w:rPr>
            </w:pPr>
          </w:p>
        </w:tc>
        <w:tc>
          <w:tcPr>
            <w:tcW w:w="2129" w:type="dxa"/>
            <w:vMerge/>
            <w:vAlign w:val="center"/>
          </w:tcPr>
          <w:p w:rsidR="0058026D" w:rsidRPr="00543966" w:rsidRDefault="0058026D" w:rsidP="0058026D">
            <w:pPr>
              <w:autoSpaceDE w:val="0"/>
              <w:autoSpaceDN w:val="0"/>
              <w:adjustRightInd w:val="0"/>
              <w:jc w:val="center"/>
              <w:rPr>
                <w:sz w:val="20"/>
                <w:szCs w:val="20"/>
              </w:rPr>
            </w:pPr>
          </w:p>
        </w:tc>
        <w:tc>
          <w:tcPr>
            <w:tcW w:w="567" w:type="dxa"/>
            <w:vMerge/>
            <w:vAlign w:val="center"/>
          </w:tcPr>
          <w:p w:rsidR="0058026D" w:rsidRPr="00543966" w:rsidRDefault="0058026D" w:rsidP="0058026D">
            <w:pPr>
              <w:autoSpaceDE w:val="0"/>
              <w:autoSpaceDN w:val="0"/>
              <w:adjustRightInd w:val="0"/>
              <w:jc w:val="center"/>
              <w:rPr>
                <w:sz w:val="20"/>
                <w:szCs w:val="20"/>
              </w:rPr>
            </w:pPr>
          </w:p>
        </w:tc>
        <w:tc>
          <w:tcPr>
            <w:tcW w:w="1134" w:type="dxa"/>
            <w:gridSpan w:val="2"/>
            <w:vMerge/>
            <w:vAlign w:val="center"/>
          </w:tcPr>
          <w:p w:rsidR="0058026D" w:rsidRPr="00543966" w:rsidRDefault="0058026D" w:rsidP="0058026D">
            <w:pPr>
              <w:autoSpaceDE w:val="0"/>
              <w:autoSpaceDN w:val="0"/>
              <w:adjustRightInd w:val="0"/>
              <w:jc w:val="center"/>
              <w:rPr>
                <w:sz w:val="20"/>
                <w:szCs w:val="20"/>
              </w:rPr>
            </w:pPr>
          </w:p>
        </w:tc>
        <w:tc>
          <w:tcPr>
            <w:tcW w:w="851" w:type="dxa"/>
            <w:gridSpan w:val="2"/>
            <w:vMerge/>
            <w:vAlign w:val="center"/>
          </w:tcPr>
          <w:p w:rsidR="0058026D" w:rsidRPr="00543966" w:rsidRDefault="0058026D" w:rsidP="0058026D">
            <w:pPr>
              <w:autoSpaceDE w:val="0"/>
              <w:autoSpaceDN w:val="0"/>
              <w:adjustRightInd w:val="0"/>
              <w:jc w:val="center"/>
              <w:rPr>
                <w:sz w:val="20"/>
                <w:szCs w:val="20"/>
              </w:rPr>
            </w:pPr>
          </w:p>
        </w:tc>
        <w:tc>
          <w:tcPr>
            <w:tcW w:w="850" w:type="dxa"/>
            <w:gridSpan w:val="2"/>
            <w:vAlign w:val="center"/>
          </w:tcPr>
          <w:p w:rsidR="0058026D" w:rsidRPr="00543966" w:rsidRDefault="0058026D" w:rsidP="0058026D">
            <w:pPr>
              <w:autoSpaceDE w:val="0"/>
              <w:autoSpaceDN w:val="0"/>
              <w:adjustRightInd w:val="0"/>
              <w:jc w:val="center"/>
              <w:rPr>
                <w:sz w:val="20"/>
                <w:szCs w:val="20"/>
              </w:rPr>
            </w:pPr>
            <w:r w:rsidRPr="001225B3">
              <w:rPr>
                <w:sz w:val="20"/>
                <w:szCs w:val="19"/>
              </w:rPr>
              <w:t>2020</w:t>
            </w:r>
            <w:r>
              <w:rPr>
                <w:sz w:val="20"/>
                <w:szCs w:val="19"/>
              </w:rPr>
              <w:t xml:space="preserve"> год</w:t>
            </w:r>
          </w:p>
        </w:tc>
        <w:tc>
          <w:tcPr>
            <w:tcW w:w="851" w:type="dxa"/>
            <w:vAlign w:val="center"/>
          </w:tcPr>
          <w:p w:rsidR="0058026D" w:rsidRPr="00543966" w:rsidRDefault="0058026D" w:rsidP="0058026D">
            <w:pPr>
              <w:jc w:val="center"/>
              <w:rPr>
                <w:sz w:val="20"/>
                <w:szCs w:val="20"/>
              </w:rPr>
            </w:pPr>
            <w:r>
              <w:rPr>
                <w:sz w:val="20"/>
                <w:szCs w:val="20"/>
              </w:rPr>
              <w:t>2021 год</w:t>
            </w:r>
          </w:p>
        </w:tc>
        <w:tc>
          <w:tcPr>
            <w:tcW w:w="850" w:type="dxa"/>
            <w:gridSpan w:val="2"/>
            <w:vAlign w:val="center"/>
          </w:tcPr>
          <w:p w:rsidR="0058026D" w:rsidRPr="00543966" w:rsidRDefault="0058026D" w:rsidP="0058026D">
            <w:pPr>
              <w:jc w:val="center"/>
              <w:rPr>
                <w:sz w:val="20"/>
                <w:szCs w:val="20"/>
              </w:rPr>
            </w:pPr>
            <w:r>
              <w:rPr>
                <w:sz w:val="20"/>
                <w:szCs w:val="20"/>
              </w:rPr>
              <w:t>2022 год</w:t>
            </w:r>
          </w:p>
        </w:tc>
        <w:tc>
          <w:tcPr>
            <w:tcW w:w="851" w:type="dxa"/>
            <w:vAlign w:val="center"/>
          </w:tcPr>
          <w:p w:rsidR="0058026D" w:rsidRPr="00543966" w:rsidRDefault="0058026D" w:rsidP="0058026D">
            <w:pPr>
              <w:jc w:val="center"/>
              <w:rPr>
                <w:sz w:val="20"/>
                <w:szCs w:val="20"/>
              </w:rPr>
            </w:pPr>
            <w:r w:rsidRPr="001225B3">
              <w:rPr>
                <w:sz w:val="20"/>
                <w:szCs w:val="19"/>
              </w:rPr>
              <w:t>202</w:t>
            </w:r>
            <w:r>
              <w:rPr>
                <w:sz w:val="20"/>
                <w:szCs w:val="19"/>
              </w:rPr>
              <w:t>3 год</w:t>
            </w:r>
          </w:p>
        </w:tc>
      </w:tr>
      <w:tr w:rsidR="0058026D" w:rsidRPr="00486C5A" w:rsidTr="0058026D">
        <w:tc>
          <w:tcPr>
            <w:tcW w:w="1557" w:type="dxa"/>
            <w:vMerge/>
          </w:tcPr>
          <w:p w:rsidR="0058026D" w:rsidRPr="00543966" w:rsidRDefault="0058026D" w:rsidP="0058026D">
            <w:pPr>
              <w:autoSpaceDE w:val="0"/>
              <w:autoSpaceDN w:val="0"/>
              <w:adjustRightInd w:val="0"/>
              <w:rPr>
                <w:sz w:val="20"/>
                <w:szCs w:val="20"/>
              </w:rPr>
            </w:pPr>
          </w:p>
        </w:tc>
        <w:tc>
          <w:tcPr>
            <w:tcW w:w="425" w:type="dxa"/>
            <w:vAlign w:val="center"/>
          </w:tcPr>
          <w:p w:rsidR="0058026D" w:rsidRPr="00543966" w:rsidRDefault="0058026D" w:rsidP="0058026D">
            <w:pPr>
              <w:autoSpaceDE w:val="0"/>
              <w:autoSpaceDN w:val="0"/>
              <w:adjustRightInd w:val="0"/>
              <w:jc w:val="center"/>
              <w:rPr>
                <w:sz w:val="20"/>
                <w:szCs w:val="20"/>
              </w:rPr>
            </w:pPr>
            <w:r w:rsidRPr="00543966">
              <w:rPr>
                <w:sz w:val="20"/>
                <w:szCs w:val="20"/>
              </w:rPr>
              <w:t>1</w:t>
            </w:r>
          </w:p>
        </w:tc>
        <w:tc>
          <w:tcPr>
            <w:tcW w:w="2129" w:type="dxa"/>
            <w:vAlign w:val="center"/>
          </w:tcPr>
          <w:p w:rsidR="0058026D" w:rsidRPr="00543966" w:rsidRDefault="0058026D" w:rsidP="0058026D">
            <w:pPr>
              <w:jc w:val="center"/>
              <w:rPr>
                <w:sz w:val="20"/>
                <w:szCs w:val="20"/>
              </w:rPr>
            </w:pPr>
            <w:r w:rsidRPr="00543966">
              <w:rPr>
                <w:sz w:val="20"/>
                <w:szCs w:val="20"/>
              </w:rPr>
              <w:t>Доля ветхих тепловых сетей</w:t>
            </w:r>
          </w:p>
          <w:p w:rsidR="0058026D" w:rsidRPr="00543966" w:rsidRDefault="0058026D" w:rsidP="0058026D">
            <w:pPr>
              <w:jc w:val="center"/>
              <w:rPr>
                <w:sz w:val="20"/>
                <w:szCs w:val="20"/>
              </w:rPr>
            </w:pPr>
          </w:p>
        </w:tc>
        <w:tc>
          <w:tcPr>
            <w:tcW w:w="567" w:type="dxa"/>
            <w:vAlign w:val="center"/>
          </w:tcPr>
          <w:p w:rsidR="0058026D" w:rsidRPr="00543966" w:rsidRDefault="0058026D" w:rsidP="0058026D">
            <w:pPr>
              <w:autoSpaceDE w:val="0"/>
              <w:autoSpaceDN w:val="0"/>
              <w:adjustRightInd w:val="0"/>
              <w:jc w:val="center"/>
              <w:rPr>
                <w:sz w:val="20"/>
                <w:szCs w:val="20"/>
              </w:rPr>
            </w:pPr>
            <w:r w:rsidRPr="00543966">
              <w:rPr>
                <w:sz w:val="20"/>
                <w:szCs w:val="20"/>
              </w:rPr>
              <w:t>%</w:t>
            </w:r>
          </w:p>
        </w:tc>
        <w:tc>
          <w:tcPr>
            <w:tcW w:w="1134" w:type="dxa"/>
            <w:gridSpan w:val="2"/>
            <w:vAlign w:val="center"/>
          </w:tcPr>
          <w:p w:rsidR="0058026D" w:rsidRPr="001F48CA" w:rsidRDefault="0058026D" w:rsidP="0058026D">
            <w:pPr>
              <w:jc w:val="center"/>
              <w:rPr>
                <w:sz w:val="20"/>
                <w:szCs w:val="20"/>
              </w:rPr>
            </w:pPr>
            <w:r w:rsidRPr="001F48CA">
              <w:rPr>
                <w:sz w:val="20"/>
                <w:szCs w:val="20"/>
              </w:rPr>
              <w:t>90</w:t>
            </w:r>
          </w:p>
        </w:tc>
        <w:tc>
          <w:tcPr>
            <w:tcW w:w="851" w:type="dxa"/>
            <w:gridSpan w:val="2"/>
            <w:vAlign w:val="center"/>
          </w:tcPr>
          <w:p w:rsidR="0058026D" w:rsidRPr="001F48CA" w:rsidRDefault="0058026D" w:rsidP="0058026D">
            <w:pPr>
              <w:jc w:val="center"/>
              <w:rPr>
                <w:sz w:val="20"/>
                <w:szCs w:val="20"/>
              </w:rPr>
            </w:pPr>
          </w:p>
        </w:tc>
        <w:tc>
          <w:tcPr>
            <w:tcW w:w="850" w:type="dxa"/>
            <w:gridSpan w:val="2"/>
            <w:vAlign w:val="center"/>
          </w:tcPr>
          <w:p w:rsidR="0058026D" w:rsidRPr="001F48CA" w:rsidRDefault="0058026D" w:rsidP="0058026D">
            <w:pPr>
              <w:jc w:val="center"/>
              <w:rPr>
                <w:sz w:val="20"/>
                <w:szCs w:val="20"/>
              </w:rPr>
            </w:pPr>
            <w:r>
              <w:rPr>
                <w:sz w:val="20"/>
                <w:szCs w:val="20"/>
              </w:rPr>
              <w:t>88</w:t>
            </w:r>
          </w:p>
        </w:tc>
        <w:tc>
          <w:tcPr>
            <w:tcW w:w="851" w:type="dxa"/>
            <w:vAlign w:val="center"/>
          </w:tcPr>
          <w:p w:rsidR="0058026D" w:rsidRPr="001F48CA" w:rsidRDefault="0058026D" w:rsidP="0058026D">
            <w:pPr>
              <w:jc w:val="center"/>
              <w:rPr>
                <w:sz w:val="20"/>
                <w:szCs w:val="20"/>
              </w:rPr>
            </w:pPr>
            <w:r w:rsidRPr="001F48CA">
              <w:rPr>
                <w:sz w:val="20"/>
                <w:szCs w:val="20"/>
              </w:rPr>
              <w:t>8</w:t>
            </w:r>
            <w:r>
              <w:rPr>
                <w:sz w:val="20"/>
                <w:szCs w:val="20"/>
              </w:rPr>
              <w:t>5</w:t>
            </w:r>
          </w:p>
        </w:tc>
        <w:tc>
          <w:tcPr>
            <w:tcW w:w="850" w:type="dxa"/>
            <w:gridSpan w:val="2"/>
            <w:vAlign w:val="center"/>
          </w:tcPr>
          <w:p w:rsidR="0058026D" w:rsidRPr="001F48CA" w:rsidRDefault="0058026D" w:rsidP="0058026D">
            <w:pPr>
              <w:jc w:val="center"/>
              <w:rPr>
                <w:sz w:val="20"/>
                <w:szCs w:val="20"/>
              </w:rPr>
            </w:pPr>
            <w:r w:rsidRPr="001F48CA">
              <w:rPr>
                <w:sz w:val="20"/>
                <w:szCs w:val="20"/>
              </w:rPr>
              <w:t>8</w:t>
            </w:r>
            <w:r>
              <w:rPr>
                <w:sz w:val="20"/>
                <w:szCs w:val="20"/>
              </w:rPr>
              <w:t>4</w:t>
            </w:r>
          </w:p>
        </w:tc>
        <w:tc>
          <w:tcPr>
            <w:tcW w:w="851" w:type="dxa"/>
            <w:vAlign w:val="center"/>
          </w:tcPr>
          <w:p w:rsidR="0058026D" w:rsidRPr="001F48CA" w:rsidRDefault="0058026D" w:rsidP="0058026D">
            <w:pPr>
              <w:jc w:val="center"/>
              <w:rPr>
                <w:sz w:val="20"/>
                <w:szCs w:val="20"/>
              </w:rPr>
            </w:pPr>
            <w:r w:rsidRPr="001F48CA">
              <w:rPr>
                <w:sz w:val="20"/>
                <w:szCs w:val="20"/>
              </w:rPr>
              <w:t>8</w:t>
            </w:r>
            <w:r>
              <w:rPr>
                <w:sz w:val="20"/>
                <w:szCs w:val="20"/>
              </w:rPr>
              <w:t>3</w:t>
            </w:r>
          </w:p>
        </w:tc>
      </w:tr>
      <w:tr w:rsidR="0058026D" w:rsidRPr="00486C5A" w:rsidTr="0058026D">
        <w:trPr>
          <w:trHeight w:val="588"/>
        </w:trPr>
        <w:tc>
          <w:tcPr>
            <w:tcW w:w="1557" w:type="dxa"/>
            <w:vMerge/>
          </w:tcPr>
          <w:p w:rsidR="0058026D" w:rsidRPr="00543966" w:rsidRDefault="0058026D" w:rsidP="0058026D">
            <w:pPr>
              <w:autoSpaceDE w:val="0"/>
              <w:autoSpaceDN w:val="0"/>
              <w:adjustRightInd w:val="0"/>
              <w:rPr>
                <w:sz w:val="20"/>
                <w:szCs w:val="20"/>
              </w:rPr>
            </w:pPr>
          </w:p>
        </w:tc>
        <w:tc>
          <w:tcPr>
            <w:tcW w:w="425" w:type="dxa"/>
            <w:vAlign w:val="center"/>
          </w:tcPr>
          <w:p w:rsidR="0058026D" w:rsidRPr="00543966" w:rsidRDefault="0058026D" w:rsidP="0058026D">
            <w:pPr>
              <w:autoSpaceDE w:val="0"/>
              <w:autoSpaceDN w:val="0"/>
              <w:adjustRightInd w:val="0"/>
              <w:jc w:val="center"/>
              <w:rPr>
                <w:sz w:val="20"/>
                <w:szCs w:val="20"/>
              </w:rPr>
            </w:pPr>
            <w:r w:rsidRPr="00543966">
              <w:rPr>
                <w:sz w:val="20"/>
                <w:szCs w:val="20"/>
              </w:rPr>
              <w:t>2</w:t>
            </w:r>
          </w:p>
        </w:tc>
        <w:tc>
          <w:tcPr>
            <w:tcW w:w="2129" w:type="dxa"/>
            <w:vAlign w:val="center"/>
          </w:tcPr>
          <w:p w:rsidR="0058026D" w:rsidRPr="00543966" w:rsidRDefault="0058026D" w:rsidP="0058026D">
            <w:pPr>
              <w:jc w:val="center"/>
              <w:rPr>
                <w:sz w:val="20"/>
                <w:szCs w:val="20"/>
              </w:rPr>
            </w:pPr>
            <w:r w:rsidRPr="00543966">
              <w:rPr>
                <w:sz w:val="20"/>
                <w:szCs w:val="20"/>
              </w:rPr>
              <w:t>Доля  ветхих сетей водоснабжения</w:t>
            </w:r>
          </w:p>
        </w:tc>
        <w:tc>
          <w:tcPr>
            <w:tcW w:w="567" w:type="dxa"/>
            <w:vAlign w:val="center"/>
          </w:tcPr>
          <w:p w:rsidR="0058026D" w:rsidRPr="00543966" w:rsidRDefault="0058026D" w:rsidP="0058026D">
            <w:pPr>
              <w:autoSpaceDE w:val="0"/>
              <w:autoSpaceDN w:val="0"/>
              <w:adjustRightInd w:val="0"/>
              <w:jc w:val="center"/>
              <w:rPr>
                <w:sz w:val="20"/>
                <w:szCs w:val="20"/>
              </w:rPr>
            </w:pPr>
            <w:r w:rsidRPr="00543966">
              <w:rPr>
                <w:sz w:val="20"/>
                <w:szCs w:val="20"/>
              </w:rPr>
              <w:t>%</w:t>
            </w:r>
          </w:p>
        </w:tc>
        <w:tc>
          <w:tcPr>
            <w:tcW w:w="1134" w:type="dxa"/>
            <w:gridSpan w:val="2"/>
            <w:vAlign w:val="center"/>
          </w:tcPr>
          <w:p w:rsidR="0058026D" w:rsidRPr="007D09EC" w:rsidRDefault="0058026D" w:rsidP="0058026D">
            <w:pPr>
              <w:autoSpaceDE w:val="0"/>
              <w:autoSpaceDN w:val="0"/>
              <w:adjustRightInd w:val="0"/>
              <w:jc w:val="center"/>
              <w:rPr>
                <w:sz w:val="19"/>
                <w:szCs w:val="19"/>
              </w:rPr>
            </w:pPr>
            <w:r w:rsidRPr="007D09EC">
              <w:rPr>
                <w:sz w:val="19"/>
                <w:szCs w:val="19"/>
              </w:rPr>
              <w:t>90</w:t>
            </w:r>
          </w:p>
        </w:tc>
        <w:tc>
          <w:tcPr>
            <w:tcW w:w="851" w:type="dxa"/>
            <w:gridSpan w:val="2"/>
            <w:vAlign w:val="center"/>
          </w:tcPr>
          <w:p w:rsidR="0058026D" w:rsidRPr="007D09EC" w:rsidRDefault="0058026D" w:rsidP="0058026D">
            <w:pPr>
              <w:autoSpaceDE w:val="0"/>
              <w:autoSpaceDN w:val="0"/>
              <w:adjustRightInd w:val="0"/>
              <w:jc w:val="center"/>
              <w:rPr>
                <w:sz w:val="19"/>
                <w:szCs w:val="19"/>
              </w:rPr>
            </w:pPr>
          </w:p>
        </w:tc>
        <w:tc>
          <w:tcPr>
            <w:tcW w:w="850" w:type="dxa"/>
            <w:gridSpan w:val="2"/>
            <w:vAlign w:val="center"/>
          </w:tcPr>
          <w:p w:rsidR="0058026D" w:rsidRPr="007D09EC" w:rsidRDefault="0058026D" w:rsidP="0058026D">
            <w:pPr>
              <w:autoSpaceDE w:val="0"/>
              <w:autoSpaceDN w:val="0"/>
              <w:adjustRightInd w:val="0"/>
              <w:jc w:val="center"/>
              <w:rPr>
                <w:sz w:val="19"/>
                <w:szCs w:val="19"/>
              </w:rPr>
            </w:pPr>
            <w:r w:rsidRPr="007D09EC">
              <w:rPr>
                <w:sz w:val="19"/>
                <w:szCs w:val="19"/>
              </w:rPr>
              <w:t>8</w:t>
            </w:r>
            <w:r>
              <w:rPr>
                <w:sz w:val="19"/>
                <w:szCs w:val="19"/>
              </w:rPr>
              <w:t>8</w:t>
            </w:r>
          </w:p>
        </w:tc>
        <w:tc>
          <w:tcPr>
            <w:tcW w:w="851" w:type="dxa"/>
            <w:vAlign w:val="center"/>
          </w:tcPr>
          <w:p w:rsidR="0058026D" w:rsidRPr="007D09EC" w:rsidRDefault="0058026D" w:rsidP="0058026D">
            <w:pPr>
              <w:autoSpaceDE w:val="0"/>
              <w:autoSpaceDN w:val="0"/>
              <w:adjustRightInd w:val="0"/>
              <w:jc w:val="center"/>
              <w:rPr>
                <w:sz w:val="19"/>
                <w:szCs w:val="19"/>
              </w:rPr>
            </w:pPr>
            <w:r w:rsidRPr="007D09EC">
              <w:rPr>
                <w:sz w:val="19"/>
                <w:szCs w:val="19"/>
              </w:rPr>
              <w:t>8</w:t>
            </w:r>
            <w:r>
              <w:rPr>
                <w:sz w:val="19"/>
                <w:szCs w:val="19"/>
              </w:rPr>
              <w:t>7</w:t>
            </w:r>
          </w:p>
        </w:tc>
        <w:tc>
          <w:tcPr>
            <w:tcW w:w="850" w:type="dxa"/>
            <w:gridSpan w:val="2"/>
            <w:vAlign w:val="center"/>
          </w:tcPr>
          <w:p w:rsidR="0058026D" w:rsidRPr="007D09EC" w:rsidRDefault="0058026D" w:rsidP="0058026D">
            <w:pPr>
              <w:autoSpaceDE w:val="0"/>
              <w:autoSpaceDN w:val="0"/>
              <w:adjustRightInd w:val="0"/>
              <w:jc w:val="center"/>
              <w:rPr>
                <w:sz w:val="19"/>
                <w:szCs w:val="19"/>
              </w:rPr>
            </w:pPr>
            <w:r w:rsidRPr="007D09EC">
              <w:rPr>
                <w:sz w:val="19"/>
                <w:szCs w:val="19"/>
              </w:rPr>
              <w:t>8</w:t>
            </w:r>
            <w:r>
              <w:rPr>
                <w:sz w:val="19"/>
                <w:szCs w:val="19"/>
              </w:rPr>
              <w:t>6</w:t>
            </w:r>
          </w:p>
        </w:tc>
        <w:tc>
          <w:tcPr>
            <w:tcW w:w="851" w:type="dxa"/>
            <w:vAlign w:val="center"/>
          </w:tcPr>
          <w:p w:rsidR="0058026D" w:rsidRPr="007D09EC" w:rsidRDefault="0058026D" w:rsidP="0058026D">
            <w:pPr>
              <w:autoSpaceDE w:val="0"/>
              <w:autoSpaceDN w:val="0"/>
              <w:adjustRightInd w:val="0"/>
              <w:jc w:val="center"/>
              <w:rPr>
                <w:sz w:val="19"/>
                <w:szCs w:val="19"/>
              </w:rPr>
            </w:pPr>
            <w:r w:rsidRPr="007D09EC">
              <w:rPr>
                <w:sz w:val="19"/>
                <w:szCs w:val="19"/>
              </w:rPr>
              <w:t>8</w:t>
            </w:r>
            <w:r>
              <w:rPr>
                <w:sz w:val="19"/>
                <w:szCs w:val="19"/>
              </w:rPr>
              <w:t>5</w:t>
            </w:r>
          </w:p>
        </w:tc>
      </w:tr>
      <w:tr w:rsidR="0058026D" w:rsidRPr="00486C5A" w:rsidTr="0058026D">
        <w:trPr>
          <w:trHeight w:val="708"/>
        </w:trPr>
        <w:tc>
          <w:tcPr>
            <w:tcW w:w="1557" w:type="dxa"/>
            <w:vMerge/>
          </w:tcPr>
          <w:p w:rsidR="0058026D" w:rsidRPr="00543966" w:rsidRDefault="0058026D" w:rsidP="0058026D">
            <w:pPr>
              <w:autoSpaceDE w:val="0"/>
              <w:autoSpaceDN w:val="0"/>
              <w:adjustRightInd w:val="0"/>
              <w:rPr>
                <w:sz w:val="20"/>
                <w:szCs w:val="20"/>
              </w:rPr>
            </w:pPr>
          </w:p>
        </w:tc>
        <w:tc>
          <w:tcPr>
            <w:tcW w:w="425" w:type="dxa"/>
            <w:vAlign w:val="center"/>
          </w:tcPr>
          <w:p w:rsidR="0058026D" w:rsidRPr="00543966" w:rsidRDefault="0058026D" w:rsidP="0058026D">
            <w:pPr>
              <w:autoSpaceDE w:val="0"/>
              <w:autoSpaceDN w:val="0"/>
              <w:adjustRightInd w:val="0"/>
              <w:jc w:val="center"/>
              <w:rPr>
                <w:sz w:val="20"/>
                <w:szCs w:val="20"/>
              </w:rPr>
            </w:pPr>
            <w:r w:rsidRPr="00543966">
              <w:rPr>
                <w:sz w:val="20"/>
                <w:szCs w:val="20"/>
              </w:rPr>
              <w:t>3</w:t>
            </w:r>
          </w:p>
        </w:tc>
        <w:tc>
          <w:tcPr>
            <w:tcW w:w="2129" w:type="dxa"/>
            <w:vAlign w:val="center"/>
          </w:tcPr>
          <w:p w:rsidR="0058026D" w:rsidRPr="00543966" w:rsidRDefault="0058026D" w:rsidP="0058026D">
            <w:pPr>
              <w:jc w:val="center"/>
              <w:rPr>
                <w:sz w:val="20"/>
                <w:szCs w:val="20"/>
              </w:rPr>
            </w:pPr>
            <w:r w:rsidRPr="00543966">
              <w:rPr>
                <w:sz w:val="20"/>
                <w:szCs w:val="20"/>
              </w:rPr>
              <w:t>Доля домов, обеспеченных газоснабжением</w:t>
            </w:r>
          </w:p>
        </w:tc>
        <w:tc>
          <w:tcPr>
            <w:tcW w:w="567" w:type="dxa"/>
            <w:vAlign w:val="center"/>
          </w:tcPr>
          <w:p w:rsidR="0058026D" w:rsidRPr="00543966" w:rsidRDefault="0058026D" w:rsidP="0058026D">
            <w:pPr>
              <w:autoSpaceDE w:val="0"/>
              <w:autoSpaceDN w:val="0"/>
              <w:adjustRightInd w:val="0"/>
              <w:jc w:val="center"/>
              <w:rPr>
                <w:sz w:val="20"/>
                <w:szCs w:val="20"/>
              </w:rPr>
            </w:pPr>
            <w:r w:rsidRPr="00543966">
              <w:rPr>
                <w:sz w:val="20"/>
                <w:szCs w:val="20"/>
              </w:rPr>
              <w:t>%</w:t>
            </w:r>
          </w:p>
        </w:tc>
        <w:tc>
          <w:tcPr>
            <w:tcW w:w="1134" w:type="dxa"/>
            <w:gridSpan w:val="2"/>
            <w:vAlign w:val="center"/>
          </w:tcPr>
          <w:p w:rsidR="0058026D" w:rsidRPr="00543966" w:rsidRDefault="0058026D" w:rsidP="0058026D">
            <w:pPr>
              <w:jc w:val="center"/>
              <w:rPr>
                <w:sz w:val="20"/>
                <w:szCs w:val="20"/>
              </w:rPr>
            </w:pPr>
            <w:r w:rsidRPr="00543966">
              <w:rPr>
                <w:sz w:val="20"/>
                <w:szCs w:val="20"/>
              </w:rPr>
              <w:t>32</w:t>
            </w:r>
          </w:p>
        </w:tc>
        <w:tc>
          <w:tcPr>
            <w:tcW w:w="851" w:type="dxa"/>
            <w:gridSpan w:val="2"/>
            <w:vAlign w:val="center"/>
          </w:tcPr>
          <w:p w:rsidR="0058026D" w:rsidRPr="00543966" w:rsidRDefault="0058026D" w:rsidP="0058026D">
            <w:pPr>
              <w:jc w:val="center"/>
              <w:rPr>
                <w:sz w:val="20"/>
                <w:szCs w:val="20"/>
              </w:rPr>
            </w:pPr>
          </w:p>
        </w:tc>
        <w:tc>
          <w:tcPr>
            <w:tcW w:w="850" w:type="dxa"/>
            <w:gridSpan w:val="2"/>
            <w:vAlign w:val="center"/>
          </w:tcPr>
          <w:p w:rsidR="0058026D" w:rsidRPr="00543966" w:rsidRDefault="0058026D" w:rsidP="0058026D">
            <w:pPr>
              <w:jc w:val="center"/>
              <w:rPr>
                <w:sz w:val="20"/>
                <w:szCs w:val="20"/>
              </w:rPr>
            </w:pPr>
            <w:r>
              <w:rPr>
                <w:sz w:val="20"/>
                <w:szCs w:val="20"/>
              </w:rPr>
              <w:t>63,3</w:t>
            </w:r>
          </w:p>
        </w:tc>
        <w:tc>
          <w:tcPr>
            <w:tcW w:w="851" w:type="dxa"/>
            <w:vAlign w:val="center"/>
          </w:tcPr>
          <w:p w:rsidR="0058026D" w:rsidRPr="00543966" w:rsidRDefault="0058026D" w:rsidP="0058026D">
            <w:pPr>
              <w:jc w:val="center"/>
              <w:rPr>
                <w:sz w:val="20"/>
                <w:szCs w:val="20"/>
              </w:rPr>
            </w:pPr>
            <w:r w:rsidRPr="00543966">
              <w:rPr>
                <w:sz w:val="20"/>
                <w:szCs w:val="20"/>
              </w:rPr>
              <w:t>34</w:t>
            </w:r>
          </w:p>
        </w:tc>
        <w:tc>
          <w:tcPr>
            <w:tcW w:w="850" w:type="dxa"/>
            <w:gridSpan w:val="2"/>
            <w:vAlign w:val="center"/>
          </w:tcPr>
          <w:p w:rsidR="0058026D" w:rsidRPr="00543966" w:rsidRDefault="0058026D" w:rsidP="0058026D">
            <w:pPr>
              <w:jc w:val="center"/>
              <w:rPr>
                <w:sz w:val="20"/>
                <w:szCs w:val="20"/>
              </w:rPr>
            </w:pPr>
            <w:r w:rsidRPr="00543966">
              <w:rPr>
                <w:sz w:val="20"/>
                <w:szCs w:val="20"/>
              </w:rPr>
              <w:t>37</w:t>
            </w:r>
          </w:p>
        </w:tc>
        <w:tc>
          <w:tcPr>
            <w:tcW w:w="851" w:type="dxa"/>
            <w:vAlign w:val="center"/>
          </w:tcPr>
          <w:p w:rsidR="0058026D" w:rsidRPr="00543966" w:rsidRDefault="0058026D" w:rsidP="0058026D">
            <w:pPr>
              <w:jc w:val="center"/>
              <w:rPr>
                <w:sz w:val="20"/>
                <w:szCs w:val="20"/>
              </w:rPr>
            </w:pPr>
            <w:r w:rsidRPr="00543966">
              <w:rPr>
                <w:sz w:val="20"/>
                <w:szCs w:val="20"/>
              </w:rPr>
              <w:t>40</w:t>
            </w:r>
          </w:p>
        </w:tc>
      </w:tr>
      <w:tr w:rsidR="0058026D" w:rsidRPr="00486C5A" w:rsidTr="0058026D">
        <w:trPr>
          <w:trHeight w:val="720"/>
        </w:trPr>
        <w:tc>
          <w:tcPr>
            <w:tcW w:w="1557" w:type="dxa"/>
            <w:vMerge/>
          </w:tcPr>
          <w:p w:rsidR="0058026D" w:rsidRPr="00543966" w:rsidRDefault="0058026D" w:rsidP="0058026D">
            <w:pPr>
              <w:autoSpaceDE w:val="0"/>
              <w:autoSpaceDN w:val="0"/>
              <w:adjustRightInd w:val="0"/>
              <w:rPr>
                <w:sz w:val="20"/>
                <w:szCs w:val="20"/>
              </w:rPr>
            </w:pPr>
          </w:p>
        </w:tc>
        <w:tc>
          <w:tcPr>
            <w:tcW w:w="425" w:type="dxa"/>
            <w:vAlign w:val="center"/>
          </w:tcPr>
          <w:p w:rsidR="0058026D" w:rsidRPr="00543966" w:rsidRDefault="0058026D" w:rsidP="0058026D">
            <w:pPr>
              <w:autoSpaceDE w:val="0"/>
              <w:autoSpaceDN w:val="0"/>
              <w:adjustRightInd w:val="0"/>
              <w:jc w:val="center"/>
              <w:rPr>
                <w:sz w:val="20"/>
                <w:szCs w:val="20"/>
              </w:rPr>
            </w:pPr>
            <w:r>
              <w:rPr>
                <w:sz w:val="20"/>
                <w:szCs w:val="20"/>
              </w:rPr>
              <w:t>4</w:t>
            </w:r>
          </w:p>
        </w:tc>
        <w:tc>
          <w:tcPr>
            <w:tcW w:w="2129" w:type="dxa"/>
            <w:vAlign w:val="center"/>
          </w:tcPr>
          <w:p w:rsidR="0058026D" w:rsidRPr="00543966" w:rsidRDefault="0058026D" w:rsidP="0058026D">
            <w:pPr>
              <w:jc w:val="center"/>
              <w:rPr>
                <w:sz w:val="20"/>
                <w:szCs w:val="20"/>
              </w:rPr>
            </w:pPr>
            <w:r>
              <w:rPr>
                <w:sz w:val="20"/>
                <w:szCs w:val="20"/>
              </w:rPr>
              <w:t xml:space="preserve">Количество приобретаемой техники для </w:t>
            </w:r>
            <w:proofErr w:type="spellStart"/>
            <w:r>
              <w:rPr>
                <w:sz w:val="20"/>
                <w:szCs w:val="20"/>
              </w:rPr>
              <w:t>МУПов</w:t>
            </w:r>
            <w:proofErr w:type="spellEnd"/>
          </w:p>
        </w:tc>
        <w:tc>
          <w:tcPr>
            <w:tcW w:w="567" w:type="dxa"/>
            <w:vAlign w:val="center"/>
          </w:tcPr>
          <w:p w:rsidR="0058026D" w:rsidRPr="00543966" w:rsidRDefault="0058026D" w:rsidP="0058026D">
            <w:pPr>
              <w:autoSpaceDE w:val="0"/>
              <w:autoSpaceDN w:val="0"/>
              <w:adjustRightInd w:val="0"/>
              <w:jc w:val="center"/>
              <w:rPr>
                <w:sz w:val="20"/>
                <w:szCs w:val="20"/>
              </w:rPr>
            </w:pPr>
            <w:r>
              <w:rPr>
                <w:sz w:val="20"/>
                <w:szCs w:val="20"/>
              </w:rPr>
              <w:t>Ед.</w:t>
            </w:r>
          </w:p>
        </w:tc>
        <w:tc>
          <w:tcPr>
            <w:tcW w:w="1134" w:type="dxa"/>
            <w:gridSpan w:val="2"/>
            <w:vAlign w:val="center"/>
          </w:tcPr>
          <w:p w:rsidR="0058026D" w:rsidRPr="00543966" w:rsidRDefault="0058026D" w:rsidP="0058026D">
            <w:pPr>
              <w:jc w:val="center"/>
              <w:rPr>
                <w:sz w:val="20"/>
                <w:szCs w:val="20"/>
              </w:rPr>
            </w:pPr>
            <w:r>
              <w:rPr>
                <w:sz w:val="20"/>
                <w:szCs w:val="20"/>
              </w:rPr>
              <w:t>1</w:t>
            </w:r>
          </w:p>
        </w:tc>
        <w:tc>
          <w:tcPr>
            <w:tcW w:w="851" w:type="dxa"/>
            <w:gridSpan w:val="2"/>
            <w:vAlign w:val="center"/>
          </w:tcPr>
          <w:p w:rsidR="0058026D" w:rsidRPr="00543966" w:rsidRDefault="0058026D" w:rsidP="0058026D">
            <w:pPr>
              <w:jc w:val="center"/>
              <w:rPr>
                <w:sz w:val="20"/>
                <w:szCs w:val="20"/>
              </w:rPr>
            </w:pPr>
          </w:p>
        </w:tc>
        <w:tc>
          <w:tcPr>
            <w:tcW w:w="850" w:type="dxa"/>
            <w:gridSpan w:val="2"/>
            <w:vAlign w:val="center"/>
          </w:tcPr>
          <w:p w:rsidR="0058026D" w:rsidRDefault="0058026D" w:rsidP="0058026D">
            <w:pPr>
              <w:jc w:val="center"/>
              <w:rPr>
                <w:sz w:val="20"/>
                <w:szCs w:val="20"/>
              </w:rPr>
            </w:pPr>
            <w:r>
              <w:rPr>
                <w:sz w:val="20"/>
                <w:szCs w:val="20"/>
              </w:rPr>
              <w:t>3</w:t>
            </w:r>
          </w:p>
        </w:tc>
        <w:tc>
          <w:tcPr>
            <w:tcW w:w="851" w:type="dxa"/>
            <w:vAlign w:val="center"/>
          </w:tcPr>
          <w:p w:rsidR="0058026D" w:rsidRPr="00543966" w:rsidRDefault="00900943" w:rsidP="0058026D">
            <w:pPr>
              <w:jc w:val="center"/>
              <w:rPr>
                <w:sz w:val="20"/>
                <w:szCs w:val="20"/>
              </w:rPr>
            </w:pPr>
            <w:r>
              <w:rPr>
                <w:sz w:val="20"/>
                <w:szCs w:val="20"/>
              </w:rPr>
              <w:t>3</w:t>
            </w:r>
          </w:p>
        </w:tc>
        <w:tc>
          <w:tcPr>
            <w:tcW w:w="850" w:type="dxa"/>
            <w:gridSpan w:val="2"/>
            <w:vAlign w:val="center"/>
          </w:tcPr>
          <w:p w:rsidR="0058026D" w:rsidRPr="00543966" w:rsidRDefault="0058026D" w:rsidP="0058026D">
            <w:pPr>
              <w:jc w:val="center"/>
              <w:rPr>
                <w:sz w:val="20"/>
                <w:szCs w:val="20"/>
              </w:rPr>
            </w:pPr>
            <w:r>
              <w:rPr>
                <w:sz w:val="20"/>
                <w:szCs w:val="20"/>
              </w:rPr>
              <w:t>2</w:t>
            </w:r>
          </w:p>
        </w:tc>
        <w:tc>
          <w:tcPr>
            <w:tcW w:w="851" w:type="dxa"/>
            <w:vAlign w:val="center"/>
          </w:tcPr>
          <w:p w:rsidR="0058026D" w:rsidRPr="00543966" w:rsidRDefault="0058026D" w:rsidP="0058026D">
            <w:pPr>
              <w:jc w:val="center"/>
              <w:rPr>
                <w:sz w:val="20"/>
                <w:szCs w:val="20"/>
              </w:rPr>
            </w:pPr>
            <w:r>
              <w:rPr>
                <w:sz w:val="20"/>
                <w:szCs w:val="20"/>
              </w:rPr>
              <w:t>0</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76D" w:rsidRPr="00DE4458" w:rsidRDefault="00CD376D" w:rsidP="0058026D">
            <w:pPr>
              <w:ind w:right="-111"/>
              <w:jc w:val="center"/>
              <w:rPr>
                <w:color w:val="000000"/>
                <w:sz w:val="19"/>
                <w:szCs w:val="19"/>
              </w:rPr>
            </w:pPr>
            <w:r w:rsidRPr="00DE4458">
              <w:rPr>
                <w:color w:val="000000"/>
                <w:sz w:val="19"/>
                <w:szCs w:val="19"/>
              </w:rPr>
              <w:t xml:space="preserve">Объемы и источники финансирования подпрограммы         </w:t>
            </w:r>
          </w:p>
        </w:tc>
        <w:tc>
          <w:tcPr>
            <w:tcW w:w="25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76D" w:rsidRPr="00DE4458" w:rsidRDefault="00CD376D" w:rsidP="0058026D">
            <w:pPr>
              <w:jc w:val="center"/>
              <w:rPr>
                <w:color w:val="000000"/>
                <w:sz w:val="19"/>
                <w:szCs w:val="19"/>
              </w:rPr>
            </w:pPr>
            <w:r w:rsidRPr="00DE4458">
              <w:rPr>
                <w:color w:val="000000"/>
                <w:sz w:val="19"/>
                <w:szCs w:val="19"/>
              </w:rPr>
              <w:t xml:space="preserve">   Источники  финансирования     </w:t>
            </w:r>
          </w:p>
        </w:tc>
        <w:tc>
          <w:tcPr>
            <w:tcW w:w="5954" w:type="dxa"/>
            <w:gridSpan w:val="11"/>
            <w:tcBorders>
              <w:top w:val="single" w:sz="4" w:space="0" w:color="auto"/>
              <w:left w:val="nil"/>
              <w:bottom w:val="single" w:sz="4" w:space="0" w:color="auto"/>
              <w:right w:val="single" w:sz="4" w:space="0" w:color="auto"/>
            </w:tcBorders>
            <w:shd w:val="clear" w:color="auto" w:fill="auto"/>
            <w:vAlign w:val="center"/>
            <w:hideMark/>
          </w:tcPr>
          <w:p w:rsidR="00CD376D" w:rsidRPr="00DE4458" w:rsidRDefault="00CD376D" w:rsidP="0058026D">
            <w:pPr>
              <w:jc w:val="center"/>
              <w:rPr>
                <w:color w:val="000000"/>
                <w:sz w:val="19"/>
                <w:szCs w:val="19"/>
              </w:rPr>
            </w:pPr>
            <w:r w:rsidRPr="00DE4458">
              <w:rPr>
                <w:color w:val="000000"/>
                <w:sz w:val="19"/>
                <w:szCs w:val="19"/>
              </w:rPr>
              <w:t>Расходы (тыс. руб.)</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2554" w:type="dxa"/>
            <w:gridSpan w:val="2"/>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ind w:left="-108" w:firstLine="108"/>
              <w:jc w:val="center"/>
              <w:rPr>
                <w:color w:val="000000"/>
                <w:sz w:val="19"/>
                <w:szCs w:val="19"/>
              </w:rPr>
            </w:pPr>
            <w:r w:rsidRPr="00DE4458">
              <w:rPr>
                <w:color w:val="000000"/>
                <w:sz w:val="19"/>
                <w:szCs w:val="19"/>
              </w:rPr>
              <w:t>20</w:t>
            </w:r>
            <w:r>
              <w:rPr>
                <w:color w:val="000000"/>
                <w:sz w:val="19"/>
                <w:szCs w:val="19"/>
              </w:rPr>
              <w:t>20</w:t>
            </w:r>
            <w:r w:rsidRPr="00DE4458">
              <w:rPr>
                <w:color w:val="000000"/>
                <w:sz w:val="19"/>
                <w:szCs w:val="19"/>
              </w:rPr>
              <w:t xml:space="preserve"> год</w:t>
            </w:r>
            <w:r>
              <w:rPr>
                <w:color w:val="000000"/>
                <w:sz w:val="19"/>
                <w:szCs w:val="19"/>
              </w:rPr>
              <w:t xml:space="preserve"> (факт)</w:t>
            </w:r>
          </w:p>
        </w:tc>
        <w:tc>
          <w:tcPr>
            <w:tcW w:w="1276"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jc w:val="center"/>
              <w:rPr>
                <w:color w:val="000000"/>
                <w:sz w:val="19"/>
                <w:szCs w:val="19"/>
              </w:rPr>
            </w:pPr>
            <w:r>
              <w:rPr>
                <w:color w:val="000000"/>
                <w:sz w:val="19"/>
                <w:szCs w:val="19"/>
              </w:rPr>
              <w:t>2020 год</w:t>
            </w:r>
          </w:p>
        </w:tc>
        <w:tc>
          <w:tcPr>
            <w:tcW w:w="1275" w:type="dxa"/>
            <w:gridSpan w:val="2"/>
            <w:tcBorders>
              <w:top w:val="nil"/>
              <w:left w:val="nil"/>
              <w:bottom w:val="single" w:sz="4" w:space="0" w:color="auto"/>
              <w:right w:val="single" w:sz="4" w:space="0" w:color="auto"/>
            </w:tcBorders>
            <w:shd w:val="clear" w:color="auto" w:fill="auto"/>
            <w:vAlign w:val="center"/>
          </w:tcPr>
          <w:p w:rsidR="00CD376D" w:rsidRPr="00DE4458" w:rsidRDefault="00CD376D" w:rsidP="0058026D">
            <w:pPr>
              <w:jc w:val="center"/>
              <w:rPr>
                <w:color w:val="000000"/>
                <w:sz w:val="19"/>
                <w:szCs w:val="19"/>
              </w:rPr>
            </w:pPr>
            <w:r w:rsidRPr="00DE4458">
              <w:rPr>
                <w:color w:val="000000"/>
                <w:sz w:val="19"/>
                <w:szCs w:val="19"/>
              </w:rPr>
              <w:t>2021 год</w:t>
            </w:r>
          </w:p>
        </w:tc>
        <w:tc>
          <w:tcPr>
            <w:tcW w:w="1276" w:type="dxa"/>
            <w:gridSpan w:val="3"/>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jc w:val="center"/>
              <w:rPr>
                <w:color w:val="000000"/>
                <w:sz w:val="19"/>
                <w:szCs w:val="19"/>
              </w:rPr>
            </w:pPr>
            <w:r w:rsidRPr="00DE4458">
              <w:rPr>
                <w:color w:val="000000"/>
                <w:sz w:val="19"/>
                <w:szCs w:val="19"/>
              </w:rPr>
              <w:t>2022 год</w:t>
            </w:r>
          </w:p>
        </w:tc>
        <w:tc>
          <w:tcPr>
            <w:tcW w:w="1418"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jc w:val="center"/>
              <w:rPr>
                <w:color w:val="000000"/>
                <w:sz w:val="19"/>
                <w:szCs w:val="19"/>
              </w:rPr>
            </w:pPr>
            <w:r w:rsidRPr="00DE4458">
              <w:rPr>
                <w:color w:val="000000"/>
                <w:sz w:val="19"/>
                <w:szCs w:val="19"/>
              </w:rPr>
              <w:t>2023 год</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255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rPr>
                <w:color w:val="000000"/>
                <w:sz w:val="19"/>
                <w:szCs w:val="19"/>
              </w:rPr>
            </w:pPr>
            <w:r w:rsidRPr="00DE4458">
              <w:rPr>
                <w:color w:val="000000"/>
                <w:sz w:val="19"/>
                <w:szCs w:val="19"/>
              </w:rPr>
              <w:t xml:space="preserve">Всего, в том числе:      </w:t>
            </w:r>
          </w:p>
        </w:tc>
        <w:tc>
          <w:tcPr>
            <w:tcW w:w="709" w:type="dxa"/>
            <w:gridSpan w:val="2"/>
            <w:tcBorders>
              <w:top w:val="nil"/>
              <w:left w:val="nil"/>
              <w:bottom w:val="single" w:sz="4" w:space="0" w:color="auto"/>
              <w:right w:val="single" w:sz="4" w:space="0" w:color="auto"/>
            </w:tcBorders>
            <w:shd w:val="clear" w:color="auto" w:fill="auto"/>
            <w:vAlign w:val="center"/>
          </w:tcPr>
          <w:p w:rsidR="00CD376D" w:rsidRPr="00DE4458" w:rsidRDefault="00CD376D" w:rsidP="0058026D">
            <w:pPr>
              <w:jc w:val="right"/>
              <w:rPr>
                <w:color w:val="000000"/>
                <w:sz w:val="19"/>
                <w:szCs w:val="19"/>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125C72" w:rsidP="0058026D">
            <w:pPr>
              <w:jc w:val="right"/>
              <w:rPr>
                <w:color w:val="000000"/>
                <w:sz w:val="19"/>
                <w:szCs w:val="19"/>
              </w:rPr>
            </w:pPr>
            <w:r>
              <w:rPr>
                <w:color w:val="000000"/>
                <w:sz w:val="19"/>
                <w:szCs w:val="19"/>
              </w:rPr>
              <w:t>84765,1</w:t>
            </w:r>
          </w:p>
        </w:tc>
        <w:tc>
          <w:tcPr>
            <w:tcW w:w="1275" w:type="dxa"/>
            <w:gridSpan w:val="2"/>
            <w:tcBorders>
              <w:top w:val="nil"/>
              <w:left w:val="nil"/>
              <w:bottom w:val="single" w:sz="4" w:space="0" w:color="auto"/>
              <w:right w:val="single" w:sz="4" w:space="0" w:color="auto"/>
            </w:tcBorders>
            <w:shd w:val="clear" w:color="auto" w:fill="auto"/>
            <w:vAlign w:val="center"/>
          </w:tcPr>
          <w:p w:rsidR="00CD376D" w:rsidRPr="00DE4458" w:rsidRDefault="00537182" w:rsidP="00B203B5">
            <w:pPr>
              <w:jc w:val="right"/>
              <w:rPr>
                <w:color w:val="000000"/>
                <w:sz w:val="19"/>
                <w:szCs w:val="19"/>
              </w:rPr>
            </w:pPr>
            <w:r>
              <w:rPr>
                <w:color w:val="000000"/>
                <w:sz w:val="19"/>
                <w:szCs w:val="19"/>
              </w:rPr>
              <w:t>29956,5</w:t>
            </w:r>
          </w:p>
        </w:tc>
        <w:tc>
          <w:tcPr>
            <w:tcW w:w="1276" w:type="dxa"/>
            <w:gridSpan w:val="3"/>
            <w:tcBorders>
              <w:top w:val="nil"/>
              <w:left w:val="nil"/>
              <w:bottom w:val="single" w:sz="4" w:space="0" w:color="auto"/>
              <w:right w:val="single" w:sz="4" w:space="0" w:color="auto"/>
            </w:tcBorders>
            <w:shd w:val="clear" w:color="auto" w:fill="auto"/>
            <w:vAlign w:val="center"/>
            <w:hideMark/>
          </w:tcPr>
          <w:p w:rsidR="00CD376D" w:rsidRPr="00DE4458" w:rsidRDefault="00CD376D" w:rsidP="00FE6672">
            <w:pPr>
              <w:jc w:val="right"/>
              <w:rPr>
                <w:color w:val="000000"/>
                <w:sz w:val="19"/>
                <w:szCs w:val="19"/>
              </w:rPr>
            </w:pPr>
            <w:r>
              <w:rPr>
                <w:color w:val="000000"/>
                <w:sz w:val="19"/>
                <w:szCs w:val="19"/>
              </w:rPr>
              <w:t>25245,9</w:t>
            </w:r>
          </w:p>
        </w:tc>
        <w:tc>
          <w:tcPr>
            <w:tcW w:w="1418"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FE6672">
            <w:pPr>
              <w:jc w:val="right"/>
              <w:rPr>
                <w:color w:val="000000"/>
                <w:sz w:val="19"/>
                <w:szCs w:val="19"/>
              </w:rPr>
            </w:pPr>
            <w:r>
              <w:rPr>
                <w:color w:val="000000"/>
                <w:sz w:val="19"/>
                <w:szCs w:val="19"/>
              </w:rPr>
              <w:t>26429,4</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255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rPr>
                <w:color w:val="000000"/>
                <w:sz w:val="19"/>
                <w:szCs w:val="19"/>
              </w:rPr>
            </w:pPr>
            <w:r w:rsidRPr="00DE4458">
              <w:rPr>
                <w:color w:val="000000"/>
                <w:sz w:val="19"/>
                <w:szCs w:val="19"/>
              </w:rPr>
              <w:t xml:space="preserve">местный бюджет </w:t>
            </w:r>
          </w:p>
        </w:tc>
        <w:tc>
          <w:tcPr>
            <w:tcW w:w="709" w:type="dxa"/>
            <w:gridSpan w:val="2"/>
            <w:tcBorders>
              <w:top w:val="nil"/>
              <w:left w:val="nil"/>
              <w:bottom w:val="single" w:sz="4" w:space="0" w:color="auto"/>
              <w:right w:val="single" w:sz="4" w:space="0" w:color="auto"/>
            </w:tcBorders>
            <w:shd w:val="clear" w:color="auto" w:fill="auto"/>
            <w:vAlign w:val="center"/>
          </w:tcPr>
          <w:p w:rsidR="00CD376D" w:rsidRPr="00DE4458" w:rsidRDefault="00CD376D" w:rsidP="0058026D">
            <w:pPr>
              <w:jc w:val="right"/>
              <w:rPr>
                <w:color w:val="000000"/>
                <w:sz w:val="19"/>
                <w:szCs w:val="19"/>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FE6672" w:rsidP="0058026D">
            <w:pPr>
              <w:jc w:val="right"/>
              <w:rPr>
                <w:color w:val="000000"/>
                <w:sz w:val="19"/>
                <w:szCs w:val="19"/>
              </w:rPr>
            </w:pPr>
            <w:r>
              <w:rPr>
                <w:color w:val="000000"/>
                <w:sz w:val="19"/>
                <w:szCs w:val="19"/>
              </w:rPr>
              <w:t>18072,1</w:t>
            </w:r>
          </w:p>
        </w:tc>
        <w:tc>
          <w:tcPr>
            <w:tcW w:w="1275" w:type="dxa"/>
            <w:gridSpan w:val="2"/>
            <w:tcBorders>
              <w:top w:val="nil"/>
              <w:left w:val="nil"/>
              <w:bottom w:val="single" w:sz="4" w:space="0" w:color="auto"/>
              <w:right w:val="single" w:sz="4" w:space="0" w:color="auto"/>
            </w:tcBorders>
            <w:shd w:val="clear" w:color="auto" w:fill="auto"/>
            <w:vAlign w:val="center"/>
          </w:tcPr>
          <w:p w:rsidR="00CD376D" w:rsidRPr="00DE4458" w:rsidRDefault="00537182" w:rsidP="00B203B5">
            <w:pPr>
              <w:jc w:val="right"/>
              <w:rPr>
                <w:color w:val="000000"/>
                <w:sz w:val="19"/>
                <w:szCs w:val="19"/>
              </w:rPr>
            </w:pPr>
            <w:r>
              <w:rPr>
                <w:color w:val="000000"/>
                <w:sz w:val="19"/>
                <w:szCs w:val="19"/>
              </w:rPr>
              <w:t>15523,1</w:t>
            </w:r>
          </w:p>
        </w:tc>
        <w:tc>
          <w:tcPr>
            <w:tcW w:w="1276" w:type="dxa"/>
            <w:gridSpan w:val="3"/>
            <w:tcBorders>
              <w:top w:val="nil"/>
              <w:left w:val="nil"/>
              <w:bottom w:val="single" w:sz="4" w:space="0" w:color="auto"/>
              <w:right w:val="single" w:sz="4" w:space="0" w:color="auto"/>
            </w:tcBorders>
            <w:shd w:val="clear" w:color="auto" w:fill="auto"/>
            <w:vAlign w:val="center"/>
            <w:hideMark/>
          </w:tcPr>
          <w:p w:rsidR="00CD376D" w:rsidRPr="00DE4458" w:rsidRDefault="00CD376D" w:rsidP="00FE6672">
            <w:pPr>
              <w:jc w:val="right"/>
              <w:rPr>
                <w:color w:val="000000"/>
                <w:sz w:val="19"/>
                <w:szCs w:val="19"/>
              </w:rPr>
            </w:pPr>
            <w:r>
              <w:rPr>
                <w:color w:val="000000"/>
                <w:sz w:val="19"/>
                <w:szCs w:val="19"/>
              </w:rPr>
              <w:t>11584,4</w:t>
            </w:r>
          </w:p>
        </w:tc>
        <w:tc>
          <w:tcPr>
            <w:tcW w:w="1418"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FE6672">
            <w:pPr>
              <w:jc w:val="right"/>
              <w:rPr>
                <w:color w:val="000000"/>
                <w:sz w:val="19"/>
                <w:szCs w:val="19"/>
              </w:rPr>
            </w:pPr>
            <w:r>
              <w:rPr>
                <w:color w:val="000000"/>
                <w:sz w:val="19"/>
                <w:szCs w:val="19"/>
              </w:rPr>
              <w:t>10682,2</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255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rPr>
                <w:color w:val="000000"/>
                <w:sz w:val="19"/>
                <w:szCs w:val="19"/>
              </w:rPr>
            </w:pPr>
            <w:r w:rsidRPr="00DE4458">
              <w:rPr>
                <w:color w:val="000000"/>
                <w:sz w:val="19"/>
                <w:szCs w:val="19"/>
              </w:rPr>
              <w:t xml:space="preserve">краевой бюджет  </w:t>
            </w:r>
          </w:p>
        </w:tc>
        <w:tc>
          <w:tcPr>
            <w:tcW w:w="709" w:type="dxa"/>
            <w:gridSpan w:val="2"/>
            <w:tcBorders>
              <w:top w:val="nil"/>
              <w:left w:val="nil"/>
              <w:bottom w:val="single" w:sz="4" w:space="0" w:color="auto"/>
              <w:right w:val="single" w:sz="4" w:space="0" w:color="auto"/>
            </w:tcBorders>
            <w:shd w:val="clear" w:color="auto" w:fill="auto"/>
            <w:vAlign w:val="center"/>
          </w:tcPr>
          <w:p w:rsidR="00CD376D" w:rsidRPr="00DE4458" w:rsidRDefault="00CD376D" w:rsidP="0058026D">
            <w:pPr>
              <w:jc w:val="right"/>
              <w:rPr>
                <w:color w:val="000000"/>
                <w:sz w:val="19"/>
                <w:szCs w:val="19"/>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FE6672" w:rsidP="0058026D">
            <w:pPr>
              <w:jc w:val="right"/>
              <w:rPr>
                <w:color w:val="000000"/>
                <w:sz w:val="19"/>
                <w:szCs w:val="19"/>
              </w:rPr>
            </w:pPr>
            <w:r>
              <w:rPr>
                <w:color w:val="000000"/>
                <w:sz w:val="19"/>
                <w:szCs w:val="19"/>
              </w:rPr>
              <w:t>62240,5</w:t>
            </w:r>
          </w:p>
        </w:tc>
        <w:tc>
          <w:tcPr>
            <w:tcW w:w="1275" w:type="dxa"/>
            <w:gridSpan w:val="2"/>
            <w:tcBorders>
              <w:top w:val="nil"/>
              <w:left w:val="nil"/>
              <w:bottom w:val="single" w:sz="4" w:space="0" w:color="auto"/>
              <w:right w:val="single" w:sz="4" w:space="0" w:color="auto"/>
            </w:tcBorders>
            <w:shd w:val="clear" w:color="auto" w:fill="auto"/>
            <w:vAlign w:val="center"/>
          </w:tcPr>
          <w:p w:rsidR="00CD376D" w:rsidRPr="00DE4458" w:rsidRDefault="00537182" w:rsidP="00B203B5">
            <w:pPr>
              <w:jc w:val="right"/>
              <w:rPr>
                <w:color w:val="000000"/>
                <w:sz w:val="19"/>
                <w:szCs w:val="19"/>
              </w:rPr>
            </w:pPr>
            <w:r>
              <w:rPr>
                <w:color w:val="000000"/>
                <w:sz w:val="19"/>
                <w:szCs w:val="19"/>
              </w:rPr>
              <w:t>13933,5</w:t>
            </w:r>
            <w:bookmarkStart w:id="0" w:name="_GoBack"/>
            <w:bookmarkEnd w:id="0"/>
          </w:p>
        </w:tc>
        <w:tc>
          <w:tcPr>
            <w:tcW w:w="1276" w:type="dxa"/>
            <w:gridSpan w:val="3"/>
            <w:tcBorders>
              <w:top w:val="nil"/>
              <w:left w:val="nil"/>
              <w:bottom w:val="single" w:sz="4" w:space="0" w:color="auto"/>
              <w:right w:val="single" w:sz="4" w:space="0" w:color="auto"/>
            </w:tcBorders>
            <w:shd w:val="clear" w:color="auto" w:fill="auto"/>
            <w:vAlign w:val="center"/>
            <w:hideMark/>
          </w:tcPr>
          <w:p w:rsidR="00CD376D" w:rsidRPr="00DE4458" w:rsidRDefault="00CD376D" w:rsidP="00FE6672">
            <w:pPr>
              <w:jc w:val="right"/>
              <w:rPr>
                <w:color w:val="000000"/>
                <w:sz w:val="19"/>
                <w:szCs w:val="19"/>
              </w:rPr>
            </w:pPr>
            <w:r>
              <w:rPr>
                <w:color w:val="000000"/>
                <w:sz w:val="19"/>
                <w:szCs w:val="19"/>
              </w:rPr>
              <w:t>13661,5</w:t>
            </w:r>
          </w:p>
        </w:tc>
        <w:tc>
          <w:tcPr>
            <w:tcW w:w="1418"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FE6672">
            <w:pPr>
              <w:jc w:val="right"/>
              <w:rPr>
                <w:color w:val="000000"/>
                <w:sz w:val="19"/>
                <w:szCs w:val="19"/>
              </w:rPr>
            </w:pPr>
            <w:r>
              <w:rPr>
                <w:color w:val="000000"/>
                <w:sz w:val="19"/>
                <w:szCs w:val="19"/>
              </w:rPr>
              <w:t>15747,2</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255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rPr>
                <w:color w:val="000000"/>
                <w:sz w:val="19"/>
                <w:szCs w:val="19"/>
              </w:rPr>
            </w:pPr>
            <w:r w:rsidRPr="00DE4458">
              <w:rPr>
                <w:color w:val="000000"/>
                <w:sz w:val="19"/>
                <w:szCs w:val="19"/>
              </w:rPr>
              <w:t xml:space="preserve">федеральный бюджет             </w:t>
            </w:r>
          </w:p>
        </w:tc>
        <w:tc>
          <w:tcPr>
            <w:tcW w:w="709" w:type="dxa"/>
            <w:gridSpan w:val="2"/>
            <w:tcBorders>
              <w:top w:val="nil"/>
              <w:left w:val="nil"/>
              <w:bottom w:val="single" w:sz="4" w:space="0" w:color="auto"/>
              <w:right w:val="single" w:sz="4" w:space="0" w:color="auto"/>
            </w:tcBorders>
            <w:shd w:val="clear" w:color="auto" w:fill="auto"/>
            <w:vAlign w:val="center"/>
          </w:tcPr>
          <w:p w:rsidR="00CD376D" w:rsidRPr="00DE4458" w:rsidRDefault="00CD376D" w:rsidP="0058026D">
            <w:pPr>
              <w:jc w:val="right"/>
              <w:rPr>
                <w:color w:val="000000"/>
                <w:sz w:val="19"/>
                <w:szCs w:val="19"/>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FE6672" w:rsidP="0058026D">
            <w:pPr>
              <w:jc w:val="right"/>
              <w:rPr>
                <w:color w:val="000000"/>
                <w:sz w:val="19"/>
                <w:szCs w:val="19"/>
              </w:rPr>
            </w:pPr>
            <w:r>
              <w:rPr>
                <w:color w:val="000000"/>
                <w:sz w:val="19"/>
                <w:szCs w:val="19"/>
              </w:rPr>
              <w:t>0,0</w:t>
            </w:r>
          </w:p>
        </w:tc>
        <w:tc>
          <w:tcPr>
            <w:tcW w:w="1275" w:type="dxa"/>
            <w:gridSpan w:val="2"/>
            <w:tcBorders>
              <w:top w:val="nil"/>
              <w:left w:val="nil"/>
              <w:bottom w:val="single" w:sz="4" w:space="0" w:color="auto"/>
              <w:right w:val="single" w:sz="4" w:space="0" w:color="auto"/>
            </w:tcBorders>
            <w:shd w:val="clear" w:color="auto" w:fill="auto"/>
            <w:vAlign w:val="center"/>
          </w:tcPr>
          <w:p w:rsidR="00CD376D" w:rsidRPr="00DE4458" w:rsidRDefault="00CD376D" w:rsidP="00FE6672">
            <w:pPr>
              <w:jc w:val="right"/>
              <w:rPr>
                <w:color w:val="000000"/>
                <w:sz w:val="19"/>
                <w:szCs w:val="19"/>
              </w:rPr>
            </w:pPr>
            <w:r>
              <w:rPr>
                <w:color w:val="000000"/>
                <w:sz w:val="19"/>
                <w:szCs w:val="19"/>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CD376D" w:rsidRPr="00DE4458" w:rsidRDefault="00CD376D" w:rsidP="00FE6672">
            <w:pPr>
              <w:jc w:val="right"/>
              <w:rPr>
                <w:color w:val="000000"/>
                <w:sz w:val="19"/>
                <w:szCs w:val="19"/>
              </w:rPr>
            </w:pPr>
            <w:r w:rsidRPr="00DE4458">
              <w:rPr>
                <w:color w:val="000000"/>
                <w:sz w:val="19"/>
                <w:szCs w:val="19"/>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FE6672">
            <w:pPr>
              <w:jc w:val="right"/>
              <w:rPr>
                <w:color w:val="000000"/>
                <w:sz w:val="19"/>
                <w:szCs w:val="19"/>
              </w:rPr>
            </w:pPr>
            <w:r w:rsidRPr="00DE4458">
              <w:rPr>
                <w:color w:val="000000"/>
                <w:sz w:val="19"/>
                <w:szCs w:val="19"/>
              </w:rPr>
              <w:t>0,0</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255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rPr>
                <w:color w:val="000000"/>
                <w:sz w:val="19"/>
                <w:szCs w:val="19"/>
              </w:rPr>
            </w:pPr>
            <w:r w:rsidRPr="00DE4458">
              <w:rPr>
                <w:color w:val="000000"/>
                <w:sz w:val="19"/>
                <w:szCs w:val="19"/>
              </w:rPr>
              <w:t xml:space="preserve">внебюджетные источники     </w:t>
            </w:r>
          </w:p>
        </w:tc>
        <w:tc>
          <w:tcPr>
            <w:tcW w:w="709" w:type="dxa"/>
            <w:gridSpan w:val="2"/>
            <w:tcBorders>
              <w:top w:val="nil"/>
              <w:left w:val="nil"/>
              <w:bottom w:val="single" w:sz="4" w:space="0" w:color="auto"/>
              <w:right w:val="single" w:sz="4" w:space="0" w:color="auto"/>
            </w:tcBorders>
            <w:shd w:val="clear" w:color="auto" w:fill="auto"/>
            <w:vAlign w:val="center"/>
          </w:tcPr>
          <w:p w:rsidR="00CD376D" w:rsidRPr="00DE4458" w:rsidRDefault="00CD376D" w:rsidP="0058026D">
            <w:pPr>
              <w:jc w:val="right"/>
              <w:rPr>
                <w:color w:val="000000"/>
                <w:sz w:val="19"/>
                <w:szCs w:val="19"/>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FE6672" w:rsidP="0058026D">
            <w:pPr>
              <w:jc w:val="right"/>
              <w:rPr>
                <w:color w:val="000000"/>
                <w:sz w:val="19"/>
                <w:szCs w:val="19"/>
              </w:rPr>
            </w:pPr>
            <w:r>
              <w:rPr>
                <w:color w:val="000000"/>
                <w:sz w:val="19"/>
                <w:szCs w:val="19"/>
              </w:rPr>
              <w:t>4452,5</w:t>
            </w:r>
          </w:p>
        </w:tc>
        <w:tc>
          <w:tcPr>
            <w:tcW w:w="1275" w:type="dxa"/>
            <w:gridSpan w:val="2"/>
            <w:tcBorders>
              <w:top w:val="nil"/>
              <w:left w:val="nil"/>
              <w:bottom w:val="single" w:sz="4" w:space="0" w:color="auto"/>
              <w:right w:val="single" w:sz="4" w:space="0" w:color="auto"/>
            </w:tcBorders>
            <w:shd w:val="clear" w:color="auto" w:fill="auto"/>
            <w:vAlign w:val="center"/>
          </w:tcPr>
          <w:p w:rsidR="00CD376D" w:rsidRPr="00DE4458" w:rsidRDefault="00CD376D" w:rsidP="00FE6672">
            <w:pPr>
              <w:jc w:val="right"/>
              <w:rPr>
                <w:color w:val="000000"/>
                <w:sz w:val="19"/>
                <w:szCs w:val="19"/>
              </w:rPr>
            </w:pPr>
            <w:r>
              <w:rPr>
                <w:color w:val="000000"/>
                <w:sz w:val="19"/>
                <w:szCs w:val="19"/>
              </w:rPr>
              <w:t>500,0</w:t>
            </w:r>
          </w:p>
        </w:tc>
        <w:tc>
          <w:tcPr>
            <w:tcW w:w="1276" w:type="dxa"/>
            <w:gridSpan w:val="3"/>
            <w:tcBorders>
              <w:top w:val="nil"/>
              <w:left w:val="nil"/>
              <w:bottom w:val="single" w:sz="4" w:space="0" w:color="auto"/>
              <w:right w:val="single" w:sz="4" w:space="0" w:color="auto"/>
            </w:tcBorders>
            <w:shd w:val="clear" w:color="auto" w:fill="auto"/>
            <w:vAlign w:val="center"/>
            <w:hideMark/>
          </w:tcPr>
          <w:p w:rsidR="00CD376D" w:rsidRPr="00DE4458" w:rsidRDefault="00CD376D" w:rsidP="00FE6672">
            <w:pPr>
              <w:jc w:val="right"/>
              <w:rPr>
                <w:color w:val="000000"/>
                <w:sz w:val="19"/>
                <w:szCs w:val="19"/>
              </w:rPr>
            </w:pPr>
            <w:r w:rsidRPr="00DE4458">
              <w:rPr>
                <w:color w:val="000000"/>
                <w:sz w:val="19"/>
                <w:szCs w:val="19"/>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FE6672">
            <w:pPr>
              <w:jc w:val="right"/>
              <w:rPr>
                <w:color w:val="000000"/>
                <w:sz w:val="19"/>
                <w:szCs w:val="19"/>
              </w:rPr>
            </w:pPr>
            <w:r w:rsidRPr="00DE4458">
              <w:rPr>
                <w:color w:val="000000"/>
                <w:sz w:val="19"/>
                <w:szCs w:val="19"/>
              </w:rPr>
              <w:t>0,0</w:t>
            </w:r>
          </w:p>
        </w:tc>
      </w:tr>
    </w:tbl>
    <w:p w:rsidR="00CD376D" w:rsidRDefault="00CD376D" w:rsidP="00CD376D">
      <w:pPr>
        <w:tabs>
          <w:tab w:val="left" w:pos="9781"/>
          <w:tab w:val="left" w:pos="10065"/>
        </w:tabs>
        <w:autoSpaceDE w:val="0"/>
        <w:autoSpaceDN w:val="0"/>
        <w:adjustRightInd w:val="0"/>
        <w:jc w:val="right"/>
        <w:rPr>
          <w:bCs/>
        </w:rPr>
      </w:pPr>
      <w:r>
        <w:rPr>
          <w:bCs/>
        </w:rPr>
        <w:lastRenderedPageBreak/>
        <w:t>Приложение 3</w:t>
      </w:r>
    </w:p>
    <w:p w:rsidR="00CD376D" w:rsidRDefault="00CD376D" w:rsidP="00CD376D">
      <w:pPr>
        <w:autoSpaceDE w:val="0"/>
        <w:autoSpaceDN w:val="0"/>
        <w:adjustRightInd w:val="0"/>
        <w:jc w:val="right"/>
        <w:rPr>
          <w:bCs/>
        </w:rPr>
      </w:pPr>
      <w:r>
        <w:rPr>
          <w:bCs/>
        </w:rPr>
        <w:t xml:space="preserve">к муниципальной программе </w:t>
      </w:r>
    </w:p>
    <w:p w:rsidR="00CD376D" w:rsidRDefault="00CD376D" w:rsidP="00CD376D">
      <w:pPr>
        <w:autoSpaceDE w:val="0"/>
        <w:autoSpaceDN w:val="0"/>
        <w:adjustRightInd w:val="0"/>
        <w:jc w:val="right"/>
        <w:rPr>
          <w:bCs/>
        </w:rPr>
      </w:pPr>
      <w:r>
        <w:rPr>
          <w:bCs/>
        </w:rPr>
        <w:t>«</w:t>
      </w:r>
      <w:r w:rsidRPr="00824773">
        <w:rPr>
          <w:bCs/>
        </w:rPr>
        <w:t>Развитие жилищно-коммунального хозяйства</w:t>
      </w:r>
      <w:r>
        <w:rPr>
          <w:bCs/>
        </w:rPr>
        <w:br/>
        <w:t xml:space="preserve"> и транспорта </w:t>
      </w:r>
      <w:proofErr w:type="spellStart"/>
      <w:r w:rsidRPr="00824773">
        <w:rPr>
          <w:bCs/>
        </w:rPr>
        <w:t>Нытвенского</w:t>
      </w:r>
      <w:proofErr w:type="spellEnd"/>
      <w:r w:rsidRPr="00824773">
        <w:rPr>
          <w:bCs/>
        </w:rPr>
        <w:t xml:space="preserve"> городского округа</w:t>
      </w:r>
    </w:p>
    <w:p w:rsidR="00CD376D" w:rsidRDefault="00CD376D" w:rsidP="00CD376D">
      <w:pPr>
        <w:pStyle w:val="a3"/>
        <w:widowControl w:val="0"/>
        <w:tabs>
          <w:tab w:val="left" w:pos="709"/>
        </w:tabs>
        <w:autoSpaceDE w:val="0"/>
        <w:autoSpaceDN w:val="0"/>
        <w:adjustRightInd w:val="0"/>
        <w:spacing w:line="360" w:lineRule="exact"/>
        <w:ind w:left="1429"/>
        <w:outlineLvl w:val="1"/>
        <w:rPr>
          <w:b/>
          <w:sz w:val="28"/>
          <w:szCs w:val="28"/>
        </w:rPr>
      </w:pPr>
    </w:p>
    <w:p w:rsidR="00CD376D" w:rsidRDefault="00CD376D" w:rsidP="00CD376D">
      <w:pPr>
        <w:spacing w:after="240" w:line="240" w:lineRule="exact"/>
        <w:jc w:val="center"/>
        <w:rPr>
          <w:b/>
          <w:sz w:val="28"/>
          <w:szCs w:val="28"/>
        </w:rPr>
      </w:pPr>
      <w:r>
        <w:rPr>
          <w:b/>
          <w:sz w:val="28"/>
          <w:szCs w:val="28"/>
        </w:rPr>
        <w:t>Подпрограмма 3 «</w:t>
      </w:r>
      <w:r w:rsidRPr="00FF5C71">
        <w:rPr>
          <w:b/>
          <w:sz w:val="28"/>
          <w:szCs w:val="28"/>
        </w:rPr>
        <w:t>Разви</w:t>
      </w:r>
      <w:r>
        <w:rPr>
          <w:b/>
          <w:sz w:val="28"/>
          <w:szCs w:val="28"/>
        </w:rPr>
        <w:t>тие транспортной инфраструктуры»</w:t>
      </w:r>
    </w:p>
    <w:p w:rsidR="00CD376D" w:rsidRDefault="00CD376D" w:rsidP="00CD376D">
      <w:pPr>
        <w:spacing w:after="240" w:line="240" w:lineRule="exact"/>
        <w:jc w:val="center"/>
        <w:rPr>
          <w:b/>
          <w:sz w:val="28"/>
          <w:szCs w:val="28"/>
        </w:rPr>
      </w:pPr>
      <w:r>
        <w:rPr>
          <w:b/>
          <w:sz w:val="28"/>
          <w:szCs w:val="28"/>
        </w:rPr>
        <w:t xml:space="preserve">Паспорт подпрограммы муниципальной программы </w:t>
      </w:r>
      <w:r>
        <w:rPr>
          <w:b/>
          <w:sz w:val="28"/>
          <w:szCs w:val="28"/>
        </w:rPr>
        <w:br/>
      </w:r>
      <w:proofErr w:type="spellStart"/>
      <w:r>
        <w:rPr>
          <w:b/>
          <w:sz w:val="28"/>
          <w:szCs w:val="28"/>
        </w:rPr>
        <w:t>Нытвенского</w:t>
      </w:r>
      <w:proofErr w:type="spellEnd"/>
      <w:r>
        <w:rPr>
          <w:b/>
          <w:sz w:val="28"/>
          <w:szCs w:val="28"/>
        </w:rPr>
        <w:t xml:space="preserve"> городского округа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569"/>
        <w:gridCol w:w="2126"/>
        <w:gridCol w:w="567"/>
        <w:gridCol w:w="425"/>
        <w:gridCol w:w="567"/>
        <w:gridCol w:w="567"/>
        <w:gridCol w:w="284"/>
        <w:gridCol w:w="850"/>
        <w:gridCol w:w="142"/>
        <w:gridCol w:w="709"/>
        <w:gridCol w:w="425"/>
        <w:gridCol w:w="425"/>
        <w:gridCol w:w="709"/>
      </w:tblGrid>
      <w:tr w:rsidR="00CD376D" w:rsidRPr="00F95B0D" w:rsidTr="0058026D">
        <w:tc>
          <w:tcPr>
            <w:tcW w:w="1700" w:type="dxa"/>
          </w:tcPr>
          <w:p w:rsidR="00CD376D" w:rsidRPr="00543966" w:rsidRDefault="00CD376D" w:rsidP="0058026D">
            <w:pPr>
              <w:autoSpaceDE w:val="0"/>
              <w:autoSpaceDN w:val="0"/>
              <w:adjustRightInd w:val="0"/>
              <w:rPr>
                <w:sz w:val="20"/>
                <w:szCs w:val="20"/>
              </w:rPr>
            </w:pPr>
            <w:r w:rsidRPr="00543966">
              <w:rPr>
                <w:sz w:val="20"/>
                <w:szCs w:val="20"/>
              </w:rPr>
              <w:t xml:space="preserve">Ответственный исполнитель   </w:t>
            </w:r>
          </w:p>
          <w:p w:rsidR="00CD376D" w:rsidRPr="00543966" w:rsidRDefault="00CD376D" w:rsidP="0058026D">
            <w:pPr>
              <w:autoSpaceDE w:val="0"/>
              <w:autoSpaceDN w:val="0"/>
              <w:adjustRightInd w:val="0"/>
              <w:rPr>
                <w:sz w:val="20"/>
                <w:szCs w:val="20"/>
              </w:rPr>
            </w:pPr>
            <w:r w:rsidRPr="00543966">
              <w:rPr>
                <w:sz w:val="20"/>
                <w:szCs w:val="20"/>
              </w:rPr>
              <w:t xml:space="preserve">подпрограммы     </w:t>
            </w:r>
          </w:p>
        </w:tc>
        <w:tc>
          <w:tcPr>
            <w:tcW w:w="8365" w:type="dxa"/>
            <w:gridSpan w:val="13"/>
          </w:tcPr>
          <w:p w:rsidR="00CD376D" w:rsidRPr="00543966" w:rsidRDefault="00CD376D" w:rsidP="0058026D">
            <w:pPr>
              <w:autoSpaceDE w:val="0"/>
              <w:autoSpaceDN w:val="0"/>
              <w:adjustRightInd w:val="0"/>
              <w:rPr>
                <w:sz w:val="20"/>
                <w:szCs w:val="20"/>
              </w:rPr>
            </w:pPr>
            <w:r w:rsidRPr="00543966">
              <w:rPr>
                <w:sz w:val="20"/>
                <w:szCs w:val="20"/>
              </w:rPr>
              <w:t>Управление ЖКХ, благоустройства и транспорта</w:t>
            </w:r>
          </w:p>
        </w:tc>
      </w:tr>
      <w:tr w:rsidR="00CD376D" w:rsidRPr="00F95B0D" w:rsidTr="0058026D">
        <w:tc>
          <w:tcPr>
            <w:tcW w:w="1700" w:type="dxa"/>
          </w:tcPr>
          <w:p w:rsidR="00CD376D" w:rsidRPr="00543966" w:rsidRDefault="00CD376D" w:rsidP="0058026D">
            <w:pPr>
              <w:autoSpaceDE w:val="0"/>
              <w:autoSpaceDN w:val="0"/>
              <w:adjustRightInd w:val="0"/>
              <w:rPr>
                <w:sz w:val="20"/>
                <w:szCs w:val="20"/>
              </w:rPr>
            </w:pPr>
            <w:r w:rsidRPr="00543966">
              <w:rPr>
                <w:sz w:val="20"/>
                <w:szCs w:val="20"/>
              </w:rPr>
              <w:t>Участники</w:t>
            </w:r>
            <w:r>
              <w:rPr>
                <w:sz w:val="20"/>
                <w:szCs w:val="20"/>
              </w:rPr>
              <w:t xml:space="preserve"> </w:t>
            </w:r>
            <w:r w:rsidRPr="00543966">
              <w:rPr>
                <w:sz w:val="20"/>
                <w:szCs w:val="20"/>
              </w:rPr>
              <w:t>подпрограммы</w:t>
            </w:r>
          </w:p>
        </w:tc>
        <w:tc>
          <w:tcPr>
            <w:tcW w:w="8365" w:type="dxa"/>
            <w:gridSpan w:val="13"/>
          </w:tcPr>
          <w:p w:rsidR="00CD376D" w:rsidRPr="00543966" w:rsidRDefault="001065FE" w:rsidP="0058026D">
            <w:pPr>
              <w:autoSpaceDE w:val="0"/>
              <w:autoSpaceDN w:val="0"/>
              <w:adjustRightInd w:val="0"/>
              <w:rPr>
                <w:sz w:val="20"/>
                <w:szCs w:val="20"/>
              </w:rPr>
            </w:pPr>
            <w:r w:rsidRPr="001065FE">
              <w:rPr>
                <w:sz w:val="20"/>
                <w:szCs w:val="20"/>
              </w:rPr>
              <w:t xml:space="preserve">Управление </w:t>
            </w:r>
            <w:proofErr w:type="spellStart"/>
            <w:r w:rsidRPr="001065FE">
              <w:rPr>
                <w:sz w:val="20"/>
                <w:szCs w:val="20"/>
              </w:rPr>
              <w:t>земельно</w:t>
            </w:r>
            <w:proofErr w:type="spellEnd"/>
            <w:r w:rsidRPr="001065FE">
              <w:rPr>
                <w:sz w:val="20"/>
                <w:szCs w:val="20"/>
              </w:rPr>
              <w:t xml:space="preserve">–имущественных отношений и градостроительства администрации </w:t>
            </w:r>
            <w:proofErr w:type="spellStart"/>
            <w:r w:rsidRPr="001065FE">
              <w:rPr>
                <w:sz w:val="20"/>
                <w:szCs w:val="20"/>
              </w:rPr>
              <w:t>Нытвенского</w:t>
            </w:r>
            <w:proofErr w:type="spellEnd"/>
            <w:r w:rsidRPr="001065FE">
              <w:rPr>
                <w:sz w:val="20"/>
                <w:szCs w:val="20"/>
              </w:rPr>
              <w:t xml:space="preserve"> городского округа</w:t>
            </w:r>
          </w:p>
        </w:tc>
      </w:tr>
      <w:tr w:rsidR="00CD376D" w:rsidRPr="00F95B0D" w:rsidTr="0058026D">
        <w:tc>
          <w:tcPr>
            <w:tcW w:w="1700" w:type="dxa"/>
          </w:tcPr>
          <w:p w:rsidR="00CD376D" w:rsidRPr="00543966" w:rsidRDefault="00CD376D" w:rsidP="0058026D">
            <w:pPr>
              <w:autoSpaceDE w:val="0"/>
              <w:autoSpaceDN w:val="0"/>
              <w:adjustRightInd w:val="0"/>
              <w:rPr>
                <w:sz w:val="20"/>
                <w:szCs w:val="20"/>
              </w:rPr>
            </w:pPr>
            <w:r w:rsidRPr="00543966">
              <w:rPr>
                <w:sz w:val="20"/>
                <w:szCs w:val="20"/>
              </w:rPr>
              <w:t>Программн</w:t>
            </w:r>
            <w:proofErr w:type="gramStart"/>
            <w:r w:rsidRPr="00543966">
              <w:rPr>
                <w:sz w:val="20"/>
                <w:szCs w:val="20"/>
              </w:rPr>
              <w:t>о-</w:t>
            </w:r>
            <w:proofErr w:type="gramEnd"/>
            <w:r w:rsidRPr="00543966">
              <w:rPr>
                <w:sz w:val="20"/>
                <w:szCs w:val="20"/>
              </w:rPr>
              <w:t xml:space="preserve"> целевые       </w:t>
            </w:r>
          </w:p>
          <w:p w:rsidR="00CD376D" w:rsidRPr="00543966" w:rsidRDefault="00CD376D" w:rsidP="0058026D">
            <w:pPr>
              <w:autoSpaceDE w:val="0"/>
              <w:autoSpaceDN w:val="0"/>
              <w:adjustRightInd w:val="0"/>
              <w:rPr>
                <w:sz w:val="20"/>
                <w:szCs w:val="20"/>
              </w:rPr>
            </w:pPr>
            <w:r w:rsidRPr="00543966">
              <w:rPr>
                <w:sz w:val="20"/>
                <w:szCs w:val="20"/>
              </w:rPr>
              <w:t xml:space="preserve">инструменты подпрограммы    </w:t>
            </w:r>
          </w:p>
        </w:tc>
        <w:tc>
          <w:tcPr>
            <w:tcW w:w="8365" w:type="dxa"/>
            <w:gridSpan w:val="13"/>
          </w:tcPr>
          <w:p w:rsidR="00CD376D" w:rsidRPr="00543966" w:rsidRDefault="00CD376D" w:rsidP="0058026D">
            <w:pPr>
              <w:autoSpaceDE w:val="0"/>
              <w:autoSpaceDN w:val="0"/>
              <w:adjustRightInd w:val="0"/>
              <w:rPr>
                <w:sz w:val="20"/>
                <w:szCs w:val="20"/>
              </w:rPr>
            </w:pPr>
            <w:r w:rsidRPr="00543966">
              <w:rPr>
                <w:sz w:val="20"/>
                <w:szCs w:val="20"/>
              </w:rPr>
              <w:t>Отсутствуют</w:t>
            </w:r>
          </w:p>
        </w:tc>
      </w:tr>
      <w:tr w:rsidR="00CD376D" w:rsidRPr="00F95B0D" w:rsidTr="0058026D">
        <w:tc>
          <w:tcPr>
            <w:tcW w:w="1700" w:type="dxa"/>
          </w:tcPr>
          <w:p w:rsidR="00CD376D" w:rsidRPr="00543966" w:rsidRDefault="00CD376D" w:rsidP="0058026D">
            <w:pPr>
              <w:autoSpaceDE w:val="0"/>
              <w:autoSpaceDN w:val="0"/>
              <w:adjustRightInd w:val="0"/>
              <w:rPr>
                <w:sz w:val="20"/>
                <w:szCs w:val="20"/>
              </w:rPr>
            </w:pPr>
            <w:r w:rsidRPr="00543966">
              <w:rPr>
                <w:sz w:val="20"/>
                <w:szCs w:val="20"/>
              </w:rPr>
              <w:t>Цели подпрограммы</w:t>
            </w:r>
          </w:p>
        </w:tc>
        <w:tc>
          <w:tcPr>
            <w:tcW w:w="8365" w:type="dxa"/>
            <w:gridSpan w:val="13"/>
          </w:tcPr>
          <w:p w:rsidR="00CD376D" w:rsidRPr="00543966" w:rsidRDefault="00CD376D" w:rsidP="0058026D">
            <w:pPr>
              <w:autoSpaceDE w:val="0"/>
              <w:autoSpaceDN w:val="0"/>
              <w:adjustRightInd w:val="0"/>
              <w:rPr>
                <w:sz w:val="20"/>
                <w:szCs w:val="20"/>
              </w:rPr>
            </w:pPr>
            <w:r w:rsidRPr="00543966">
              <w:rPr>
                <w:rFonts w:eastAsia="Calibri"/>
                <w:sz w:val="20"/>
                <w:szCs w:val="20"/>
              </w:rPr>
              <w:t xml:space="preserve">Обеспечение населения </w:t>
            </w:r>
            <w:proofErr w:type="spellStart"/>
            <w:r w:rsidRPr="00543966">
              <w:rPr>
                <w:rFonts w:eastAsia="Calibri"/>
                <w:sz w:val="20"/>
                <w:szCs w:val="20"/>
              </w:rPr>
              <w:t>Нытвенского</w:t>
            </w:r>
            <w:proofErr w:type="spellEnd"/>
            <w:r w:rsidRPr="00543966">
              <w:rPr>
                <w:rFonts w:eastAsia="Calibri"/>
                <w:sz w:val="20"/>
                <w:szCs w:val="20"/>
              </w:rPr>
              <w:t xml:space="preserve"> городского округа комфортными условиями проживания через развитие транспортной инфраструктуры</w:t>
            </w:r>
          </w:p>
        </w:tc>
      </w:tr>
      <w:tr w:rsidR="00CD376D" w:rsidRPr="00F95B0D" w:rsidTr="0058026D">
        <w:tc>
          <w:tcPr>
            <w:tcW w:w="1700" w:type="dxa"/>
          </w:tcPr>
          <w:p w:rsidR="00CD376D" w:rsidRPr="00543966" w:rsidRDefault="00CD376D" w:rsidP="0058026D">
            <w:pPr>
              <w:autoSpaceDE w:val="0"/>
              <w:autoSpaceDN w:val="0"/>
              <w:adjustRightInd w:val="0"/>
              <w:rPr>
                <w:sz w:val="20"/>
                <w:szCs w:val="20"/>
              </w:rPr>
            </w:pPr>
            <w:r w:rsidRPr="00543966">
              <w:rPr>
                <w:sz w:val="20"/>
                <w:szCs w:val="20"/>
              </w:rPr>
              <w:t xml:space="preserve">Задачи подпрограммы     </w:t>
            </w:r>
          </w:p>
        </w:tc>
        <w:tc>
          <w:tcPr>
            <w:tcW w:w="8365" w:type="dxa"/>
            <w:gridSpan w:val="13"/>
          </w:tcPr>
          <w:p w:rsidR="00CD376D" w:rsidRPr="00543966" w:rsidRDefault="00557B08" w:rsidP="00557B08">
            <w:pPr>
              <w:spacing w:line="240" w:lineRule="exact"/>
              <w:rPr>
                <w:sz w:val="20"/>
                <w:szCs w:val="20"/>
              </w:rPr>
            </w:pPr>
            <w:r w:rsidRPr="00543966">
              <w:rPr>
                <w:sz w:val="20"/>
                <w:szCs w:val="20"/>
              </w:rPr>
              <w:t xml:space="preserve"> </w:t>
            </w:r>
            <w:r w:rsidR="00DE09B5">
              <w:rPr>
                <w:sz w:val="20"/>
                <w:szCs w:val="20"/>
              </w:rPr>
              <w:t xml:space="preserve">1. </w:t>
            </w:r>
            <w:r w:rsidRPr="00543966">
              <w:rPr>
                <w:sz w:val="20"/>
                <w:szCs w:val="20"/>
              </w:rPr>
              <w:t>Повышение доступности и качества транспортного обслуживания населения.</w:t>
            </w:r>
          </w:p>
        </w:tc>
      </w:tr>
      <w:tr w:rsidR="00CD376D" w:rsidRPr="00F95B0D" w:rsidTr="0058026D">
        <w:tc>
          <w:tcPr>
            <w:tcW w:w="1700" w:type="dxa"/>
          </w:tcPr>
          <w:p w:rsidR="00CD376D" w:rsidRPr="00543966" w:rsidRDefault="00CD376D" w:rsidP="0058026D">
            <w:pPr>
              <w:autoSpaceDE w:val="0"/>
              <w:autoSpaceDN w:val="0"/>
              <w:adjustRightInd w:val="0"/>
              <w:rPr>
                <w:sz w:val="20"/>
                <w:szCs w:val="20"/>
              </w:rPr>
            </w:pPr>
            <w:r w:rsidRPr="00543966">
              <w:rPr>
                <w:sz w:val="20"/>
                <w:szCs w:val="20"/>
              </w:rPr>
              <w:t xml:space="preserve">Ожидаемые результаты    </w:t>
            </w:r>
          </w:p>
          <w:p w:rsidR="00CD376D" w:rsidRPr="00543966" w:rsidRDefault="00CD376D" w:rsidP="0058026D">
            <w:pPr>
              <w:autoSpaceDE w:val="0"/>
              <w:autoSpaceDN w:val="0"/>
              <w:adjustRightInd w:val="0"/>
              <w:rPr>
                <w:sz w:val="20"/>
                <w:szCs w:val="20"/>
              </w:rPr>
            </w:pPr>
            <w:r w:rsidRPr="00543966">
              <w:rPr>
                <w:sz w:val="20"/>
                <w:szCs w:val="20"/>
              </w:rPr>
              <w:t xml:space="preserve">реализации подпрограммы     </w:t>
            </w:r>
          </w:p>
        </w:tc>
        <w:tc>
          <w:tcPr>
            <w:tcW w:w="8365" w:type="dxa"/>
            <w:gridSpan w:val="13"/>
          </w:tcPr>
          <w:p w:rsidR="00CD376D" w:rsidRPr="00543966" w:rsidRDefault="00DE09B5" w:rsidP="0058026D">
            <w:pPr>
              <w:autoSpaceDE w:val="0"/>
              <w:autoSpaceDN w:val="0"/>
              <w:adjustRightInd w:val="0"/>
              <w:rPr>
                <w:sz w:val="20"/>
                <w:szCs w:val="20"/>
              </w:rPr>
            </w:pPr>
            <w:r>
              <w:rPr>
                <w:sz w:val="20"/>
                <w:szCs w:val="20"/>
                <w:lang w:eastAsia="en-US"/>
              </w:rPr>
              <w:t>1</w:t>
            </w:r>
            <w:r w:rsidRPr="00543966">
              <w:rPr>
                <w:sz w:val="20"/>
                <w:szCs w:val="20"/>
                <w:lang w:eastAsia="en-US"/>
              </w:rPr>
              <w:t xml:space="preserve">. Повышение качества предоставления услуг </w:t>
            </w:r>
            <w:proofErr w:type="spellStart"/>
            <w:r w:rsidRPr="00543966">
              <w:rPr>
                <w:sz w:val="20"/>
                <w:szCs w:val="20"/>
                <w:lang w:eastAsia="en-US"/>
              </w:rPr>
              <w:t>пассажироперевозок</w:t>
            </w:r>
            <w:proofErr w:type="spellEnd"/>
          </w:p>
        </w:tc>
      </w:tr>
      <w:tr w:rsidR="00CD376D" w:rsidRPr="00543966" w:rsidTr="0058026D">
        <w:tc>
          <w:tcPr>
            <w:tcW w:w="1700" w:type="dxa"/>
          </w:tcPr>
          <w:p w:rsidR="00CD376D" w:rsidRPr="00543966" w:rsidRDefault="00CD376D" w:rsidP="0058026D">
            <w:pPr>
              <w:autoSpaceDE w:val="0"/>
              <w:autoSpaceDN w:val="0"/>
              <w:adjustRightInd w:val="0"/>
              <w:rPr>
                <w:sz w:val="20"/>
                <w:szCs w:val="20"/>
              </w:rPr>
            </w:pPr>
            <w:r w:rsidRPr="00543966">
              <w:rPr>
                <w:sz w:val="20"/>
                <w:szCs w:val="20"/>
              </w:rPr>
              <w:t xml:space="preserve">Этапы и сроки реализации    </w:t>
            </w:r>
          </w:p>
          <w:p w:rsidR="00CD376D" w:rsidRPr="00543966" w:rsidRDefault="00CD376D" w:rsidP="0058026D">
            <w:pPr>
              <w:autoSpaceDE w:val="0"/>
              <w:autoSpaceDN w:val="0"/>
              <w:adjustRightInd w:val="0"/>
              <w:rPr>
                <w:sz w:val="20"/>
                <w:szCs w:val="20"/>
              </w:rPr>
            </w:pPr>
            <w:r w:rsidRPr="00543966">
              <w:rPr>
                <w:sz w:val="20"/>
                <w:szCs w:val="20"/>
              </w:rPr>
              <w:t xml:space="preserve">программы   </w:t>
            </w:r>
          </w:p>
        </w:tc>
        <w:tc>
          <w:tcPr>
            <w:tcW w:w="8365" w:type="dxa"/>
            <w:gridSpan w:val="13"/>
          </w:tcPr>
          <w:p w:rsidR="00CD376D" w:rsidRPr="00543966" w:rsidRDefault="00CD376D" w:rsidP="00DE09B5">
            <w:pPr>
              <w:autoSpaceDE w:val="0"/>
              <w:autoSpaceDN w:val="0"/>
              <w:adjustRightInd w:val="0"/>
              <w:rPr>
                <w:sz w:val="20"/>
                <w:szCs w:val="20"/>
              </w:rPr>
            </w:pPr>
            <w:r w:rsidRPr="00543966">
              <w:rPr>
                <w:sz w:val="20"/>
                <w:szCs w:val="20"/>
              </w:rPr>
              <w:t>Муниципальная программа рассчитана на период с 202</w:t>
            </w:r>
            <w:r w:rsidR="00DE09B5">
              <w:rPr>
                <w:sz w:val="20"/>
                <w:szCs w:val="20"/>
              </w:rPr>
              <w:t>0</w:t>
            </w:r>
            <w:r w:rsidRPr="00543966">
              <w:rPr>
                <w:sz w:val="20"/>
                <w:szCs w:val="20"/>
              </w:rPr>
              <w:t xml:space="preserve"> по 202</w:t>
            </w:r>
            <w:r>
              <w:rPr>
                <w:sz w:val="20"/>
                <w:szCs w:val="20"/>
              </w:rPr>
              <w:t>3</w:t>
            </w:r>
            <w:r w:rsidRPr="00543966">
              <w:rPr>
                <w:sz w:val="20"/>
                <w:szCs w:val="20"/>
              </w:rPr>
              <w:t xml:space="preserve"> год. Муниципальная программа не имеет строгой разбивки на этапы, мероприятия реализуются в течение всего периода реализации программы.</w:t>
            </w:r>
          </w:p>
        </w:tc>
      </w:tr>
      <w:tr w:rsidR="00CD376D" w:rsidRPr="00543966" w:rsidTr="0058026D">
        <w:tc>
          <w:tcPr>
            <w:tcW w:w="1700" w:type="dxa"/>
            <w:vMerge w:val="restart"/>
          </w:tcPr>
          <w:p w:rsidR="00CD376D" w:rsidRPr="00543966" w:rsidRDefault="00CD376D" w:rsidP="0058026D">
            <w:pPr>
              <w:autoSpaceDE w:val="0"/>
              <w:autoSpaceDN w:val="0"/>
              <w:adjustRightInd w:val="0"/>
              <w:rPr>
                <w:sz w:val="20"/>
                <w:szCs w:val="20"/>
              </w:rPr>
            </w:pPr>
            <w:r w:rsidRPr="00543966">
              <w:rPr>
                <w:sz w:val="20"/>
                <w:szCs w:val="20"/>
              </w:rPr>
              <w:t xml:space="preserve">Целевые показатели    программы     </w:t>
            </w:r>
          </w:p>
          <w:p w:rsidR="00CD376D" w:rsidRPr="00543966" w:rsidRDefault="00CD376D" w:rsidP="0058026D">
            <w:pPr>
              <w:autoSpaceDE w:val="0"/>
              <w:autoSpaceDN w:val="0"/>
              <w:adjustRightInd w:val="0"/>
              <w:rPr>
                <w:sz w:val="20"/>
                <w:szCs w:val="20"/>
              </w:rPr>
            </w:pPr>
          </w:p>
        </w:tc>
        <w:tc>
          <w:tcPr>
            <w:tcW w:w="569" w:type="dxa"/>
            <w:vMerge w:val="restart"/>
            <w:vAlign w:val="center"/>
          </w:tcPr>
          <w:p w:rsidR="00CD376D" w:rsidRPr="00E72457" w:rsidRDefault="00CD376D" w:rsidP="0058026D">
            <w:pPr>
              <w:autoSpaceDE w:val="0"/>
              <w:autoSpaceDN w:val="0"/>
              <w:adjustRightInd w:val="0"/>
              <w:ind w:left="-106" w:right="-111"/>
              <w:jc w:val="center"/>
              <w:rPr>
                <w:sz w:val="18"/>
                <w:szCs w:val="20"/>
              </w:rPr>
            </w:pPr>
            <w:r w:rsidRPr="00E72457">
              <w:rPr>
                <w:sz w:val="18"/>
                <w:szCs w:val="20"/>
              </w:rPr>
              <w:t>N</w:t>
            </w:r>
          </w:p>
          <w:p w:rsidR="00CD376D" w:rsidRPr="00543966" w:rsidRDefault="00CD376D" w:rsidP="0058026D">
            <w:pPr>
              <w:autoSpaceDE w:val="0"/>
              <w:autoSpaceDN w:val="0"/>
              <w:adjustRightInd w:val="0"/>
              <w:jc w:val="center"/>
              <w:rPr>
                <w:sz w:val="20"/>
                <w:szCs w:val="20"/>
              </w:rPr>
            </w:pPr>
            <w:proofErr w:type="spellStart"/>
            <w:proofErr w:type="gramStart"/>
            <w:r w:rsidRPr="00E72457">
              <w:rPr>
                <w:sz w:val="18"/>
                <w:szCs w:val="20"/>
              </w:rPr>
              <w:t>п</w:t>
            </w:r>
            <w:proofErr w:type="spellEnd"/>
            <w:proofErr w:type="gramEnd"/>
            <w:r w:rsidRPr="00E72457">
              <w:rPr>
                <w:sz w:val="18"/>
                <w:szCs w:val="20"/>
              </w:rPr>
              <w:t>/</w:t>
            </w:r>
            <w:proofErr w:type="spellStart"/>
            <w:r w:rsidRPr="00E72457">
              <w:rPr>
                <w:sz w:val="18"/>
                <w:szCs w:val="20"/>
              </w:rPr>
              <w:t>п</w:t>
            </w:r>
            <w:proofErr w:type="spellEnd"/>
          </w:p>
        </w:tc>
        <w:tc>
          <w:tcPr>
            <w:tcW w:w="2126" w:type="dxa"/>
            <w:vMerge w:val="restart"/>
            <w:vAlign w:val="center"/>
          </w:tcPr>
          <w:p w:rsidR="00CD376D" w:rsidRPr="00543966" w:rsidRDefault="00CD376D" w:rsidP="0058026D">
            <w:pPr>
              <w:autoSpaceDE w:val="0"/>
              <w:autoSpaceDN w:val="0"/>
              <w:adjustRightInd w:val="0"/>
              <w:jc w:val="center"/>
              <w:rPr>
                <w:sz w:val="20"/>
                <w:szCs w:val="20"/>
              </w:rPr>
            </w:pPr>
            <w:r w:rsidRPr="00543966">
              <w:rPr>
                <w:sz w:val="20"/>
                <w:szCs w:val="20"/>
              </w:rPr>
              <w:t>Наименование</w:t>
            </w:r>
          </w:p>
          <w:p w:rsidR="00CD376D" w:rsidRPr="00543966" w:rsidRDefault="00CD376D" w:rsidP="0058026D">
            <w:pPr>
              <w:autoSpaceDE w:val="0"/>
              <w:autoSpaceDN w:val="0"/>
              <w:adjustRightInd w:val="0"/>
              <w:jc w:val="center"/>
              <w:rPr>
                <w:sz w:val="20"/>
                <w:szCs w:val="20"/>
              </w:rPr>
            </w:pPr>
            <w:r w:rsidRPr="00543966">
              <w:rPr>
                <w:sz w:val="20"/>
                <w:szCs w:val="20"/>
              </w:rPr>
              <w:t>показателя</w:t>
            </w:r>
          </w:p>
        </w:tc>
        <w:tc>
          <w:tcPr>
            <w:tcW w:w="567" w:type="dxa"/>
            <w:vMerge w:val="restart"/>
            <w:vAlign w:val="center"/>
          </w:tcPr>
          <w:p w:rsidR="00CD376D" w:rsidRPr="00E72457" w:rsidRDefault="00CD376D" w:rsidP="0058026D">
            <w:pPr>
              <w:autoSpaceDE w:val="0"/>
              <w:autoSpaceDN w:val="0"/>
              <w:adjustRightInd w:val="0"/>
              <w:jc w:val="center"/>
              <w:rPr>
                <w:sz w:val="18"/>
                <w:szCs w:val="20"/>
              </w:rPr>
            </w:pPr>
            <w:r w:rsidRPr="00E72457">
              <w:rPr>
                <w:sz w:val="18"/>
                <w:szCs w:val="20"/>
              </w:rPr>
              <w:t>Ед.</w:t>
            </w:r>
          </w:p>
          <w:p w:rsidR="00CD376D" w:rsidRPr="00E72457" w:rsidRDefault="00CD376D" w:rsidP="0058026D">
            <w:pPr>
              <w:autoSpaceDE w:val="0"/>
              <w:autoSpaceDN w:val="0"/>
              <w:adjustRightInd w:val="0"/>
              <w:jc w:val="center"/>
              <w:rPr>
                <w:sz w:val="18"/>
                <w:szCs w:val="20"/>
              </w:rPr>
            </w:pPr>
            <w:proofErr w:type="spellStart"/>
            <w:r w:rsidRPr="00E72457">
              <w:rPr>
                <w:sz w:val="18"/>
                <w:szCs w:val="20"/>
              </w:rPr>
              <w:t>изм</w:t>
            </w:r>
            <w:proofErr w:type="spellEnd"/>
            <w:r w:rsidRPr="00E72457">
              <w:rPr>
                <w:sz w:val="18"/>
                <w:szCs w:val="20"/>
              </w:rPr>
              <w:t>.</w:t>
            </w:r>
          </w:p>
        </w:tc>
        <w:tc>
          <w:tcPr>
            <w:tcW w:w="992" w:type="dxa"/>
            <w:gridSpan w:val="2"/>
            <w:vMerge w:val="restart"/>
            <w:vAlign w:val="center"/>
          </w:tcPr>
          <w:p w:rsidR="00CD376D" w:rsidRPr="001225B3" w:rsidRDefault="00CD376D" w:rsidP="0058026D">
            <w:pPr>
              <w:autoSpaceDE w:val="0"/>
              <w:autoSpaceDN w:val="0"/>
              <w:adjustRightInd w:val="0"/>
              <w:ind w:left="-103" w:right="-108"/>
              <w:jc w:val="center"/>
              <w:rPr>
                <w:sz w:val="20"/>
                <w:szCs w:val="20"/>
              </w:rPr>
            </w:pPr>
            <w:r w:rsidRPr="001225B3">
              <w:rPr>
                <w:sz w:val="20"/>
                <w:szCs w:val="19"/>
              </w:rPr>
              <w:t>На начало реализации программы (2019)</w:t>
            </w:r>
          </w:p>
        </w:tc>
        <w:tc>
          <w:tcPr>
            <w:tcW w:w="851" w:type="dxa"/>
            <w:gridSpan w:val="2"/>
            <w:vMerge w:val="restart"/>
            <w:vAlign w:val="center"/>
          </w:tcPr>
          <w:p w:rsidR="00CD376D" w:rsidRPr="001225B3" w:rsidRDefault="00CD376D" w:rsidP="0058026D">
            <w:pPr>
              <w:autoSpaceDE w:val="0"/>
              <w:autoSpaceDN w:val="0"/>
              <w:adjustRightInd w:val="0"/>
              <w:jc w:val="center"/>
              <w:rPr>
                <w:sz w:val="20"/>
                <w:szCs w:val="20"/>
              </w:rPr>
            </w:pPr>
            <w:r w:rsidRPr="001225B3">
              <w:rPr>
                <w:sz w:val="20"/>
                <w:szCs w:val="19"/>
              </w:rPr>
              <w:t>20</w:t>
            </w:r>
            <w:r>
              <w:rPr>
                <w:sz w:val="20"/>
                <w:szCs w:val="19"/>
              </w:rPr>
              <w:t xml:space="preserve">20 год </w:t>
            </w:r>
            <w:r w:rsidRPr="001225B3">
              <w:rPr>
                <w:sz w:val="20"/>
                <w:szCs w:val="19"/>
              </w:rPr>
              <w:t>(факт)</w:t>
            </w:r>
          </w:p>
        </w:tc>
        <w:tc>
          <w:tcPr>
            <w:tcW w:w="3260" w:type="dxa"/>
            <w:gridSpan w:val="6"/>
            <w:vAlign w:val="center"/>
          </w:tcPr>
          <w:p w:rsidR="00CD376D" w:rsidRPr="001225B3" w:rsidRDefault="00CD376D" w:rsidP="0058026D">
            <w:pPr>
              <w:autoSpaceDE w:val="0"/>
              <w:autoSpaceDN w:val="0"/>
              <w:adjustRightInd w:val="0"/>
              <w:jc w:val="center"/>
              <w:rPr>
                <w:sz w:val="20"/>
                <w:szCs w:val="20"/>
              </w:rPr>
            </w:pPr>
            <w:r w:rsidRPr="001225B3">
              <w:rPr>
                <w:sz w:val="20"/>
                <w:szCs w:val="20"/>
              </w:rPr>
              <w:t>Плановое значение целевого показателя</w:t>
            </w:r>
          </w:p>
        </w:tc>
      </w:tr>
      <w:tr w:rsidR="00CD376D" w:rsidRPr="00543966" w:rsidTr="0058026D">
        <w:trPr>
          <w:trHeight w:val="354"/>
        </w:trPr>
        <w:tc>
          <w:tcPr>
            <w:tcW w:w="1700" w:type="dxa"/>
            <w:vMerge/>
          </w:tcPr>
          <w:p w:rsidR="00CD376D" w:rsidRPr="00543966" w:rsidRDefault="00CD376D" w:rsidP="0058026D">
            <w:pPr>
              <w:autoSpaceDE w:val="0"/>
              <w:autoSpaceDN w:val="0"/>
              <w:adjustRightInd w:val="0"/>
              <w:rPr>
                <w:sz w:val="20"/>
                <w:szCs w:val="20"/>
              </w:rPr>
            </w:pPr>
          </w:p>
        </w:tc>
        <w:tc>
          <w:tcPr>
            <w:tcW w:w="569" w:type="dxa"/>
            <w:vMerge/>
            <w:vAlign w:val="center"/>
          </w:tcPr>
          <w:p w:rsidR="00CD376D" w:rsidRPr="00543966" w:rsidRDefault="00CD376D" w:rsidP="0058026D">
            <w:pPr>
              <w:autoSpaceDE w:val="0"/>
              <w:autoSpaceDN w:val="0"/>
              <w:adjustRightInd w:val="0"/>
              <w:jc w:val="center"/>
              <w:rPr>
                <w:sz w:val="20"/>
                <w:szCs w:val="20"/>
              </w:rPr>
            </w:pPr>
          </w:p>
        </w:tc>
        <w:tc>
          <w:tcPr>
            <w:tcW w:w="2126" w:type="dxa"/>
            <w:vMerge/>
            <w:vAlign w:val="center"/>
          </w:tcPr>
          <w:p w:rsidR="00CD376D" w:rsidRPr="00543966" w:rsidRDefault="00CD376D" w:rsidP="0058026D">
            <w:pPr>
              <w:autoSpaceDE w:val="0"/>
              <w:autoSpaceDN w:val="0"/>
              <w:adjustRightInd w:val="0"/>
              <w:jc w:val="center"/>
              <w:rPr>
                <w:sz w:val="20"/>
                <w:szCs w:val="20"/>
              </w:rPr>
            </w:pPr>
          </w:p>
        </w:tc>
        <w:tc>
          <w:tcPr>
            <w:tcW w:w="567" w:type="dxa"/>
            <w:vMerge/>
            <w:vAlign w:val="center"/>
          </w:tcPr>
          <w:p w:rsidR="00CD376D" w:rsidRPr="00543966" w:rsidRDefault="00CD376D" w:rsidP="0058026D">
            <w:pPr>
              <w:autoSpaceDE w:val="0"/>
              <w:autoSpaceDN w:val="0"/>
              <w:adjustRightInd w:val="0"/>
              <w:jc w:val="center"/>
              <w:rPr>
                <w:sz w:val="20"/>
                <w:szCs w:val="20"/>
              </w:rPr>
            </w:pPr>
          </w:p>
        </w:tc>
        <w:tc>
          <w:tcPr>
            <w:tcW w:w="992" w:type="dxa"/>
            <w:gridSpan w:val="2"/>
            <w:vMerge/>
            <w:vAlign w:val="center"/>
          </w:tcPr>
          <w:p w:rsidR="00CD376D" w:rsidRPr="00543966" w:rsidRDefault="00CD376D" w:rsidP="0058026D">
            <w:pPr>
              <w:autoSpaceDE w:val="0"/>
              <w:autoSpaceDN w:val="0"/>
              <w:adjustRightInd w:val="0"/>
              <w:jc w:val="center"/>
              <w:rPr>
                <w:sz w:val="20"/>
                <w:szCs w:val="20"/>
              </w:rPr>
            </w:pPr>
          </w:p>
        </w:tc>
        <w:tc>
          <w:tcPr>
            <w:tcW w:w="851" w:type="dxa"/>
            <w:gridSpan w:val="2"/>
            <w:vMerge/>
            <w:vAlign w:val="center"/>
          </w:tcPr>
          <w:p w:rsidR="00CD376D" w:rsidRPr="00543966" w:rsidRDefault="00CD376D" w:rsidP="0058026D">
            <w:pPr>
              <w:autoSpaceDE w:val="0"/>
              <w:autoSpaceDN w:val="0"/>
              <w:adjustRightInd w:val="0"/>
              <w:jc w:val="center"/>
              <w:rPr>
                <w:sz w:val="20"/>
                <w:szCs w:val="20"/>
              </w:rPr>
            </w:pPr>
          </w:p>
        </w:tc>
        <w:tc>
          <w:tcPr>
            <w:tcW w:w="850" w:type="dxa"/>
            <w:vAlign w:val="center"/>
          </w:tcPr>
          <w:p w:rsidR="00CD376D" w:rsidRPr="00543966" w:rsidRDefault="00CD376D" w:rsidP="0058026D">
            <w:pPr>
              <w:autoSpaceDE w:val="0"/>
              <w:autoSpaceDN w:val="0"/>
              <w:adjustRightInd w:val="0"/>
              <w:jc w:val="center"/>
              <w:rPr>
                <w:sz w:val="20"/>
                <w:szCs w:val="20"/>
              </w:rPr>
            </w:pPr>
            <w:r w:rsidRPr="001225B3">
              <w:rPr>
                <w:sz w:val="20"/>
                <w:szCs w:val="19"/>
              </w:rPr>
              <w:t>2020</w:t>
            </w:r>
            <w:r>
              <w:rPr>
                <w:sz w:val="20"/>
                <w:szCs w:val="19"/>
              </w:rPr>
              <w:t xml:space="preserve"> год</w:t>
            </w:r>
          </w:p>
        </w:tc>
        <w:tc>
          <w:tcPr>
            <w:tcW w:w="851" w:type="dxa"/>
            <w:gridSpan w:val="2"/>
            <w:vAlign w:val="center"/>
          </w:tcPr>
          <w:p w:rsidR="00CD376D" w:rsidRPr="00543966" w:rsidRDefault="00CD376D" w:rsidP="0058026D">
            <w:pPr>
              <w:autoSpaceDE w:val="0"/>
              <w:autoSpaceDN w:val="0"/>
              <w:adjustRightInd w:val="0"/>
              <w:jc w:val="center"/>
              <w:rPr>
                <w:sz w:val="20"/>
                <w:szCs w:val="20"/>
              </w:rPr>
            </w:pPr>
            <w:r>
              <w:rPr>
                <w:sz w:val="20"/>
                <w:szCs w:val="20"/>
              </w:rPr>
              <w:t>2021 год</w:t>
            </w:r>
          </w:p>
        </w:tc>
        <w:tc>
          <w:tcPr>
            <w:tcW w:w="850" w:type="dxa"/>
            <w:gridSpan w:val="2"/>
            <w:vAlign w:val="center"/>
          </w:tcPr>
          <w:p w:rsidR="00CD376D" w:rsidRPr="00543966" w:rsidRDefault="00CD376D" w:rsidP="0058026D">
            <w:pPr>
              <w:autoSpaceDE w:val="0"/>
              <w:autoSpaceDN w:val="0"/>
              <w:adjustRightInd w:val="0"/>
              <w:jc w:val="center"/>
              <w:rPr>
                <w:sz w:val="20"/>
                <w:szCs w:val="20"/>
              </w:rPr>
            </w:pPr>
            <w:r>
              <w:rPr>
                <w:sz w:val="20"/>
                <w:szCs w:val="20"/>
              </w:rPr>
              <w:t>2022 год</w:t>
            </w:r>
          </w:p>
        </w:tc>
        <w:tc>
          <w:tcPr>
            <w:tcW w:w="709" w:type="dxa"/>
            <w:vAlign w:val="center"/>
          </w:tcPr>
          <w:p w:rsidR="00CD376D" w:rsidRPr="00543966" w:rsidRDefault="00CD376D" w:rsidP="0058026D">
            <w:pPr>
              <w:autoSpaceDE w:val="0"/>
              <w:autoSpaceDN w:val="0"/>
              <w:adjustRightInd w:val="0"/>
              <w:jc w:val="center"/>
              <w:rPr>
                <w:sz w:val="20"/>
                <w:szCs w:val="20"/>
              </w:rPr>
            </w:pPr>
            <w:r w:rsidRPr="001225B3">
              <w:rPr>
                <w:sz w:val="20"/>
                <w:szCs w:val="19"/>
              </w:rPr>
              <w:t>202</w:t>
            </w:r>
            <w:r>
              <w:rPr>
                <w:sz w:val="20"/>
                <w:szCs w:val="19"/>
              </w:rPr>
              <w:t>2 год</w:t>
            </w:r>
          </w:p>
        </w:tc>
      </w:tr>
      <w:tr w:rsidR="00CD376D" w:rsidRPr="00543966" w:rsidTr="0058026D">
        <w:tc>
          <w:tcPr>
            <w:tcW w:w="1700" w:type="dxa"/>
            <w:vMerge/>
          </w:tcPr>
          <w:p w:rsidR="00CD376D" w:rsidRPr="00543966" w:rsidRDefault="00CD376D" w:rsidP="0058026D">
            <w:pPr>
              <w:autoSpaceDE w:val="0"/>
              <w:autoSpaceDN w:val="0"/>
              <w:adjustRightInd w:val="0"/>
              <w:rPr>
                <w:sz w:val="20"/>
                <w:szCs w:val="20"/>
              </w:rPr>
            </w:pPr>
          </w:p>
        </w:tc>
        <w:tc>
          <w:tcPr>
            <w:tcW w:w="569" w:type="dxa"/>
          </w:tcPr>
          <w:p w:rsidR="00CD376D" w:rsidRPr="00543966" w:rsidRDefault="00CD376D" w:rsidP="0058026D">
            <w:pPr>
              <w:autoSpaceDE w:val="0"/>
              <w:autoSpaceDN w:val="0"/>
              <w:adjustRightInd w:val="0"/>
              <w:jc w:val="center"/>
              <w:rPr>
                <w:sz w:val="20"/>
                <w:szCs w:val="20"/>
              </w:rPr>
            </w:pPr>
            <w:r w:rsidRPr="00543966">
              <w:rPr>
                <w:sz w:val="20"/>
                <w:szCs w:val="20"/>
              </w:rPr>
              <w:t>1</w:t>
            </w:r>
          </w:p>
        </w:tc>
        <w:tc>
          <w:tcPr>
            <w:tcW w:w="2126" w:type="dxa"/>
          </w:tcPr>
          <w:p w:rsidR="00CD376D" w:rsidRPr="00543966" w:rsidRDefault="00CD376D" w:rsidP="0058026D">
            <w:pPr>
              <w:rPr>
                <w:sz w:val="20"/>
                <w:szCs w:val="20"/>
              </w:rPr>
            </w:pPr>
            <w:r w:rsidRPr="00543966">
              <w:rPr>
                <w:sz w:val="20"/>
                <w:szCs w:val="20"/>
              </w:rPr>
              <w:t xml:space="preserve">Доля населенных пунктов, имеющих регулярное автобусное сообщение с центром </w:t>
            </w:r>
            <w:proofErr w:type="gramStart"/>
            <w:r w:rsidRPr="00543966">
              <w:rPr>
                <w:sz w:val="20"/>
                <w:szCs w:val="20"/>
              </w:rPr>
              <w:t>г</w:t>
            </w:r>
            <w:proofErr w:type="gramEnd"/>
            <w:r w:rsidRPr="00543966">
              <w:rPr>
                <w:sz w:val="20"/>
                <w:szCs w:val="20"/>
              </w:rPr>
              <w:t xml:space="preserve">. Нытва. </w:t>
            </w:r>
          </w:p>
        </w:tc>
        <w:tc>
          <w:tcPr>
            <w:tcW w:w="567" w:type="dxa"/>
            <w:vAlign w:val="center"/>
          </w:tcPr>
          <w:p w:rsidR="00CD376D" w:rsidRPr="00543966" w:rsidRDefault="00CD376D" w:rsidP="0058026D">
            <w:pPr>
              <w:autoSpaceDE w:val="0"/>
              <w:autoSpaceDN w:val="0"/>
              <w:adjustRightInd w:val="0"/>
              <w:jc w:val="center"/>
              <w:rPr>
                <w:sz w:val="20"/>
                <w:szCs w:val="20"/>
              </w:rPr>
            </w:pPr>
            <w:r w:rsidRPr="00543966">
              <w:rPr>
                <w:sz w:val="20"/>
                <w:szCs w:val="20"/>
              </w:rPr>
              <w:t>%</w:t>
            </w:r>
          </w:p>
        </w:tc>
        <w:tc>
          <w:tcPr>
            <w:tcW w:w="992" w:type="dxa"/>
            <w:gridSpan w:val="2"/>
            <w:vAlign w:val="center"/>
          </w:tcPr>
          <w:p w:rsidR="00CD376D" w:rsidRPr="00543966" w:rsidRDefault="00CD376D" w:rsidP="0058026D">
            <w:pPr>
              <w:autoSpaceDE w:val="0"/>
              <w:autoSpaceDN w:val="0"/>
              <w:adjustRightInd w:val="0"/>
              <w:jc w:val="center"/>
              <w:rPr>
                <w:sz w:val="20"/>
                <w:szCs w:val="20"/>
              </w:rPr>
            </w:pPr>
            <w:r w:rsidRPr="00543966">
              <w:rPr>
                <w:sz w:val="20"/>
                <w:szCs w:val="20"/>
              </w:rPr>
              <w:t>26</w:t>
            </w:r>
          </w:p>
        </w:tc>
        <w:tc>
          <w:tcPr>
            <w:tcW w:w="851" w:type="dxa"/>
            <w:gridSpan w:val="2"/>
            <w:vAlign w:val="center"/>
          </w:tcPr>
          <w:p w:rsidR="00CD376D" w:rsidRPr="00543966" w:rsidRDefault="00CD376D" w:rsidP="0058026D">
            <w:pPr>
              <w:autoSpaceDE w:val="0"/>
              <w:autoSpaceDN w:val="0"/>
              <w:adjustRightInd w:val="0"/>
              <w:jc w:val="center"/>
              <w:rPr>
                <w:sz w:val="20"/>
                <w:szCs w:val="20"/>
              </w:rPr>
            </w:pPr>
          </w:p>
        </w:tc>
        <w:tc>
          <w:tcPr>
            <w:tcW w:w="850" w:type="dxa"/>
            <w:vAlign w:val="center"/>
          </w:tcPr>
          <w:p w:rsidR="00CD376D" w:rsidRPr="00543966" w:rsidRDefault="00CD376D" w:rsidP="0058026D">
            <w:pPr>
              <w:autoSpaceDE w:val="0"/>
              <w:autoSpaceDN w:val="0"/>
              <w:adjustRightInd w:val="0"/>
              <w:jc w:val="center"/>
              <w:rPr>
                <w:sz w:val="20"/>
                <w:szCs w:val="20"/>
              </w:rPr>
            </w:pPr>
            <w:r w:rsidRPr="00543966">
              <w:rPr>
                <w:sz w:val="20"/>
                <w:szCs w:val="20"/>
              </w:rPr>
              <w:t>26</w:t>
            </w:r>
          </w:p>
        </w:tc>
        <w:tc>
          <w:tcPr>
            <w:tcW w:w="851" w:type="dxa"/>
            <w:gridSpan w:val="2"/>
            <w:vAlign w:val="center"/>
          </w:tcPr>
          <w:p w:rsidR="00CD376D" w:rsidRPr="00543966" w:rsidRDefault="00CD376D" w:rsidP="0058026D">
            <w:pPr>
              <w:autoSpaceDE w:val="0"/>
              <w:autoSpaceDN w:val="0"/>
              <w:adjustRightInd w:val="0"/>
              <w:jc w:val="center"/>
              <w:rPr>
                <w:sz w:val="20"/>
                <w:szCs w:val="20"/>
              </w:rPr>
            </w:pPr>
            <w:r w:rsidRPr="00543966">
              <w:rPr>
                <w:sz w:val="20"/>
                <w:szCs w:val="20"/>
              </w:rPr>
              <w:t>27</w:t>
            </w:r>
          </w:p>
        </w:tc>
        <w:tc>
          <w:tcPr>
            <w:tcW w:w="850" w:type="dxa"/>
            <w:gridSpan w:val="2"/>
            <w:vAlign w:val="center"/>
          </w:tcPr>
          <w:p w:rsidR="00CD376D" w:rsidRPr="00543966" w:rsidRDefault="00CD376D" w:rsidP="0058026D">
            <w:pPr>
              <w:autoSpaceDE w:val="0"/>
              <w:autoSpaceDN w:val="0"/>
              <w:adjustRightInd w:val="0"/>
              <w:jc w:val="center"/>
              <w:rPr>
                <w:sz w:val="20"/>
                <w:szCs w:val="20"/>
              </w:rPr>
            </w:pPr>
            <w:r w:rsidRPr="00543966">
              <w:rPr>
                <w:sz w:val="20"/>
                <w:szCs w:val="20"/>
              </w:rPr>
              <w:t>28</w:t>
            </w:r>
          </w:p>
        </w:tc>
        <w:tc>
          <w:tcPr>
            <w:tcW w:w="709" w:type="dxa"/>
            <w:vAlign w:val="center"/>
          </w:tcPr>
          <w:p w:rsidR="00CD376D" w:rsidRPr="00543966" w:rsidRDefault="00CD376D" w:rsidP="0058026D">
            <w:pPr>
              <w:autoSpaceDE w:val="0"/>
              <w:autoSpaceDN w:val="0"/>
              <w:adjustRightInd w:val="0"/>
              <w:jc w:val="center"/>
              <w:rPr>
                <w:sz w:val="20"/>
                <w:szCs w:val="20"/>
              </w:rPr>
            </w:pPr>
            <w:r w:rsidRPr="00543966">
              <w:rPr>
                <w:sz w:val="20"/>
                <w:szCs w:val="20"/>
              </w:rPr>
              <w:t>29</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76D" w:rsidRPr="00DE4458" w:rsidRDefault="00CD376D" w:rsidP="0058026D">
            <w:pPr>
              <w:jc w:val="center"/>
              <w:rPr>
                <w:color w:val="000000"/>
                <w:sz w:val="19"/>
                <w:szCs w:val="19"/>
              </w:rPr>
            </w:pPr>
            <w:r w:rsidRPr="00DE4458">
              <w:rPr>
                <w:color w:val="000000"/>
                <w:sz w:val="19"/>
                <w:szCs w:val="19"/>
              </w:rPr>
              <w:t xml:space="preserve">Объемы и источники финансирования подпрограммы         </w:t>
            </w:r>
          </w:p>
        </w:tc>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76D" w:rsidRPr="00DE4458" w:rsidRDefault="00CD376D" w:rsidP="0058026D">
            <w:pPr>
              <w:jc w:val="center"/>
              <w:rPr>
                <w:color w:val="000000"/>
                <w:sz w:val="19"/>
                <w:szCs w:val="19"/>
              </w:rPr>
            </w:pPr>
            <w:r w:rsidRPr="00DE4458">
              <w:rPr>
                <w:color w:val="000000"/>
                <w:sz w:val="19"/>
                <w:szCs w:val="19"/>
              </w:rPr>
              <w:t xml:space="preserve">   Источники  финансирования     </w:t>
            </w:r>
          </w:p>
        </w:tc>
        <w:tc>
          <w:tcPr>
            <w:tcW w:w="5670" w:type="dxa"/>
            <w:gridSpan w:val="11"/>
            <w:tcBorders>
              <w:top w:val="single" w:sz="4" w:space="0" w:color="auto"/>
              <w:left w:val="nil"/>
              <w:bottom w:val="single" w:sz="4" w:space="0" w:color="auto"/>
              <w:right w:val="single" w:sz="4" w:space="0" w:color="auto"/>
            </w:tcBorders>
            <w:shd w:val="clear" w:color="auto" w:fill="auto"/>
            <w:vAlign w:val="center"/>
            <w:hideMark/>
          </w:tcPr>
          <w:p w:rsidR="00CD376D" w:rsidRPr="00DE4458" w:rsidRDefault="00CD376D" w:rsidP="0058026D">
            <w:pPr>
              <w:jc w:val="center"/>
              <w:rPr>
                <w:color w:val="000000"/>
                <w:sz w:val="19"/>
                <w:szCs w:val="19"/>
              </w:rPr>
            </w:pPr>
            <w:r w:rsidRPr="00DE4458">
              <w:rPr>
                <w:color w:val="000000"/>
                <w:sz w:val="19"/>
                <w:szCs w:val="19"/>
              </w:rPr>
              <w:t>Расходы (тыс. руб.)</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jc w:val="center"/>
              <w:rPr>
                <w:color w:val="000000"/>
                <w:sz w:val="19"/>
                <w:szCs w:val="19"/>
              </w:rPr>
            </w:pPr>
            <w:r w:rsidRPr="00DE4458">
              <w:rPr>
                <w:color w:val="000000"/>
                <w:sz w:val="19"/>
                <w:szCs w:val="19"/>
              </w:rPr>
              <w:t>20</w:t>
            </w:r>
            <w:r>
              <w:rPr>
                <w:color w:val="000000"/>
                <w:sz w:val="19"/>
                <w:szCs w:val="19"/>
              </w:rPr>
              <w:t>20</w:t>
            </w:r>
            <w:r w:rsidRPr="00DE4458">
              <w:rPr>
                <w:color w:val="000000"/>
                <w:sz w:val="19"/>
                <w:szCs w:val="19"/>
              </w:rPr>
              <w:t xml:space="preserve"> год</w:t>
            </w:r>
            <w:r>
              <w:rPr>
                <w:color w:val="000000"/>
                <w:sz w:val="19"/>
                <w:szCs w:val="19"/>
              </w:rPr>
              <w:t xml:space="preserve"> (факт)</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jc w:val="center"/>
              <w:rPr>
                <w:color w:val="000000"/>
                <w:sz w:val="19"/>
                <w:szCs w:val="19"/>
              </w:rPr>
            </w:pPr>
            <w:r>
              <w:rPr>
                <w:color w:val="000000"/>
                <w:sz w:val="19"/>
                <w:szCs w:val="19"/>
              </w:rPr>
              <w:t>2020 год</w:t>
            </w:r>
          </w:p>
        </w:tc>
        <w:tc>
          <w:tcPr>
            <w:tcW w:w="1276" w:type="dxa"/>
            <w:gridSpan w:val="3"/>
            <w:tcBorders>
              <w:top w:val="nil"/>
              <w:left w:val="nil"/>
              <w:bottom w:val="single" w:sz="4" w:space="0" w:color="auto"/>
              <w:right w:val="single" w:sz="4" w:space="0" w:color="auto"/>
            </w:tcBorders>
            <w:shd w:val="clear" w:color="auto" w:fill="auto"/>
            <w:vAlign w:val="center"/>
          </w:tcPr>
          <w:p w:rsidR="00CD376D" w:rsidRPr="00DE4458" w:rsidRDefault="00CD376D" w:rsidP="0058026D">
            <w:pPr>
              <w:jc w:val="center"/>
              <w:rPr>
                <w:color w:val="000000"/>
                <w:sz w:val="19"/>
                <w:szCs w:val="19"/>
              </w:rPr>
            </w:pPr>
            <w:r w:rsidRPr="00DE4458">
              <w:rPr>
                <w:color w:val="000000"/>
                <w:sz w:val="19"/>
                <w:szCs w:val="19"/>
              </w:rPr>
              <w:t>2021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jc w:val="center"/>
              <w:rPr>
                <w:color w:val="000000"/>
                <w:sz w:val="19"/>
                <w:szCs w:val="19"/>
              </w:rPr>
            </w:pPr>
            <w:r w:rsidRPr="00DE4458">
              <w:rPr>
                <w:color w:val="000000"/>
                <w:sz w:val="19"/>
                <w:szCs w:val="19"/>
              </w:rPr>
              <w:t>2022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jc w:val="center"/>
              <w:rPr>
                <w:color w:val="000000"/>
                <w:sz w:val="19"/>
                <w:szCs w:val="19"/>
              </w:rPr>
            </w:pPr>
            <w:r w:rsidRPr="00DE4458">
              <w:rPr>
                <w:color w:val="000000"/>
                <w:sz w:val="19"/>
                <w:szCs w:val="19"/>
              </w:rPr>
              <w:t>2023 год</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2695"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rPr>
                <w:color w:val="000000"/>
                <w:sz w:val="19"/>
                <w:szCs w:val="19"/>
              </w:rPr>
            </w:pPr>
            <w:r w:rsidRPr="00DE4458">
              <w:rPr>
                <w:color w:val="000000"/>
                <w:sz w:val="19"/>
                <w:szCs w:val="19"/>
              </w:rPr>
              <w:t xml:space="preserve">Всего, в том числе:      </w:t>
            </w:r>
          </w:p>
        </w:tc>
        <w:tc>
          <w:tcPr>
            <w:tcW w:w="992" w:type="dxa"/>
            <w:gridSpan w:val="2"/>
            <w:tcBorders>
              <w:top w:val="nil"/>
              <w:left w:val="nil"/>
              <w:bottom w:val="single" w:sz="4" w:space="0" w:color="auto"/>
              <w:right w:val="single" w:sz="4" w:space="0" w:color="auto"/>
            </w:tcBorders>
            <w:shd w:val="clear" w:color="auto" w:fill="auto"/>
            <w:vAlign w:val="center"/>
          </w:tcPr>
          <w:p w:rsidR="00CD376D" w:rsidRPr="00DE4458" w:rsidRDefault="00CD376D" w:rsidP="0058026D">
            <w:pPr>
              <w:jc w:val="right"/>
              <w:rPr>
                <w:color w:val="000000"/>
                <w:sz w:val="19"/>
                <w:szCs w:val="19"/>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B407CB" w:rsidP="0058026D">
            <w:pPr>
              <w:jc w:val="right"/>
              <w:rPr>
                <w:color w:val="000000"/>
                <w:sz w:val="19"/>
                <w:szCs w:val="19"/>
              </w:rPr>
            </w:pPr>
            <w:r>
              <w:rPr>
                <w:color w:val="000000"/>
                <w:sz w:val="19"/>
                <w:szCs w:val="19"/>
              </w:rPr>
              <w:t>12730,8</w:t>
            </w:r>
          </w:p>
        </w:tc>
        <w:tc>
          <w:tcPr>
            <w:tcW w:w="1276" w:type="dxa"/>
            <w:gridSpan w:val="3"/>
            <w:tcBorders>
              <w:top w:val="nil"/>
              <w:left w:val="nil"/>
              <w:bottom w:val="single" w:sz="4" w:space="0" w:color="auto"/>
              <w:right w:val="single" w:sz="4" w:space="0" w:color="auto"/>
            </w:tcBorders>
            <w:shd w:val="clear" w:color="auto" w:fill="auto"/>
            <w:vAlign w:val="center"/>
          </w:tcPr>
          <w:p w:rsidR="00CD376D" w:rsidRPr="00DE4458" w:rsidRDefault="00CD376D" w:rsidP="00B407CB">
            <w:pPr>
              <w:jc w:val="right"/>
              <w:rPr>
                <w:color w:val="000000"/>
                <w:sz w:val="19"/>
                <w:szCs w:val="19"/>
              </w:rPr>
            </w:pPr>
            <w:r w:rsidRPr="00DE4458">
              <w:rPr>
                <w:color w:val="000000"/>
                <w:sz w:val="19"/>
                <w:szCs w:val="19"/>
              </w:rPr>
              <w:t>313,7</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13,7</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13,7</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2695"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rPr>
                <w:color w:val="000000"/>
                <w:sz w:val="19"/>
                <w:szCs w:val="19"/>
              </w:rPr>
            </w:pPr>
            <w:r w:rsidRPr="00DE4458">
              <w:rPr>
                <w:color w:val="000000"/>
                <w:sz w:val="19"/>
                <w:szCs w:val="19"/>
              </w:rPr>
              <w:t xml:space="preserve">местный бюджет </w:t>
            </w:r>
          </w:p>
        </w:tc>
        <w:tc>
          <w:tcPr>
            <w:tcW w:w="992" w:type="dxa"/>
            <w:gridSpan w:val="2"/>
            <w:tcBorders>
              <w:top w:val="nil"/>
              <w:left w:val="nil"/>
              <w:bottom w:val="single" w:sz="4" w:space="0" w:color="auto"/>
              <w:right w:val="single" w:sz="4" w:space="0" w:color="auto"/>
            </w:tcBorders>
            <w:shd w:val="clear" w:color="auto" w:fill="auto"/>
            <w:vAlign w:val="center"/>
          </w:tcPr>
          <w:p w:rsidR="00CD376D" w:rsidRPr="00DE4458" w:rsidRDefault="00CD376D" w:rsidP="0058026D">
            <w:pPr>
              <w:jc w:val="right"/>
              <w:rPr>
                <w:color w:val="000000"/>
                <w:sz w:val="19"/>
                <w:szCs w:val="19"/>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B407CB" w:rsidP="0058026D">
            <w:pPr>
              <w:jc w:val="right"/>
              <w:rPr>
                <w:color w:val="000000"/>
                <w:sz w:val="19"/>
                <w:szCs w:val="19"/>
              </w:rPr>
            </w:pPr>
            <w:r>
              <w:rPr>
                <w:color w:val="000000"/>
                <w:sz w:val="19"/>
                <w:szCs w:val="19"/>
              </w:rPr>
              <w:t>4748,3</w:t>
            </w:r>
          </w:p>
        </w:tc>
        <w:tc>
          <w:tcPr>
            <w:tcW w:w="1276" w:type="dxa"/>
            <w:gridSpan w:val="3"/>
            <w:tcBorders>
              <w:top w:val="nil"/>
              <w:left w:val="nil"/>
              <w:bottom w:val="single" w:sz="4" w:space="0" w:color="auto"/>
              <w:right w:val="single" w:sz="4" w:space="0" w:color="auto"/>
            </w:tcBorders>
            <w:shd w:val="clear" w:color="auto" w:fill="auto"/>
            <w:vAlign w:val="center"/>
          </w:tcPr>
          <w:p w:rsidR="00CD376D" w:rsidRPr="00DE4458" w:rsidRDefault="00CD376D" w:rsidP="00B407CB">
            <w:pPr>
              <w:jc w:val="right"/>
              <w:rPr>
                <w:color w:val="000000"/>
                <w:sz w:val="19"/>
                <w:szCs w:val="19"/>
              </w:rPr>
            </w:pPr>
            <w:r w:rsidRPr="00DE4458">
              <w:rPr>
                <w:color w:val="000000"/>
                <w:sz w:val="19"/>
                <w:szCs w:val="19"/>
              </w:rPr>
              <w:t>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0,0</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2695"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rPr>
                <w:color w:val="000000"/>
                <w:sz w:val="19"/>
                <w:szCs w:val="19"/>
              </w:rPr>
            </w:pPr>
            <w:r w:rsidRPr="00DE4458">
              <w:rPr>
                <w:color w:val="000000"/>
                <w:sz w:val="19"/>
                <w:szCs w:val="19"/>
              </w:rPr>
              <w:t xml:space="preserve">краевой бюджет  </w:t>
            </w:r>
          </w:p>
        </w:tc>
        <w:tc>
          <w:tcPr>
            <w:tcW w:w="992" w:type="dxa"/>
            <w:gridSpan w:val="2"/>
            <w:tcBorders>
              <w:top w:val="nil"/>
              <w:left w:val="nil"/>
              <w:bottom w:val="single" w:sz="4" w:space="0" w:color="auto"/>
              <w:right w:val="single" w:sz="4" w:space="0" w:color="auto"/>
            </w:tcBorders>
            <w:shd w:val="clear" w:color="auto" w:fill="auto"/>
            <w:vAlign w:val="center"/>
          </w:tcPr>
          <w:p w:rsidR="00CD376D" w:rsidRPr="00DE4458" w:rsidRDefault="00CD376D" w:rsidP="0058026D">
            <w:pPr>
              <w:jc w:val="right"/>
              <w:rPr>
                <w:color w:val="000000"/>
                <w:sz w:val="19"/>
                <w:szCs w:val="19"/>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B407CB" w:rsidP="0058026D">
            <w:pPr>
              <w:jc w:val="right"/>
              <w:rPr>
                <w:color w:val="000000"/>
                <w:sz w:val="19"/>
                <w:szCs w:val="19"/>
              </w:rPr>
            </w:pPr>
            <w:r>
              <w:rPr>
                <w:color w:val="000000"/>
                <w:sz w:val="19"/>
                <w:szCs w:val="19"/>
              </w:rPr>
              <w:t>7781,2</w:t>
            </w:r>
          </w:p>
        </w:tc>
        <w:tc>
          <w:tcPr>
            <w:tcW w:w="1276" w:type="dxa"/>
            <w:gridSpan w:val="3"/>
            <w:tcBorders>
              <w:top w:val="nil"/>
              <w:left w:val="nil"/>
              <w:bottom w:val="single" w:sz="4" w:space="0" w:color="auto"/>
              <w:right w:val="single" w:sz="4" w:space="0" w:color="auto"/>
            </w:tcBorders>
            <w:shd w:val="clear" w:color="auto" w:fill="auto"/>
            <w:vAlign w:val="center"/>
          </w:tcPr>
          <w:p w:rsidR="00CD376D" w:rsidRPr="00DE4458" w:rsidRDefault="00CD376D" w:rsidP="00B407CB">
            <w:pPr>
              <w:jc w:val="right"/>
              <w:rPr>
                <w:color w:val="000000"/>
                <w:sz w:val="19"/>
                <w:szCs w:val="19"/>
              </w:rPr>
            </w:pPr>
            <w:r w:rsidRPr="00DE4458">
              <w:rPr>
                <w:color w:val="000000"/>
                <w:sz w:val="19"/>
                <w:szCs w:val="19"/>
              </w:rPr>
              <w:t>13,7</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13,7</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13,7</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2695"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rPr>
                <w:color w:val="000000"/>
                <w:sz w:val="19"/>
                <w:szCs w:val="19"/>
              </w:rPr>
            </w:pPr>
            <w:r w:rsidRPr="00DE4458">
              <w:rPr>
                <w:color w:val="000000"/>
                <w:sz w:val="19"/>
                <w:szCs w:val="19"/>
              </w:rPr>
              <w:t xml:space="preserve">федеральный бюджет             </w:t>
            </w:r>
          </w:p>
        </w:tc>
        <w:tc>
          <w:tcPr>
            <w:tcW w:w="992" w:type="dxa"/>
            <w:gridSpan w:val="2"/>
            <w:tcBorders>
              <w:top w:val="nil"/>
              <w:left w:val="nil"/>
              <w:bottom w:val="single" w:sz="4" w:space="0" w:color="auto"/>
              <w:right w:val="single" w:sz="4" w:space="0" w:color="auto"/>
            </w:tcBorders>
            <w:shd w:val="clear" w:color="auto" w:fill="auto"/>
            <w:vAlign w:val="center"/>
          </w:tcPr>
          <w:p w:rsidR="00CD376D" w:rsidRPr="00DE4458" w:rsidRDefault="00CD376D" w:rsidP="0058026D">
            <w:pPr>
              <w:jc w:val="right"/>
              <w:rPr>
                <w:color w:val="000000"/>
                <w:sz w:val="19"/>
                <w:szCs w:val="19"/>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B407CB" w:rsidP="0058026D">
            <w:pPr>
              <w:jc w:val="right"/>
              <w:rPr>
                <w:color w:val="000000"/>
                <w:sz w:val="19"/>
                <w:szCs w:val="19"/>
              </w:rPr>
            </w:pPr>
            <w:r>
              <w:rPr>
                <w:color w:val="000000"/>
                <w:sz w:val="19"/>
                <w:szCs w:val="19"/>
              </w:rPr>
              <w:t>201,3</w:t>
            </w:r>
          </w:p>
        </w:tc>
        <w:tc>
          <w:tcPr>
            <w:tcW w:w="1276" w:type="dxa"/>
            <w:gridSpan w:val="3"/>
            <w:tcBorders>
              <w:top w:val="nil"/>
              <w:left w:val="nil"/>
              <w:bottom w:val="single" w:sz="4" w:space="0" w:color="auto"/>
              <w:right w:val="single" w:sz="4" w:space="0" w:color="auto"/>
            </w:tcBorders>
            <w:shd w:val="clear" w:color="auto" w:fill="auto"/>
            <w:vAlign w:val="center"/>
          </w:tcPr>
          <w:p w:rsidR="00CD376D" w:rsidRPr="00DE4458" w:rsidRDefault="00CD376D" w:rsidP="00B407CB">
            <w:pPr>
              <w:jc w:val="right"/>
              <w:rPr>
                <w:color w:val="000000"/>
                <w:sz w:val="19"/>
                <w:szCs w:val="19"/>
              </w:rPr>
            </w:pPr>
            <w:r w:rsidRPr="00DE4458">
              <w:rPr>
                <w:color w:val="000000"/>
                <w:sz w:val="19"/>
                <w:szCs w:val="19"/>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0,0</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2695"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rPr>
                <w:color w:val="000000"/>
                <w:sz w:val="19"/>
                <w:szCs w:val="19"/>
              </w:rPr>
            </w:pPr>
            <w:r w:rsidRPr="00DE4458">
              <w:rPr>
                <w:color w:val="000000"/>
                <w:sz w:val="19"/>
                <w:szCs w:val="19"/>
              </w:rPr>
              <w:t xml:space="preserve">внебюджетные источники     </w:t>
            </w:r>
          </w:p>
        </w:tc>
        <w:tc>
          <w:tcPr>
            <w:tcW w:w="992" w:type="dxa"/>
            <w:gridSpan w:val="2"/>
            <w:tcBorders>
              <w:top w:val="nil"/>
              <w:left w:val="nil"/>
              <w:bottom w:val="single" w:sz="4" w:space="0" w:color="auto"/>
              <w:right w:val="single" w:sz="4" w:space="0" w:color="auto"/>
            </w:tcBorders>
            <w:shd w:val="clear" w:color="auto" w:fill="auto"/>
            <w:vAlign w:val="center"/>
          </w:tcPr>
          <w:p w:rsidR="00CD376D" w:rsidRPr="00DE4458" w:rsidRDefault="00CD376D" w:rsidP="0058026D">
            <w:pPr>
              <w:jc w:val="right"/>
              <w:rPr>
                <w:color w:val="000000"/>
                <w:sz w:val="19"/>
                <w:szCs w:val="19"/>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Pr>
                <w:color w:val="000000"/>
                <w:sz w:val="19"/>
                <w:szCs w:val="19"/>
              </w:rPr>
              <w:t>0,0</w:t>
            </w:r>
          </w:p>
        </w:tc>
        <w:tc>
          <w:tcPr>
            <w:tcW w:w="1276" w:type="dxa"/>
            <w:gridSpan w:val="3"/>
            <w:tcBorders>
              <w:top w:val="nil"/>
              <w:left w:val="nil"/>
              <w:bottom w:val="single" w:sz="4" w:space="0" w:color="auto"/>
              <w:right w:val="single" w:sz="4" w:space="0" w:color="auto"/>
            </w:tcBorders>
            <w:shd w:val="clear" w:color="auto" w:fill="auto"/>
            <w:vAlign w:val="center"/>
          </w:tcPr>
          <w:p w:rsidR="00CD376D" w:rsidRPr="00DE4458" w:rsidRDefault="00CD376D" w:rsidP="00B407CB">
            <w:pPr>
              <w:jc w:val="right"/>
              <w:rPr>
                <w:color w:val="000000"/>
                <w:sz w:val="19"/>
                <w:szCs w:val="19"/>
              </w:rPr>
            </w:pPr>
            <w:r w:rsidRPr="00DE4458">
              <w:rPr>
                <w:color w:val="000000"/>
                <w:sz w:val="19"/>
                <w:szCs w:val="19"/>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0,0</w:t>
            </w:r>
          </w:p>
        </w:tc>
      </w:tr>
    </w:tbl>
    <w:p w:rsidR="00CD376D" w:rsidRDefault="00CD376D" w:rsidP="00CD376D">
      <w:pPr>
        <w:pStyle w:val="a3"/>
        <w:widowControl w:val="0"/>
        <w:tabs>
          <w:tab w:val="left" w:pos="709"/>
        </w:tabs>
        <w:autoSpaceDE w:val="0"/>
        <w:autoSpaceDN w:val="0"/>
        <w:adjustRightInd w:val="0"/>
        <w:spacing w:line="360" w:lineRule="exact"/>
        <w:ind w:left="1429"/>
        <w:outlineLvl w:val="1"/>
        <w:rPr>
          <w:b/>
          <w:sz w:val="28"/>
          <w:szCs w:val="28"/>
        </w:rPr>
      </w:pPr>
    </w:p>
    <w:p w:rsidR="00CD376D" w:rsidRDefault="00CD376D" w:rsidP="00CD376D">
      <w:pPr>
        <w:autoSpaceDE w:val="0"/>
        <w:autoSpaceDN w:val="0"/>
        <w:adjustRightInd w:val="0"/>
        <w:jc w:val="right"/>
        <w:rPr>
          <w:sz w:val="22"/>
          <w:szCs w:val="22"/>
        </w:rPr>
      </w:pPr>
    </w:p>
    <w:p w:rsidR="00CD376D" w:rsidRDefault="00CD376D" w:rsidP="00CD376D">
      <w:pPr>
        <w:autoSpaceDE w:val="0"/>
        <w:autoSpaceDN w:val="0"/>
        <w:adjustRightInd w:val="0"/>
        <w:jc w:val="right"/>
        <w:rPr>
          <w:sz w:val="22"/>
          <w:szCs w:val="22"/>
        </w:rPr>
      </w:pPr>
    </w:p>
    <w:p w:rsidR="00CD376D" w:rsidRDefault="00CD376D" w:rsidP="00CD376D">
      <w:pPr>
        <w:autoSpaceDE w:val="0"/>
        <w:autoSpaceDN w:val="0"/>
        <w:adjustRightInd w:val="0"/>
        <w:jc w:val="right"/>
        <w:rPr>
          <w:sz w:val="22"/>
          <w:szCs w:val="22"/>
        </w:rPr>
      </w:pPr>
    </w:p>
    <w:p w:rsidR="00CD376D" w:rsidRDefault="00CD376D" w:rsidP="00CD376D">
      <w:pPr>
        <w:autoSpaceDE w:val="0"/>
        <w:autoSpaceDN w:val="0"/>
        <w:adjustRightInd w:val="0"/>
        <w:jc w:val="right"/>
        <w:rPr>
          <w:sz w:val="22"/>
          <w:szCs w:val="22"/>
        </w:rPr>
      </w:pPr>
    </w:p>
    <w:p w:rsidR="00CD376D" w:rsidRDefault="00CD376D" w:rsidP="00CD376D">
      <w:pPr>
        <w:autoSpaceDE w:val="0"/>
        <w:autoSpaceDN w:val="0"/>
        <w:adjustRightInd w:val="0"/>
        <w:jc w:val="right"/>
        <w:rPr>
          <w:sz w:val="22"/>
          <w:szCs w:val="22"/>
        </w:rPr>
      </w:pPr>
    </w:p>
    <w:p w:rsidR="00CD376D" w:rsidRDefault="00CD376D" w:rsidP="00CD376D">
      <w:pPr>
        <w:autoSpaceDE w:val="0"/>
        <w:autoSpaceDN w:val="0"/>
        <w:adjustRightInd w:val="0"/>
        <w:jc w:val="right"/>
        <w:rPr>
          <w:sz w:val="22"/>
          <w:szCs w:val="22"/>
        </w:rPr>
      </w:pPr>
    </w:p>
    <w:p w:rsidR="00DE09B5" w:rsidRDefault="00DE09B5" w:rsidP="00CD376D">
      <w:pPr>
        <w:autoSpaceDE w:val="0"/>
        <w:autoSpaceDN w:val="0"/>
        <w:adjustRightInd w:val="0"/>
        <w:jc w:val="right"/>
        <w:rPr>
          <w:sz w:val="22"/>
          <w:szCs w:val="22"/>
        </w:rPr>
      </w:pPr>
    </w:p>
    <w:p w:rsidR="006C2BB9" w:rsidRDefault="006C2BB9" w:rsidP="00CD376D">
      <w:pPr>
        <w:autoSpaceDE w:val="0"/>
        <w:autoSpaceDN w:val="0"/>
        <w:adjustRightInd w:val="0"/>
        <w:jc w:val="right"/>
        <w:rPr>
          <w:sz w:val="22"/>
          <w:szCs w:val="22"/>
        </w:rPr>
      </w:pPr>
    </w:p>
    <w:p w:rsidR="0058026D" w:rsidRDefault="005802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r>
        <w:rPr>
          <w:bCs/>
        </w:rPr>
        <w:lastRenderedPageBreak/>
        <w:t>Приложение 4</w:t>
      </w:r>
    </w:p>
    <w:p w:rsidR="00CD376D" w:rsidRDefault="00CD376D" w:rsidP="00CD376D">
      <w:pPr>
        <w:autoSpaceDE w:val="0"/>
        <w:autoSpaceDN w:val="0"/>
        <w:adjustRightInd w:val="0"/>
        <w:jc w:val="right"/>
        <w:rPr>
          <w:bCs/>
        </w:rPr>
      </w:pPr>
      <w:r>
        <w:rPr>
          <w:bCs/>
        </w:rPr>
        <w:t xml:space="preserve">к муниципальной программе </w:t>
      </w:r>
    </w:p>
    <w:p w:rsidR="00CD376D" w:rsidRDefault="00CD376D" w:rsidP="00CD376D">
      <w:pPr>
        <w:autoSpaceDE w:val="0"/>
        <w:autoSpaceDN w:val="0"/>
        <w:adjustRightInd w:val="0"/>
        <w:jc w:val="right"/>
        <w:rPr>
          <w:bCs/>
        </w:rPr>
      </w:pPr>
      <w:r>
        <w:rPr>
          <w:bCs/>
        </w:rPr>
        <w:t>«</w:t>
      </w:r>
      <w:r w:rsidRPr="00824773">
        <w:rPr>
          <w:bCs/>
        </w:rPr>
        <w:t>Развитие жилищно-коммунального хозяйства</w:t>
      </w:r>
      <w:r>
        <w:rPr>
          <w:bCs/>
        </w:rPr>
        <w:br/>
        <w:t xml:space="preserve"> и транспорта </w:t>
      </w:r>
      <w:proofErr w:type="spellStart"/>
      <w:r w:rsidRPr="00824773">
        <w:rPr>
          <w:bCs/>
        </w:rPr>
        <w:t>Нытвенского</w:t>
      </w:r>
      <w:proofErr w:type="spellEnd"/>
      <w:r w:rsidRPr="00824773">
        <w:rPr>
          <w:bCs/>
        </w:rPr>
        <w:t xml:space="preserve"> городского округа</w:t>
      </w:r>
    </w:p>
    <w:p w:rsidR="00CD376D" w:rsidRDefault="00CD376D" w:rsidP="00CD376D">
      <w:pPr>
        <w:pStyle w:val="a3"/>
        <w:widowControl w:val="0"/>
        <w:tabs>
          <w:tab w:val="left" w:pos="709"/>
        </w:tabs>
        <w:autoSpaceDE w:val="0"/>
        <w:autoSpaceDN w:val="0"/>
        <w:adjustRightInd w:val="0"/>
        <w:spacing w:line="360" w:lineRule="exact"/>
        <w:ind w:left="1429"/>
        <w:outlineLvl w:val="1"/>
        <w:rPr>
          <w:b/>
          <w:sz w:val="28"/>
          <w:szCs w:val="28"/>
        </w:rPr>
      </w:pPr>
    </w:p>
    <w:p w:rsidR="00CD376D" w:rsidRDefault="00CD376D" w:rsidP="00CD376D">
      <w:pPr>
        <w:spacing w:after="240" w:line="240" w:lineRule="exact"/>
        <w:jc w:val="center"/>
        <w:rPr>
          <w:b/>
          <w:sz w:val="28"/>
          <w:szCs w:val="28"/>
        </w:rPr>
      </w:pPr>
      <w:r>
        <w:rPr>
          <w:b/>
          <w:sz w:val="28"/>
          <w:szCs w:val="28"/>
        </w:rPr>
        <w:t>Подпрограмма 4 «</w:t>
      </w:r>
      <w:r w:rsidRPr="00FF5C71">
        <w:rPr>
          <w:b/>
          <w:sz w:val="28"/>
          <w:szCs w:val="28"/>
        </w:rPr>
        <w:t>Обеспечение реализации муниципальной программы</w:t>
      </w:r>
      <w:r>
        <w:rPr>
          <w:b/>
          <w:sz w:val="28"/>
          <w:szCs w:val="28"/>
        </w:rPr>
        <w:t>»</w:t>
      </w:r>
    </w:p>
    <w:p w:rsidR="00CD376D" w:rsidRDefault="00CD376D" w:rsidP="00CD376D">
      <w:pPr>
        <w:spacing w:after="240" w:line="240" w:lineRule="exact"/>
        <w:jc w:val="center"/>
        <w:rPr>
          <w:b/>
          <w:sz w:val="28"/>
          <w:szCs w:val="28"/>
        </w:rPr>
      </w:pPr>
      <w:r>
        <w:rPr>
          <w:b/>
          <w:sz w:val="28"/>
          <w:szCs w:val="28"/>
        </w:rPr>
        <w:t xml:space="preserve">Паспорт подпрограммы муниципальной программы </w:t>
      </w:r>
      <w:r>
        <w:rPr>
          <w:b/>
          <w:sz w:val="28"/>
          <w:szCs w:val="28"/>
        </w:rPr>
        <w:br/>
      </w:r>
      <w:proofErr w:type="spellStart"/>
      <w:r>
        <w:rPr>
          <w:b/>
          <w:sz w:val="28"/>
          <w:szCs w:val="28"/>
        </w:rPr>
        <w:t>Нытвенского</w:t>
      </w:r>
      <w:proofErr w:type="spellEnd"/>
      <w:r>
        <w:rPr>
          <w:b/>
          <w:sz w:val="28"/>
          <w:szCs w:val="28"/>
        </w:rPr>
        <w:t xml:space="preserve"> городского округа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567"/>
        <w:gridCol w:w="1984"/>
        <w:gridCol w:w="567"/>
        <w:gridCol w:w="425"/>
        <w:gridCol w:w="567"/>
        <w:gridCol w:w="709"/>
        <w:gridCol w:w="284"/>
        <w:gridCol w:w="850"/>
        <w:gridCol w:w="142"/>
        <w:gridCol w:w="709"/>
        <w:gridCol w:w="425"/>
        <w:gridCol w:w="425"/>
        <w:gridCol w:w="709"/>
      </w:tblGrid>
      <w:tr w:rsidR="00CD376D" w:rsidRPr="00F95B0D" w:rsidTr="0058026D">
        <w:tc>
          <w:tcPr>
            <w:tcW w:w="1702" w:type="dxa"/>
          </w:tcPr>
          <w:p w:rsidR="00CD376D" w:rsidRPr="00543966" w:rsidRDefault="00CD376D" w:rsidP="0058026D">
            <w:pPr>
              <w:autoSpaceDE w:val="0"/>
              <w:autoSpaceDN w:val="0"/>
              <w:adjustRightInd w:val="0"/>
              <w:rPr>
                <w:sz w:val="20"/>
                <w:szCs w:val="20"/>
              </w:rPr>
            </w:pPr>
            <w:r w:rsidRPr="00543966">
              <w:rPr>
                <w:sz w:val="20"/>
                <w:szCs w:val="20"/>
              </w:rPr>
              <w:t xml:space="preserve">Ответственный исполнитель   </w:t>
            </w:r>
          </w:p>
          <w:p w:rsidR="00CD376D" w:rsidRPr="00543966" w:rsidRDefault="00CD376D" w:rsidP="0058026D">
            <w:pPr>
              <w:autoSpaceDE w:val="0"/>
              <w:autoSpaceDN w:val="0"/>
              <w:adjustRightInd w:val="0"/>
              <w:rPr>
                <w:sz w:val="20"/>
                <w:szCs w:val="20"/>
              </w:rPr>
            </w:pPr>
            <w:r w:rsidRPr="00543966">
              <w:rPr>
                <w:sz w:val="20"/>
                <w:szCs w:val="20"/>
              </w:rPr>
              <w:t xml:space="preserve">подпрограммы     </w:t>
            </w:r>
          </w:p>
        </w:tc>
        <w:tc>
          <w:tcPr>
            <w:tcW w:w="8363" w:type="dxa"/>
            <w:gridSpan w:val="13"/>
          </w:tcPr>
          <w:p w:rsidR="00CD376D" w:rsidRPr="00543966" w:rsidRDefault="00CD376D" w:rsidP="0058026D">
            <w:pPr>
              <w:autoSpaceDE w:val="0"/>
              <w:autoSpaceDN w:val="0"/>
              <w:adjustRightInd w:val="0"/>
              <w:rPr>
                <w:sz w:val="20"/>
                <w:szCs w:val="20"/>
              </w:rPr>
            </w:pPr>
            <w:r w:rsidRPr="00543966">
              <w:rPr>
                <w:sz w:val="20"/>
                <w:szCs w:val="20"/>
              </w:rPr>
              <w:t xml:space="preserve">Управление ЖКХ, благоустройства и транспорта администрации </w:t>
            </w:r>
            <w:proofErr w:type="spellStart"/>
            <w:r w:rsidRPr="00543966">
              <w:rPr>
                <w:sz w:val="20"/>
                <w:szCs w:val="20"/>
              </w:rPr>
              <w:t>Нытвенского</w:t>
            </w:r>
            <w:proofErr w:type="spellEnd"/>
            <w:r w:rsidRPr="00543966">
              <w:rPr>
                <w:sz w:val="20"/>
                <w:szCs w:val="20"/>
              </w:rPr>
              <w:t xml:space="preserve"> городского округа</w:t>
            </w:r>
          </w:p>
        </w:tc>
      </w:tr>
      <w:tr w:rsidR="00CD376D" w:rsidRPr="00F95B0D" w:rsidTr="0058026D">
        <w:tc>
          <w:tcPr>
            <w:tcW w:w="1702" w:type="dxa"/>
          </w:tcPr>
          <w:p w:rsidR="00CD376D" w:rsidRPr="00543966" w:rsidRDefault="00CD376D" w:rsidP="0058026D">
            <w:pPr>
              <w:autoSpaceDE w:val="0"/>
              <w:autoSpaceDN w:val="0"/>
              <w:adjustRightInd w:val="0"/>
              <w:rPr>
                <w:sz w:val="20"/>
                <w:szCs w:val="20"/>
              </w:rPr>
            </w:pPr>
            <w:r w:rsidRPr="00543966">
              <w:rPr>
                <w:sz w:val="20"/>
                <w:szCs w:val="20"/>
              </w:rPr>
              <w:t>Участники</w:t>
            </w:r>
            <w:r>
              <w:rPr>
                <w:sz w:val="20"/>
                <w:szCs w:val="20"/>
              </w:rPr>
              <w:t xml:space="preserve"> </w:t>
            </w:r>
            <w:r w:rsidRPr="00543966">
              <w:rPr>
                <w:sz w:val="20"/>
                <w:szCs w:val="20"/>
              </w:rPr>
              <w:t>подпрограммы</w:t>
            </w:r>
          </w:p>
        </w:tc>
        <w:tc>
          <w:tcPr>
            <w:tcW w:w="8363" w:type="dxa"/>
            <w:gridSpan w:val="13"/>
          </w:tcPr>
          <w:p w:rsidR="00CD376D" w:rsidRPr="00543966" w:rsidRDefault="00CD376D" w:rsidP="0058026D">
            <w:pPr>
              <w:autoSpaceDE w:val="0"/>
              <w:autoSpaceDN w:val="0"/>
              <w:adjustRightInd w:val="0"/>
              <w:rPr>
                <w:sz w:val="20"/>
                <w:szCs w:val="20"/>
              </w:rPr>
            </w:pPr>
          </w:p>
        </w:tc>
      </w:tr>
      <w:tr w:rsidR="00CD376D" w:rsidRPr="00F95B0D" w:rsidTr="0058026D">
        <w:tc>
          <w:tcPr>
            <w:tcW w:w="1702" w:type="dxa"/>
          </w:tcPr>
          <w:p w:rsidR="00CD376D" w:rsidRPr="00543966" w:rsidRDefault="00CD376D" w:rsidP="0058026D">
            <w:pPr>
              <w:autoSpaceDE w:val="0"/>
              <w:autoSpaceDN w:val="0"/>
              <w:adjustRightInd w:val="0"/>
              <w:rPr>
                <w:sz w:val="20"/>
                <w:szCs w:val="20"/>
              </w:rPr>
            </w:pPr>
            <w:r w:rsidRPr="00543966">
              <w:rPr>
                <w:sz w:val="20"/>
                <w:szCs w:val="20"/>
              </w:rPr>
              <w:t>Программн</w:t>
            </w:r>
            <w:proofErr w:type="gramStart"/>
            <w:r w:rsidRPr="00543966">
              <w:rPr>
                <w:sz w:val="20"/>
                <w:szCs w:val="20"/>
              </w:rPr>
              <w:t>о-</w:t>
            </w:r>
            <w:proofErr w:type="gramEnd"/>
            <w:r w:rsidRPr="00543966">
              <w:rPr>
                <w:sz w:val="20"/>
                <w:szCs w:val="20"/>
              </w:rPr>
              <w:t xml:space="preserve"> целевые       </w:t>
            </w:r>
          </w:p>
          <w:p w:rsidR="00CD376D" w:rsidRPr="00543966" w:rsidRDefault="00CD376D" w:rsidP="0058026D">
            <w:pPr>
              <w:autoSpaceDE w:val="0"/>
              <w:autoSpaceDN w:val="0"/>
              <w:adjustRightInd w:val="0"/>
              <w:rPr>
                <w:sz w:val="20"/>
                <w:szCs w:val="20"/>
              </w:rPr>
            </w:pPr>
            <w:r w:rsidRPr="00543966">
              <w:rPr>
                <w:sz w:val="20"/>
                <w:szCs w:val="20"/>
              </w:rPr>
              <w:t xml:space="preserve">инструменты подпрограммы    </w:t>
            </w:r>
          </w:p>
        </w:tc>
        <w:tc>
          <w:tcPr>
            <w:tcW w:w="8363" w:type="dxa"/>
            <w:gridSpan w:val="13"/>
          </w:tcPr>
          <w:p w:rsidR="00CD376D" w:rsidRPr="00543966" w:rsidRDefault="00CD376D" w:rsidP="0058026D">
            <w:pPr>
              <w:autoSpaceDE w:val="0"/>
              <w:autoSpaceDN w:val="0"/>
              <w:adjustRightInd w:val="0"/>
              <w:rPr>
                <w:sz w:val="20"/>
                <w:szCs w:val="20"/>
              </w:rPr>
            </w:pPr>
            <w:r w:rsidRPr="00543966">
              <w:rPr>
                <w:sz w:val="20"/>
                <w:szCs w:val="20"/>
              </w:rPr>
              <w:t>Отсутствуют</w:t>
            </w:r>
          </w:p>
        </w:tc>
      </w:tr>
      <w:tr w:rsidR="00CD376D" w:rsidRPr="00F95B0D" w:rsidTr="0058026D">
        <w:tc>
          <w:tcPr>
            <w:tcW w:w="1702" w:type="dxa"/>
          </w:tcPr>
          <w:p w:rsidR="00CD376D" w:rsidRPr="00543966" w:rsidRDefault="00CD376D" w:rsidP="0058026D">
            <w:pPr>
              <w:autoSpaceDE w:val="0"/>
              <w:autoSpaceDN w:val="0"/>
              <w:adjustRightInd w:val="0"/>
              <w:rPr>
                <w:sz w:val="20"/>
                <w:szCs w:val="20"/>
              </w:rPr>
            </w:pPr>
            <w:r w:rsidRPr="00543966">
              <w:rPr>
                <w:sz w:val="20"/>
                <w:szCs w:val="20"/>
              </w:rPr>
              <w:t>Цели подпрограммы</w:t>
            </w:r>
          </w:p>
        </w:tc>
        <w:tc>
          <w:tcPr>
            <w:tcW w:w="8363" w:type="dxa"/>
            <w:gridSpan w:val="13"/>
          </w:tcPr>
          <w:p w:rsidR="00CD376D" w:rsidRPr="00543966" w:rsidRDefault="00CD376D" w:rsidP="0058026D">
            <w:pPr>
              <w:autoSpaceDE w:val="0"/>
              <w:autoSpaceDN w:val="0"/>
              <w:adjustRightInd w:val="0"/>
              <w:rPr>
                <w:sz w:val="20"/>
                <w:szCs w:val="20"/>
              </w:rPr>
            </w:pPr>
            <w:r w:rsidRPr="00543966">
              <w:rPr>
                <w:sz w:val="20"/>
                <w:szCs w:val="20"/>
              </w:rPr>
              <w:t xml:space="preserve">Создание условий для реализации программы «Развитие жилищно-коммунального хозяйства и транспорта </w:t>
            </w:r>
            <w:proofErr w:type="spellStart"/>
            <w:r w:rsidRPr="00543966">
              <w:rPr>
                <w:sz w:val="20"/>
                <w:szCs w:val="20"/>
              </w:rPr>
              <w:t>Нытвенского</w:t>
            </w:r>
            <w:proofErr w:type="spellEnd"/>
            <w:r w:rsidRPr="00543966">
              <w:rPr>
                <w:sz w:val="20"/>
                <w:szCs w:val="20"/>
              </w:rPr>
              <w:t xml:space="preserve"> городского округа»</w:t>
            </w:r>
          </w:p>
        </w:tc>
      </w:tr>
      <w:tr w:rsidR="00CD376D" w:rsidRPr="00F95B0D" w:rsidTr="0058026D">
        <w:tc>
          <w:tcPr>
            <w:tcW w:w="1702" w:type="dxa"/>
          </w:tcPr>
          <w:p w:rsidR="00CD376D" w:rsidRPr="00543966" w:rsidRDefault="00CD376D" w:rsidP="0058026D">
            <w:pPr>
              <w:autoSpaceDE w:val="0"/>
              <w:autoSpaceDN w:val="0"/>
              <w:adjustRightInd w:val="0"/>
              <w:rPr>
                <w:sz w:val="20"/>
                <w:szCs w:val="20"/>
              </w:rPr>
            </w:pPr>
            <w:r w:rsidRPr="00543966">
              <w:rPr>
                <w:sz w:val="20"/>
                <w:szCs w:val="20"/>
              </w:rPr>
              <w:t xml:space="preserve">Задачи подпрограммы     </w:t>
            </w:r>
          </w:p>
        </w:tc>
        <w:tc>
          <w:tcPr>
            <w:tcW w:w="8363" w:type="dxa"/>
            <w:gridSpan w:val="13"/>
          </w:tcPr>
          <w:p w:rsidR="00CD376D" w:rsidRPr="00543966" w:rsidRDefault="00DE09B5" w:rsidP="0058026D">
            <w:pPr>
              <w:widowControl w:val="0"/>
              <w:suppressAutoHyphens/>
              <w:autoSpaceDE w:val="0"/>
              <w:autoSpaceDN w:val="0"/>
              <w:adjustRightInd w:val="0"/>
              <w:spacing w:before="120" w:after="120" w:line="276" w:lineRule="auto"/>
              <w:contextualSpacing/>
              <w:jc w:val="both"/>
              <w:rPr>
                <w:sz w:val="20"/>
                <w:szCs w:val="20"/>
              </w:rPr>
            </w:pPr>
            <w:r>
              <w:rPr>
                <w:sz w:val="20"/>
                <w:szCs w:val="20"/>
              </w:rPr>
              <w:t xml:space="preserve">1. </w:t>
            </w:r>
            <w:r w:rsidR="00557B08" w:rsidRPr="00543966">
              <w:rPr>
                <w:sz w:val="20"/>
                <w:szCs w:val="20"/>
              </w:rPr>
              <w:t>Обеспечение условий для реализации мероприятий муниципальной программы.</w:t>
            </w:r>
          </w:p>
        </w:tc>
      </w:tr>
      <w:tr w:rsidR="00CD376D" w:rsidRPr="00F95B0D" w:rsidTr="0058026D">
        <w:tc>
          <w:tcPr>
            <w:tcW w:w="1702" w:type="dxa"/>
          </w:tcPr>
          <w:p w:rsidR="00CD376D" w:rsidRPr="00543966" w:rsidRDefault="00CD376D" w:rsidP="0058026D">
            <w:pPr>
              <w:autoSpaceDE w:val="0"/>
              <w:autoSpaceDN w:val="0"/>
              <w:adjustRightInd w:val="0"/>
              <w:rPr>
                <w:sz w:val="20"/>
                <w:szCs w:val="20"/>
              </w:rPr>
            </w:pPr>
            <w:r w:rsidRPr="00543966">
              <w:rPr>
                <w:sz w:val="20"/>
                <w:szCs w:val="20"/>
              </w:rPr>
              <w:t xml:space="preserve">Ожидаемые результаты    </w:t>
            </w:r>
          </w:p>
          <w:p w:rsidR="00CD376D" w:rsidRPr="00543966" w:rsidRDefault="00CD376D" w:rsidP="0058026D">
            <w:pPr>
              <w:autoSpaceDE w:val="0"/>
              <w:autoSpaceDN w:val="0"/>
              <w:adjustRightInd w:val="0"/>
              <w:rPr>
                <w:sz w:val="20"/>
                <w:szCs w:val="20"/>
              </w:rPr>
            </w:pPr>
            <w:r w:rsidRPr="00543966">
              <w:rPr>
                <w:sz w:val="20"/>
                <w:szCs w:val="20"/>
              </w:rPr>
              <w:t xml:space="preserve">реализации подпрограммы     </w:t>
            </w:r>
          </w:p>
        </w:tc>
        <w:tc>
          <w:tcPr>
            <w:tcW w:w="8363" w:type="dxa"/>
            <w:gridSpan w:val="13"/>
          </w:tcPr>
          <w:p w:rsidR="00CD376D" w:rsidRPr="00543966" w:rsidRDefault="00CD376D" w:rsidP="0058026D">
            <w:pPr>
              <w:widowControl w:val="0"/>
              <w:autoSpaceDE w:val="0"/>
              <w:autoSpaceDN w:val="0"/>
              <w:adjustRightInd w:val="0"/>
              <w:rPr>
                <w:sz w:val="20"/>
                <w:szCs w:val="20"/>
              </w:rPr>
            </w:pPr>
            <w:r w:rsidRPr="00543966">
              <w:rPr>
                <w:sz w:val="20"/>
                <w:szCs w:val="20"/>
              </w:rPr>
              <w:t>Уровень исполнения целевых показателей программы, не менее 95%</w:t>
            </w:r>
          </w:p>
          <w:p w:rsidR="00CD376D" w:rsidRPr="00543966" w:rsidRDefault="00CD376D" w:rsidP="0058026D">
            <w:pPr>
              <w:widowControl w:val="0"/>
              <w:autoSpaceDE w:val="0"/>
              <w:autoSpaceDN w:val="0"/>
              <w:adjustRightInd w:val="0"/>
              <w:ind w:left="147"/>
              <w:rPr>
                <w:sz w:val="20"/>
                <w:szCs w:val="20"/>
              </w:rPr>
            </w:pPr>
          </w:p>
        </w:tc>
      </w:tr>
      <w:tr w:rsidR="00CD376D" w:rsidRPr="00F95B0D" w:rsidTr="0058026D">
        <w:tc>
          <w:tcPr>
            <w:tcW w:w="1702" w:type="dxa"/>
          </w:tcPr>
          <w:p w:rsidR="00CD376D" w:rsidRPr="00543966" w:rsidRDefault="00CD376D" w:rsidP="0058026D">
            <w:pPr>
              <w:autoSpaceDE w:val="0"/>
              <w:autoSpaceDN w:val="0"/>
              <w:adjustRightInd w:val="0"/>
              <w:rPr>
                <w:sz w:val="20"/>
                <w:szCs w:val="20"/>
              </w:rPr>
            </w:pPr>
            <w:r w:rsidRPr="00543966">
              <w:rPr>
                <w:sz w:val="20"/>
                <w:szCs w:val="20"/>
              </w:rPr>
              <w:t xml:space="preserve">Этапы и сроки реализации    </w:t>
            </w:r>
          </w:p>
          <w:p w:rsidR="00CD376D" w:rsidRPr="00543966" w:rsidRDefault="00CD376D" w:rsidP="0058026D">
            <w:pPr>
              <w:autoSpaceDE w:val="0"/>
              <w:autoSpaceDN w:val="0"/>
              <w:adjustRightInd w:val="0"/>
              <w:rPr>
                <w:sz w:val="20"/>
                <w:szCs w:val="20"/>
              </w:rPr>
            </w:pPr>
            <w:r w:rsidRPr="00543966">
              <w:rPr>
                <w:sz w:val="20"/>
                <w:szCs w:val="20"/>
              </w:rPr>
              <w:t xml:space="preserve">программы   </w:t>
            </w:r>
          </w:p>
        </w:tc>
        <w:tc>
          <w:tcPr>
            <w:tcW w:w="8363" w:type="dxa"/>
            <w:gridSpan w:val="13"/>
          </w:tcPr>
          <w:p w:rsidR="00CD376D" w:rsidRPr="00543966" w:rsidRDefault="00CD376D" w:rsidP="00DE09B5">
            <w:pPr>
              <w:autoSpaceDE w:val="0"/>
              <w:autoSpaceDN w:val="0"/>
              <w:adjustRightInd w:val="0"/>
              <w:rPr>
                <w:sz w:val="20"/>
                <w:szCs w:val="20"/>
              </w:rPr>
            </w:pPr>
            <w:r w:rsidRPr="00543966">
              <w:rPr>
                <w:sz w:val="20"/>
                <w:szCs w:val="20"/>
              </w:rPr>
              <w:t>Муниципальная программа рассчитана на период с 202</w:t>
            </w:r>
            <w:r w:rsidR="00DE09B5">
              <w:rPr>
                <w:sz w:val="20"/>
                <w:szCs w:val="20"/>
              </w:rPr>
              <w:t>0</w:t>
            </w:r>
            <w:r w:rsidRPr="00543966">
              <w:rPr>
                <w:sz w:val="20"/>
                <w:szCs w:val="20"/>
              </w:rPr>
              <w:t xml:space="preserve"> по 202</w:t>
            </w:r>
            <w:r>
              <w:rPr>
                <w:sz w:val="20"/>
                <w:szCs w:val="20"/>
              </w:rPr>
              <w:t>3</w:t>
            </w:r>
            <w:r w:rsidRPr="00543966">
              <w:rPr>
                <w:sz w:val="20"/>
                <w:szCs w:val="20"/>
              </w:rPr>
              <w:t xml:space="preserve"> год. Муниципальная программа не имеет строгой разбивки на этапы, мероприятия реализуются в течение всего периода реализации программы.</w:t>
            </w:r>
          </w:p>
        </w:tc>
      </w:tr>
      <w:tr w:rsidR="00CD376D" w:rsidRPr="00F95B0D" w:rsidTr="0058026D">
        <w:tc>
          <w:tcPr>
            <w:tcW w:w="1702" w:type="dxa"/>
            <w:vMerge w:val="restart"/>
          </w:tcPr>
          <w:p w:rsidR="00CD376D" w:rsidRPr="00543966" w:rsidRDefault="00CD376D" w:rsidP="0058026D">
            <w:pPr>
              <w:autoSpaceDE w:val="0"/>
              <w:autoSpaceDN w:val="0"/>
              <w:adjustRightInd w:val="0"/>
              <w:rPr>
                <w:sz w:val="20"/>
                <w:szCs w:val="20"/>
              </w:rPr>
            </w:pPr>
            <w:r w:rsidRPr="00543966">
              <w:rPr>
                <w:sz w:val="20"/>
                <w:szCs w:val="20"/>
              </w:rPr>
              <w:t xml:space="preserve">Целевые показатели    программы     </w:t>
            </w:r>
          </w:p>
          <w:p w:rsidR="00CD376D" w:rsidRPr="00543966" w:rsidRDefault="00CD376D" w:rsidP="0058026D">
            <w:pPr>
              <w:autoSpaceDE w:val="0"/>
              <w:autoSpaceDN w:val="0"/>
              <w:adjustRightInd w:val="0"/>
              <w:rPr>
                <w:sz w:val="20"/>
                <w:szCs w:val="20"/>
              </w:rPr>
            </w:pPr>
          </w:p>
        </w:tc>
        <w:tc>
          <w:tcPr>
            <w:tcW w:w="567" w:type="dxa"/>
            <w:vMerge w:val="restart"/>
            <w:vAlign w:val="center"/>
          </w:tcPr>
          <w:p w:rsidR="00CD376D" w:rsidRPr="00E72457" w:rsidRDefault="00CD376D" w:rsidP="0058026D">
            <w:pPr>
              <w:autoSpaceDE w:val="0"/>
              <w:autoSpaceDN w:val="0"/>
              <w:adjustRightInd w:val="0"/>
              <w:ind w:left="-106" w:right="-111"/>
              <w:jc w:val="center"/>
              <w:rPr>
                <w:sz w:val="18"/>
                <w:szCs w:val="20"/>
              </w:rPr>
            </w:pPr>
            <w:r w:rsidRPr="00E72457">
              <w:rPr>
                <w:sz w:val="18"/>
                <w:szCs w:val="20"/>
              </w:rPr>
              <w:t>N</w:t>
            </w:r>
          </w:p>
          <w:p w:rsidR="00CD376D" w:rsidRPr="00543966" w:rsidRDefault="00CD376D" w:rsidP="0058026D">
            <w:pPr>
              <w:autoSpaceDE w:val="0"/>
              <w:autoSpaceDN w:val="0"/>
              <w:adjustRightInd w:val="0"/>
              <w:jc w:val="center"/>
              <w:rPr>
                <w:sz w:val="20"/>
                <w:szCs w:val="20"/>
              </w:rPr>
            </w:pPr>
            <w:proofErr w:type="spellStart"/>
            <w:proofErr w:type="gramStart"/>
            <w:r w:rsidRPr="00E72457">
              <w:rPr>
                <w:sz w:val="18"/>
                <w:szCs w:val="20"/>
              </w:rPr>
              <w:t>п</w:t>
            </w:r>
            <w:proofErr w:type="spellEnd"/>
            <w:proofErr w:type="gramEnd"/>
            <w:r w:rsidRPr="00E72457">
              <w:rPr>
                <w:sz w:val="18"/>
                <w:szCs w:val="20"/>
              </w:rPr>
              <w:t>/</w:t>
            </w:r>
            <w:proofErr w:type="spellStart"/>
            <w:r w:rsidRPr="00E72457">
              <w:rPr>
                <w:sz w:val="18"/>
                <w:szCs w:val="20"/>
              </w:rPr>
              <w:t>п</w:t>
            </w:r>
            <w:proofErr w:type="spellEnd"/>
          </w:p>
        </w:tc>
        <w:tc>
          <w:tcPr>
            <w:tcW w:w="1984" w:type="dxa"/>
            <w:vMerge w:val="restart"/>
            <w:vAlign w:val="center"/>
          </w:tcPr>
          <w:p w:rsidR="00CD376D" w:rsidRPr="00543966" w:rsidRDefault="00CD376D" w:rsidP="0058026D">
            <w:pPr>
              <w:autoSpaceDE w:val="0"/>
              <w:autoSpaceDN w:val="0"/>
              <w:adjustRightInd w:val="0"/>
              <w:jc w:val="center"/>
              <w:rPr>
                <w:sz w:val="20"/>
                <w:szCs w:val="20"/>
              </w:rPr>
            </w:pPr>
            <w:r w:rsidRPr="00543966">
              <w:rPr>
                <w:sz w:val="20"/>
                <w:szCs w:val="20"/>
              </w:rPr>
              <w:t>Наименование</w:t>
            </w:r>
          </w:p>
          <w:p w:rsidR="00CD376D" w:rsidRPr="00543966" w:rsidRDefault="00CD376D" w:rsidP="0058026D">
            <w:pPr>
              <w:autoSpaceDE w:val="0"/>
              <w:autoSpaceDN w:val="0"/>
              <w:adjustRightInd w:val="0"/>
              <w:jc w:val="center"/>
              <w:rPr>
                <w:sz w:val="20"/>
                <w:szCs w:val="20"/>
              </w:rPr>
            </w:pPr>
            <w:r w:rsidRPr="00543966">
              <w:rPr>
                <w:sz w:val="20"/>
                <w:szCs w:val="20"/>
              </w:rPr>
              <w:t>показателя</w:t>
            </w:r>
          </w:p>
        </w:tc>
        <w:tc>
          <w:tcPr>
            <w:tcW w:w="567" w:type="dxa"/>
            <w:vMerge w:val="restart"/>
            <w:vAlign w:val="center"/>
          </w:tcPr>
          <w:p w:rsidR="00CD376D" w:rsidRPr="00E72457" w:rsidRDefault="00CD376D" w:rsidP="0058026D">
            <w:pPr>
              <w:autoSpaceDE w:val="0"/>
              <w:autoSpaceDN w:val="0"/>
              <w:adjustRightInd w:val="0"/>
              <w:jc w:val="center"/>
              <w:rPr>
                <w:sz w:val="18"/>
                <w:szCs w:val="20"/>
              </w:rPr>
            </w:pPr>
            <w:r w:rsidRPr="00E72457">
              <w:rPr>
                <w:sz w:val="18"/>
                <w:szCs w:val="20"/>
              </w:rPr>
              <w:t>Ед.</w:t>
            </w:r>
          </w:p>
          <w:p w:rsidR="00CD376D" w:rsidRPr="00E72457" w:rsidRDefault="00CD376D" w:rsidP="0058026D">
            <w:pPr>
              <w:autoSpaceDE w:val="0"/>
              <w:autoSpaceDN w:val="0"/>
              <w:adjustRightInd w:val="0"/>
              <w:jc w:val="center"/>
              <w:rPr>
                <w:sz w:val="18"/>
                <w:szCs w:val="20"/>
              </w:rPr>
            </w:pPr>
            <w:proofErr w:type="spellStart"/>
            <w:r w:rsidRPr="00E72457">
              <w:rPr>
                <w:sz w:val="18"/>
                <w:szCs w:val="20"/>
              </w:rPr>
              <w:t>изм</w:t>
            </w:r>
            <w:proofErr w:type="spellEnd"/>
            <w:r w:rsidRPr="00E72457">
              <w:rPr>
                <w:sz w:val="18"/>
                <w:szCs w:val="20"/>
              </w:rPr>
              <w:t>.</w:t>
            </w:r>
          </w:p>
        </w:tc>
        <w:tc>
          <w:tcPr>
            <w:tcW w:w="992" w:type="dxa"/>
            <w:gridSpan w:val="2"/>
            <w:vMerge w:val="restart"/>
            <w:vAlign w:val="center"/>
          </w:tcPr>
          <w:p w:rsidR="00CD376D" w:rsidRPr="001225B3" w:rsidRDefault="00CD376D" w:rsidP="0058026D">
            <w:pPr>
              <w:autoSpaceDE w:val="0"/>
              <w:autoSpaceDN w:val="0"/>
              <w:adjustRightInd w:val="0"/>
              <w:ind w:left="-103" w:right="-108"/>
              <w:jc w:val="center"/>
              <w:rPr>
                <w:sz w:val="20"/>
                <w:szCs w:val="20"/>
              </w:rPr>
            </w:pPr>
            <w:r w:rsidRPr="001225B3">
              <w:rPr>
                <w:sz w:val="20"/>
                <w:szCs w:val="19"/>
              </w:rPr>
              <w:t>На начало реализации программы (2019)</w:t>
            </w:r>
          </w:p>
        </w:tc>
        <w:tc>
          <w:tcPr>
            <w:tcW w:w="993" w:type="dxa"/>
            <w:gridSpan w:val="2"/>
            <w:vMerge w:val="restart"/>
            <w:vAlign w:val="center"/>
          </w:tcPr>
          <w:p w:rsidR="00CD376D" w:rsidRPr="001225B3" w:rsidRDefault="00CD376D" w:rsidP="0058026D">
            <w:pPr>
              <w:autoSpaceDE w:val="0"/>
              <w:autoSpaceDN w:val="0"/>
              <w:adjustRightInd w:val="0"/>
              <w:jc w:val="center"/>
              <w:rPr>
                <w:sz w:val="20"/>
                <w:szCs w:val="20"/>
              </w:rPr>
            </w:pPr>
            <w:r w:rsidRPr="001225B3">
              <w:rPr>
                <w:sz w:val="20"/>
                <w:szCs w:val="19"/>
              </w:rPr>
              <w:t>20</w:t>
            </w:r>
            <w:r>
              <w:rPr>
                <w:sz w:val="20"/>
                <w:szCs w:val="19"/>
              </w:rPr>
              <w:t>20</w:t>
            </w:r>
            <w:r w:rsidRPr="001225B3">
              <w:rPr>
                <w:sz w:val="20"/>
                <w:szCs w:val="19"/>
              </w:rPr>
              <w:t xml:space="preserve"> </w:t>
            </w:r>
            <w:r>
              <w:rPr>
                <w:sz w:val="20"/>
                <w:szCs w:val="19"/>
              </w:rPr>
              <w:t xml:space="preserve">год </w:t>
            </w:r>
            <w:r w:rsidRPr="001225B3">
              <w:rPr>
                <w:sz w:val="20"/>
                <w:szCs w:val="19"/>
              </w:rPr>
              <w:t>(факт)</w:t>
            </w:r>
          </w:p>
        </w:tc>
        <w:tc>
          <w:tcPr>
            <w:tcW w:w="3260" w:type="dxa"/>
            <w:gridSpan w:val="6"/>
            <w:vAlign w:val="center"/>
          </w:tcPr>
          <w:p w:rsidR="00CD376D" w:rsidRPr="001225B3" w:rsidRDefault="00CD376D" w:rsidP="0058026D">
            <w:pPr>
              <w:autoSpaceDE w:val="0"/>
              <w:autoSpaceDN w:val="0"/>
              <w:adjustRightInd w:val="0"/>
              <w:jc w:val="center"/>
              <w:rPr>
                <w:sz w:val="20"/>
                <w:szCs w:val="20"/>
              </w:rPr>
            </w:pPr>
            <w:r w:rsidRPr="001225B3">
              <w:rPr>
                <w:sz w:val="20"/>
                <w:szCs w:val="20"/>
              </w:rPr>
              <w:t>Плановое значение целевого показателя</w:t>
            </w:r>
          </w:p>
        </w:tc>
      </w:tr>
      <w:tr w:rsidR="00CD376D" w:rsidRPr="00F95B0D" w:rsidTr="0058026D">
        <w:tc>
          <w:tcPr>
            <w:tcW w:w="1702" w:type="dxa"/>
            <w:vMerge/>
          </w:tcPr>
          <w:p w:rsidR="00CD376D" w:rsidRPr="00543966" w:rsidRDefault="00CD376D" w:rsidP="0058026D">
            <w:pPr>
              <w:autoSpaceDE w:val="0"/>
              <w:autoSpaceDN w:val="0"/>
              <w:adjustRightInd w:val="0"/>
              <w:rPr>
                <w:sz w:val="20"/>
                <w:szCs w:val="20"/>
              </w:rPr>
            </w:pPr>
          </w:p>
        </w:tc>
        <w:tc>
          <w:tcPr>
            <w:tcW w:w="567" w:type="dxa"/>
            <w:vMerge/>
            <w:vAlign w:val="center"/>
          </w:tcPr>
          <w:p w:rsidR="00CD376D" w:rsidRPr="00543966" w:rsidRDefault="00CD376D" w:rsidP="0058026D">
            <w:pPr>
              <w:autoSpaceDE w:val="0"/>
              <w:autoSpaceDN w:val="0"/>
              <w:adjustRightInd w:val="0"/>
              <w:jc w:val="center"/>
              <w:rPr>
                <w:sz w:val="20"/>
                <w:szCs w:val="20"/>
              </w:rPr>
            </w:pPr>
          </w:p>
        </w:tc>
        <w:tc>
          <w:tcPr>
            <w:tcW w:w="1984" w:type="dxa"/>
            <w:vMerge/>
            <w:vAlign w:val="center"/>
          </w:tcPr>
          <w:p w:rsidR="00CD376D" w:rsidRPr="00543966" w:rsidRDefault="00CD376D" w:rsidP="0058026D">
            <w:pPr>
              <w:autoSpaceDE w:val="0"/>
              <w:autoSpaceDN w:val="0"/>
              <w:adjustRightInd w:val="0"/>
              <w:jc w:val="center"/>
              <w:rPr>
                <w:sz w:val="20"/>
                <w:szCs w:val="20"/>
              </w:rPr>
            </w:pPr>
          </w:p>
        </w:tc>
        <w:tc>
          <w:tcPr>
            <w:tcW w:w="567" w:type="dxa"/>
            <w:vMerge/>
            <w:vAlign w:val="center"/>
          </w:tcPr>
          <w:p w:rsidR="00CD376D" w:rsidRPr="00543966" w:rsidRDefault="00CD376D" w:rsidP="0058026D">
            <w:pPr>
              <w:autoSpaceDE w:val="0"/>
              <w:autoSpaceDN w:val="0"/>
              <w:adjustRightInd w:val="0"/>
              <w:jc w:val="center"/>
              <w:rPr>
                <w:sz w:val="20"/>
                <w:szCs w:val="20"/>
              </w:rPr>
            </w:pPr>
          </w:p>
        </w:tc>
        <w:tc>
          <w:tcPr>
            <w:tcW w:w="992" w:type="dxa"/>
            <w:gridSpan w:val="2"/>
            <w:vMerge/>
            <w:vAlign w:val="center"/>
          </w:tcPr>
          <w:p w:rsidR="00CD376D" w:rsidRPr="00543966" w:rsidRDefault="00CD376D" w:rsidP="0058026D">
            <w:pPr>
              <w:autoSpaceDE w:val="0"/>
              <w:autoSpaceDN w:val="0"/>
              <w:adjustRightInd w:val="0"/>
              <w:jc w:val="center"/>
              <w:rPr>
                <w:sz w:val="20"/>
                <w:szCs w:val="20"/>
              </w:rPr>
            </w:pPr>
          </w:p>
        </w:tc>
        <w:tc>
          <w:tcPr>
            <w:tcW w:w="993" w:type="dxa"/>
            <w:gridSpan w:val="2"/>
            <w:vMerge/>
            <w:vAlign w:val="center"/>
          </w:tcPr>
          <w:p w:rsidR="00CD376D" w:rsidRPr="00543966" w:rsidRDefault="00CD376D" w:rsidP="0058026D">
            <w:pPr>
              <w:autoSpaceDE w:val="0"/>
              <w:autoSpaceDN w:val="0"/>
              <w:adjustRightInd w:val="0"/>
              <w:jc w:val="center"/>
              <w:rPr>
                <w:sz w:val="20"/>
                <w:szCs w:val="20"/>
              </w:rPr>
            </w:pPr>
          </w:p>
        </w:tc>
        <w:tc>
          <w:tcPr>
            <w:tcW w:w="850" w:type="dxa"/>
            <w:vAlign w:val="center"/>
          </w:tcPr>
          <w:p w:rsidR="00CD376D" w:rsidRPr="00543966" w:rsidRDefault="00CD376D" w:rsidP="0058026D">
            <w:pPr>
              <w:autoSpaceDE w:val="0"/>
              <w:autoSpaceDN w:val="0"/>
              <w:adjustRightInd w:val="0"/>
              <w:jc w:val="center"/>
              <w:rPr>
                <w:sz w:val="20"/>
                <w:szCs w:val="20"/>
              </w:rPr>
            </w:pPr>
            <w:r w:rsidRPr="001225B3">
              <w:rPr>
                <w:sz w:val="20"/>
                <w:szCs w:val="19"/>
              </w:rPr>
              <w:t>2020</w:t>
            </w:r>
            <w:r>
              <w:rPr>
                <w:sz w:val="20"/>
                <w:szCs w:val="19"/>
              </w:rPr>
              <w:t xml:space="preserve"> год</w:t>
            </w:r>
          </w:p>
        </w:tc>
        <w:tc>
          <w:tcPr>
            <w:tcW w:w="851" w:type="dxa"/>
            <w:gridSpan w:val="2"/>
            <w:vAlign w:val="center"/>
          </w:tcPr>
          <w:p w:rsidR="00CD376D" w:rsidRPr="00543966" w:rsidRDefault="00CD376D" w:rsidP="0058026D">
            <w:pPr>
              <w:autoSpaceDE w:val="0"/>
              <w:autoSpaceDN w:val="0"/>
              <w:adjustRightInd w:val="0"/>
              <w:jc w:val="center"/>
              <w:rPr>
                <w:sz w:val="20"/>
                <w:szCs w:val="20"/>
              </w:rPr>
            </w:pPr>
            <w:r>
              <w:rPr>
                <w:sz w:val="20"/>
                <w:szCs w:val="20"/>
              </w:rPr>
              <w:t>2021 год</w:t>
            </w:r>
          </w:p>
        </w:tc>
        <w:tc>
          <w:tcPr>
            <w:tcW w:w="850" w:type="dxa"/>
            <w:gridSpan w:val="2"/>
            <w:vAlign w:val="center"/>
          </w:tcPr>
          <w:p w:rsidR="00CD376D" w:rsidRPr="00543966" w:rsidRDefault="00CD376D" w:rsidP="0058026D">
            <w:pPr>
              <w:autoSpaceDE w:val="0"/>
              <w:autoSpaceDN w:val="0"/>
              <w:adjustRightInd w:val="0"/>
              <w:jc w:val="center"/>
              <w:rPr>
                <w:sz w:val="20"/>
                <w:szCs w:val="20"/>
              </w:rPr>
            </w:pPr>
            <w:r>
              <w:rPr>
                <w:sz w:val="20"/>
                <w:szCs w:val="20"/>
              </w:rPr>
              <w:t>2022 год</w:t>
            </w:r>
          </w:p>
        </w:tc>
        <w:tc>
          <w:tcPr>
            <w:tcW w:w="709" w:type="dxa"/>
            <w:vAlign w:val="center"/>
          </w:tcPr>
          <w:p w:rsidR="00CD376D" w:rsidRPr="00543966" w:rsidRDefault="00CD376D" w:rsidP="0058026D">
            <w:pPr>
              <w:autoSpaceDE w:val="0"/>
              <w:autoSpaceDN w:val="0"/>
              <w:adjustRightInd w:val="0"/>
              <w:jc w:val="center"/>
              <w:rPr>
                <w:sz w:val="20"/>
                <w:szCs w:val="20"/>
              </w:rPr>
            </w:pPr>
            <w:r>
              <w:rPr>
                <w:sz w:val="20"/>
                <w:szCs w:val="20"/>
              </w:rPr>
              <w:t>2023 год</w:t>
            </w:r>
          </w:p>
        </w:tc>
      </w:tr>
      <w:tr w:rsidR="00CD376D" w:rsidRPr="00F95B0D" w:rsidTr="0058026D">
        <w:tc>
          <w:tcPr>
            <w:tcW w:w="1702" w:type="dxa"/>
            <w:vMerge/>
          </w:tcPr>
          <w:p w:rsidR="00CD376D" w:rsidRPr="00543966" w:rsidRDefault="00CD376D" w:rsidP="0058026D">
            <w:pPr>
              <w:autoSpaceDE w:val="0"/>
              <w:autoSpaceDN w:val="0"/>
              <w:adjustRightInd w:val="0"/>
              <w:rPr>
                <w:sz w:val="20"/>
                <w:szCs w:val="20"/>
              </w:rPr>
            </w:pPr>
          </w:p>
        </w:tc>
        <w:tc>
          <w:tcPr>
            <w:tcW w:w="567" w:type="dxa"/>
          </w:tcPr>
          <w:p w:rsidR="00CD376D" w:rsidRPr="00543966" w:rsidRDefault="00CD376D" w:rsidP="0058026D">
            <w:pPr>
              <w:autoSpaceDE w:val="0"/>
              <w:autoSpaceDN w:val="0"/>
              <w:adjustRightInd w:val="0"/>
              <w:jc w:val="center"/>
              <w:rPr>
                <w:sz w:val="20"/>
                <w:szCs w:val="20"/>
              </w:rPr>
            </w:pPr>
            <w:r w:rsidRPr="00543966">
              <w:rPr>
                <w:sz w:val="20"/>
                <w:szCs w:val="20"/>
              </w:rPr>
              <w:t>1</w:t>
            </w:r>
          </w:p>
        </w:tc>
        <w:tc>
          <w:tcPr>
            <w:tcW w:w="1984" w:type="dxa"/>
          </w:tcPr>
          <w:p w:rsidR="00CD376D" w:rsidRPr="00543966" w:rsidRDefault="00CD376D" w:rsidP="0058026D">
            <w:pPr>
              <w:rPr>
                <w:sz w:val="20"/>
                <w:szCs w:val="20"/>
              </w:rPr>
            </w:pPr>
            <w:r w:rsidRPr="00543966">
              <w:rPr>
                <w:sz w:val="20"/>
                <w:szCs w:val="20"/>
              </w:rPr>
              <w:t>Уровень исполнения целевых показателей программы</w:t>
            </w:r>
          </w:p>
        </w:tc>
        <w:tc>
          <w:tcPr>
            <w:tcW w:w="567" w:type="dxa"/>
          </w:tcPr>
          <w:p w:rsidR="00CD376D" w:rsidRPr="00543966" w:rsidRDefault="00CD376D" w:rsidP="0058026D">
            <w:pPr>
              <w:autoSpaceDE w:val="0"/>
              <w:autoSpaceDN w:val="0"/>
              <w:adjustRightInd w:val="0"/>
              <w:jc w:val="center"/>
              <w:rPr>
                <w:sz w:val="20"/>
                <w:szCs w:val="20"/>
              </w:rPr>
            </w:pPr>
            <w:r w:rsidRPr="00543966">
              <w:rPr>
                <w:sz w:val="20"/>
                <w:szCs w:val="20"/>
              </w:rPr>
              <w:t>%</w:t>
            </w:r>
          </w:p>
        </w:tc>
        <w:tc>
          <w:tcPr>
            <w:tcW w:w="992" w:type="dxa"/>
            <w:gridSpan w:val="2"/>
          </w:tcPr>
          <w:p w:rsidR="00CD376D" w:rsidRPr="00543966" w:rsidRDefault="00CD376D" w:rsidP="0058026D">
            <w:pPr>
              <w:autoSpaceDE w:val="0"/>
              <w:autoSpaceDN w:val="0"/>
              <w:adjustRightInd w:val="0"/>
              <w:jc w:val="center"/>
              <w:rPr>
                <w:sz w:val="20"/>
                <w:szCs w:val="20"/>
              </w:rPr>
            </w:pPr>
            <w:r w:rsidRPr="00543966">
              <w:rPr>
                <w:sz w:val="20"/>
                <w:szCs w:val="20"/>
              </w:rPr>
              <w:t>Не менее 95</w:t>
            </w:r>
          </w:p>
        </w:tc>
        <w:tc>
          <w:tcPr>
            <w:tcW w:w="993" w:type="dxa"/>
            <w:gridSpan w:val="2"/>
          </w:tcPr>
          <w:p w:rsidR="00CD376D" w:rsidRPr="00543966" w:rsidRDefault="00CD376D" w:rsidP="0058026D">
            <w:pPr>
              <w:autoSpaceDE w:val="0"/>
              <w:autoSpaceDN w:val="0"/>
              <w:adjustRightInd w:val="0"/>
              <w:jc w:val="center"/>
              <w:rPr>
                <w:sz w:val="20"/>
                <w:szCs w:val="20"/>
              </w:rPr>
            </w:pPr>
            <w:r w:rsidRPr="00543966">
              <w:rPr>
                <w:sz w:val="20"/>
                <w:szCs w:val="20"/>
              </w:rPr>
              <w:t>Не менее 95</w:t>
            </w:r>
          </w:p>
        </w:tc>
        <w:tc>
          <w:tcPr>
            <w:tcW w:w="850" w:type="dxa"/>
          </w:tcPr>
          <w:p w:rsidR="00CD376D" w:rsidRPr="00543966" w:rsidRDefault="00CD376D" w:rsidP="0058026D">
            <w:pPr>
              <w:autoSpaceDE w:val="0"/>
              <w:autoSpaceDN w:val="0"/>
              <w:adjustRightInd w:val="0"/>
              <w:jc w:val="center"/>
              <w:rPr>
                <w:sz w:val="20"/>
                <w:szCs w:val="20"/>
              </w:rPr>
            </w:pPr>
          </w:p>
        </w:tc>
        <w:tc>
          <w:tcPr>
            <w:tcW w:w="851" w:type="dxa"/>
            <w:gridSpan w:val="2"/>
          </w:tcPr>
          <w:p w:rsidR="00CD376D" w:rsidRPr="00543966" w:rsidRDefault="00CD376D" w:rsidP="0058026D">
            <w:pPr>
              <w:autoSpaceDE w:val="0"/>
              <w:autoSpaceDN w:val="0"/>
              <w:adjustRightInd w:val="0"/>
              <w:jc w:val="center"/>
              <w:rPr>
                <w:sz w:val="20"/>
                <w:szCs w:val="20"/>
              </w:rPr>
            </w:pPr>
            <w:r w:rsidRPr="00543966">
              <w:rPr>
                <w:sz w:val="20"/>
                <w:szCs w:val="20"/>
              </w:rPr>
              <w:t>Не менее 95</w:t>
            </w:r>
          </w:p>
        </w:tc>
        <w:tc>
          <w:tcPr>
            <w:tcW w:w="850" w:type="dxa"/>
            <w:gridSpan w:val="2"/>
          </w:tcPr>
          <w:p w:rsidR="00CD376D" w:rsidRPr="00543966" w:rsidRDefault="00CD376D" w:rsidP="0058026D">
            <w:pPr>
              <w:autoSpaceDE w:val="0"/>
              <w:autoSpaceDN w:val="0"/>
              <w:adjustRightInd w:val="0"/>
              <w:jc w:val="center"/>
              <w:rPr>
                <w:sz w:val="20"/>
                <w:szCs w:val="20"/>
              </w:rPr>
            </w:pPr>
            <w:r w:rsidRPr="00543966">
              <w:rPr>
                <w:sz w:val="20"/>
                <w:szCs w:val="20"/>
              </w:rPr>
              <w:t>Не менее 95</w:t>
            </w:r>
          </w:p>
        </w:tc>
        <w:tc>
          <w:tcPr>
            <w:tcW w:w="709" w:type="dxa"/>
          </w:tcPr>
          <w:p w:rsidR="00CD376D" w:rsidRPr="00543966" w:rsidRDefault="00CD376D" w:rsidP="0058026D">
            <w:pPr>
              <w:jc w:val="center"/>
              <w:rPr>
                <w:sz w:val="20"/>
                <w:szCs w:val="20"/>
              </w:rPr>
            </w:pPr>
            <w:r w:rsidRPr="00543966">
              <w:rPr>
                <w:sz w:val="20"/>
                <w:szCs w:val="20"/>
              </w:rPr>
              <w:t>Не менее 95</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76D" w:rsidRPr="00DE4458" w:rsidRDefault="00CD376D" w:rsidP="0058026D">
            <w:pPr>
              <w:jc w:val="center"/>
              <w:rPr>
                <w:color w:val="000000"/>
                <w:sz w:val="19"/>
                <w:szCs w:val="19"/>
              </w:rPr>
            </w:pPr>
            <w:r w:rsidRPr="00DE4458">
              <w:rPr>
                <w:color w:val="000000"/>
                <w:sz w:val="19"/>
                <w:szCs w:val="19"/>
              </w:rPr>
              <w:t xml:space="preserve">Объемы и источники финансирования подпрограммы         </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76D" w:rsidRPr="00DE4458" w:rsidRDefault="00CD376D" w:rsidP="0058026D">
            <w:pPr>
              <w:jc w:val="center"/>
              <w:rPr>
                <w:color w:val="000000"/>
                <w:sz w:val="19"/>
                <w:szCs w:val="19"/>
              </w:rPr>
            </w:pPr>
            <w:r w:rsidRPr="00DE4458">
              <w:rPr>
                <w:color w:val="000000"/>
                <w:sz w:val="19"/>
                <w:szCs w:val="19"/>
              </w:rPr>
              <w:t xml:space="preserve">   Источники  финансирования     </w:t>
            </w:r>
          </w:p>
        </w:tc>
        <w:tc>
          <w:tcPr>
            <w:tcW w:w="5812" w:type="dxa"/>
            <w:gridSpan w:val="11"/>
            <w:tcBorders>
              <w:top w:val="single" w:sz="4" w:space="0" w:color="auto"/>
              <w:left w:val="nil"/>
              <w:bottom w:val="single" w:sz="4" w:space="0" w:color="auto"/>
              <w:right w:val="single" w:sz="4" w:space="0" w:color="auto"/>
            </w:tcBorders>
            <w:shd w:val="clear" w:color="auto" w:fill="auto"/>
            <w:vAlign w:val="center"/>
            <w:hideMark/>
          </w:tcPr>
          <w:p w:rsidR="00CD376D" w:rsidRPr="00DE4458" w:rsidRDefault="00CD376D" w:rsidP="0058026D">
            <w:pPr>
              <w:jc w:val="center"/>
              <w:rPr>
                <w:color w:val="000000"/>
                <w:sz w:val="19"/>
                <w:szCs w:val="19"/>
              </w:rPr>
            </w:pPr>
            <w:r w:rsidRPr="00DE4458">
              <w:rPr>
                <w:color w:val="000000"/>
                <w:sz w:val="19"/>
                <w:szCs w:val="19"/>
              </w:rPr>
              <w:t>Расходы (тыс. руб.)</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jc w:val="center"/>
              <w:rPr>
                <w:color w:val="000000"/>
                <w:sz w:val="19"/>
                <w:szCs w:val="19"/>
              </w:rPr>
            </w:pPr>
            <w:r w:rsidRPr="00DE4458">
              <w:rPr>
                <w:color w:val="000000"/>
                <w:sz w:val="19"/>
                <w:szCs w:val="19"/>
              </w:rPr>
              <w:t>20</w:t>
            </w:r>
            <w:r>
              <w:rPr>
                <w:color w:val="000000"/>
                <w:sz w:val="19"/>
                <w:szCs w:val="19"/>
              </w:rPr>
              <w:t>20</w:t>
            </w:r>
            <w:r w:rsidRPr="00DE4458">
              <w:rPr>
                <w:color w:val="000000"/>
                <w:sz w:val="19"/>
                <w:szCs w:val="19"/>
              </w:rPr>
              <w:t xml:space="preserve"> год</w:t>
            </w:r>
            <w:r>
              <w:rPr>
                <w:color w:val="000000"/>
                <w:sz w:val="19"/>
                <w:szCs w:val="19"/>
              </w:rPr>
              <w:t xml:space="preserve"> (факт)</w:t>
            </w:r>
          </w:p>
        </w:tc>
        <w:tc>
          <w:tcPr>
            <w:tcW w:w="1276"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jc w:val="center"/>
              <w:rPr>
                <w:color w:val="000000"/>
                <w:sz w:val="19"/>
                <w:szCs w:val="19"/>
              </w:rPr>
            </w:pPr>
            <w:r>
              <w:rPr>
                <w:color w:val="000000"/>
                <w:sz w:val="19"/>
                <w:szCs w:val="19"/>
              </w:rPr>
              <w:t>2020 год</w:t>
            </w:r>
          </w:p>
        </w:tc>
        <w:tc>
          <w:tcPr>
            <w:tcW w:w="1276" w:type="dxa"/>
            <w:gridSpan w:val="3"/>
            <w:tcBorders>
              <w:top w:val="nil"/>
              <w:left w:val="nil"/>
              <w:bottom w:val="single" w:sz="4" w:space="0" w:color="auto"/>
              <w:right w:val="single" w:sz="4" w:space="0" w:color="auto"/>
            </w:tcBorders>
            <w:shd w:val="clear" w:color="auto" w:fill="auto"/>
            <w:vAlign w:val="center"/>
          </w:tcPr>
          <w:p w:rsidR="00CD376D" w:rsidRPr="00DE4458" w:rsidRDefault="00CD376D" w:rsidP="0058026D">
            <w:pPr>
              <w:jc w:val="center"/>
              <w:rPr>
                <w:color w:val="000000"/>
                <w:sz w:val="19"/>
                <w:szCs w:val="19"/>
              </w:rPr>
            </w:pPr>
            <w:r w:rsidRPr="00DE4458">
              <w:rPr>
                <w:color w:val="000000"/>
                <w:sz w:val="19"/>
                <w:szCs w:val="19"/>
              </w:rPr>
              <w:t>2021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jc w:val="center"/>
              <w:rPr>
                <w:color w:val="000000"/>
                <w:sz w:val="19"/>
                <w:szCs w:val="19"/>
              </w:rPr>
            </w:pPr>
            <w:r w:rsidRPr="00DE4458">
              <w:rPr>
                <w:color w:val="000000"/>
                <w:sz w:val="19"/>
                <w:szCs w:val="19"/>
              </w:rPr>
              <w:t>2022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jc w:val="center"/>
              <w:rPr>
                <w:color w:val="000000"/>
                <w:sz w:val="19"/>
                <w:szCs w:val="19"/>
              </w:rPr>
            </w:pPr>
            <w:r w:rsidRPr="00DE4458">
              <w:rPr>
                <w:color w:val="000000"/>
                <w:sz w:val="19"/>
                <w:szCs w:val="19"/>
              </w:rPr>
              <w:t>2023 год</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rPr>
                <w:color w:val="000000"/>
                <w:sz w:val="19"/>
                <w:szCs w:val="19"/>
              </w:rPr>
            </w:pPr>
            <w:r w:rsidRPr="00DE4458">
              <w:rPr>
                <w:color w:val="000000"/>
                <w:sz w:val="19"/>
                <w:szCs w:val="19"/>
              </w:rPr>
              <w:t xml:space="preserve">Всего, в том числе:      </w:t>
            </w:r>
          </w:p>
        </w:tc>
        <w:tc>
          <w:tcPr>
            <w:tcW w:w="992" w:type="dxa"/>
            <w:gridSpan w:val="2"/>
            <w:tcBorders>
              <w:top w:val="nil"/>
              <w:left w:val="nil"/>
              <w:bottom w:val="single" w:sz="4" w:space="0" w:color="auto"/>
              <w:right w:val="single" w:sz="4" w:space="0" w:color="auto"/>
            </w:tcBorders>
            <w:shd w:val="clear" w:color="auto" w:fill="auto"/>
            <w:vAlign w:val="center"/>
          </w:tcPr>
          <w:p w:rsidR="00CD376D" w:rsidRPr="00DE4458" w:rsidRDefault="00CD376D" w:rsidP="0058026D">
            <w:pPr>
              <w:jc w:val="right"/>
              <w:rPr>
                <w:color w:val="000000"/>
                <w:sz w:val="19"/>
                <w:szCs w:val="19"/>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Pr>
                <w:color w:val="000000"/>
                <w:sz w:val="19"/>
                <w:szCs w:val="19"/>
              </w:rPr>
              <w:t>8077,6</w:t>
            </w:r>
          </w:p>
        </w:tc>
        <w:tc>
          <w:tcPr>
            <w:tcW w:w="1276" w:type="dxa"/>
            <w:gridSpan w:val="3"/>
            <w:tcBorders>
              <w:top w:val="nil"/>
              <w:left w:val="nil"/>
              <w:bottom w:val="single" w:sz="4" w:space="0" w:color="auto"/>
              <w:right w:val="single" w:sz="4" w:space="0" w:color="auto"/>
            </w:tcBorders>
            <w:shd w:val="clear" w:color="auto" w:fill="auto"/>
            <w:vAlign w:val="center"/>
          </w:tcPr>
          <w:p w:rsidR="00CD376D" w:rsidRPr="00DE4458" w:rsidRDefault="00CD376D" w:rsidP="00B407CB">
            <w:pPr>
              <w:jc w:val="right"/>
              <w:rPr>
                <w:color w:val="000000"/>
                <w:sz w:val="19"/>
                <w:szCs w:val="19"/>
              </w:rPr>
            </w:pPr>
            <w:r w:rsidRPr="00DE4458">
              <w:rPr>
                <w:color w:val="000000"/>
                <w:sz w:val="19"/>
                <w:szCs w:val="19"/>
              </w:rPr>
              <w:t>8849,6</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8744,0</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8471,7</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rPr>
                <w:color w:val="000000"/>
                <w:sz w:val="19"/>
                <w:szCs w:val="19"/>
              </w:rPr>
            </w:pPr>
            <w:r w:rsidRPr="00DE4458">
              <w:rPr>
                <w:color w:val="000000"/>
                <w:sz w:val="19"/>
                <w:szCs w:val="19"/>
              </w:rPr>
              <w:t xml:space="preserve">местный бюджет </w:t>
            </w:r>
          </w:p>
        </w:tc>
        <w:tc>
          <w:tcPr>
            <w:tcW w:w="992" w:type="dxa"/>
            <w:gridSpan w:val="2"/>
            <w:tcBorders>
              <w:top w:val="nil"/>
              <w:left w:val="nil"/>
              <w:bottom w:val="single" w:sz="4" w:space="0" w:color="auto"/>
              <w:right w:val="single" w:sz="4" w:space="0" w:color="auto"/>
            </w:tcBorders>
            <w:shd w:val="clear" w:color="auto" w:fill="auto"/>
            <w:vAlign w:val="center"/>
          </w:tcPr>
          <w:p w:rsidR="00CD376D" w:rsidRPr="00DE4458" w:rsidRDefault="00CD376D" w:rsidP="0058026D">
            <w:pPr>
              <w:jc w:val="right"/>
              <w:rPr>
                <w:color w:val="000000"/>
                <w:sz w:val="19"/>
                <w:szCs w:val="19"/>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Pr>
                <w:color w:val="000000"/>
                <w:sz w:val="19"/>
                <w:szCs w:val="19"/>
              </w:rPr>
              <w:t>8052,5</w:t>
            </w:r>
          </w:p>
        </w:tc>
        <w:tc>
          <w:tcPr>
            <w:tcW w:w="1276" w:type="dxa"/>
            <w:gridSpan w:val="3"/>
            <w:tcBorders>
              <w:top w:val="nil"/>
              <w:left w:val="nil"/>
              <w:bottom w:val="single" w:sz="4" w:space="0" w:color="auto"/>
              <w:right w:val="single" w:sz="4" w:space="0" w:color="auto"/>
            </w:tcBorders>
            <w:shd w:val="clear" w:color="auto" w:fill="auto"/>
            <w:vAlign w:val="center"/>
          </w:tcPr>
          <w:p w:rsidR="00CD376D" w:rsidRPr="00DE4458" w:rsidRDefault="00CD376D" w:rsidP="00B407CB">
            <w:pPr>
              <w:jc w:val="right"/>
              <w:rPr>
                <w:color w:val="000000"/>
                <w:sz w:val="19"/>
                <w:szCs w:val="19"/>
              </w:rPr>
            </w:pPr>
            <w:r w:rsidRPr="00DE4458">
              <w:rPr>
                <w:color w:val="000000"/>
                <w:sz w:val="19"/>
                <w:szCs w:val="19"/>
              </w:rPr>
              <w:t>8824,8</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8719,2</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8446,9</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rPr>
                <w:color w:val="000000"/>
                <w:sz w:val="19"/>
                <w:szCs w:val="19"/>
              </w:rPr>
            </w:pPr>
            <w:r w:rsidRPr="00DE4458">
              <w:rPr>
                <w:color w:val="000000"/>
                <w:sz w:val="19"/>
                <w:szCs w:val="19"/>
              </w:rPr>
              <w:t xml:space="preserve">краевой бюджет  </w:t>
            </w:r>
          </w:p>
        </w:tc>
        <w:tc>
          <w:tcPr>
            <w:tcW w:w="992" w:type="dxa"/>
            <w:gridSpan w:val="2"/>
            <w:tcBorders>
              <w:top w:val="nil"/>
              <w:left w:val="nil"/>
              <w:bottom w:val="single" w:sz="4" w:space="0" w:color="auto"/>
              <w:right w:val="single" w:sz="4" w:space="0" w:color="auto"/>
            </w:tcBorders>
            <w:shd w:val="clear" w:color="auto" w:fill="auto"/>
            <w:vAlign w:val="center"/>
          </w:tcPr>
          <w:p w:rsidR="00CD376D" w:rsidRPr="00DE4458" w:rsidRDefault="00CD376D" w:rsidP="0058026D">
            <w:pPr>
              <w:jc w:val="right"/>
              <w:rPr>
                <w:color w:val="000000"/>
                <w:sz w:val="19"/>
                <w:szCs w:val="19"/>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Pr>
                <w:color w:val="000000"/>
                <w:sz w:val="19"/>
                <w:szCs w:val="19"/>
              </w:rPr>
              <w:t>25,1</w:t>
            </w:r>
          </w:p>
        </w:tc>
        <w:tc>
          <w:tcPr>
            <w:tcW w:w="1276" w:type="dxa"/>
            <w:gridSpan w:val="3"/>
            <w:tcBorders>
              <w:top w:val="nil"/>
              <w:left w:val="nil"/>
              <w:bottom w:val="single" w:sz="4" w:space="0" w:color="auto"/>
              <w:right w:val="single" w:sz="4" w:space="0" w:color="auto"/>
            </w:tcBorders>
            <w:shd w:val="clear" w:color="auto" w:fill="auto"/>
            <w:vAlign w:val="center"/>
          </w:tcPr>
          <w:p w:rsidR="00CD376D" w:rsidRPr="00DE4458" w:rsidRDefault="00CD376D" w:rsidP="00B407CB">
            <w:pPr>
              <w:jc w:val="right"/>
              <w:rPr>
                <w:color w:val="000000"/>
                <w:sz w:val="19"/>
                <w:szCs w:val="19"/>
              </w:rPr>
            </w:pPr>
            <w:r w:rsidRPr="00DE4458">
              <w:rPr>
                <w:color w:val="000000"/>
                <w:sz w:val="19"/>
                <w:szCs w:val="19"/>
              </w:rPr>
              <w:t>24,8</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24,8</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24,8</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rPr>
                <w:color w:val="000000"/>
                <w:sz w:val="19"/>
                <w:szCs w:val="19"/>
              </w:rPr>
            </w:pPr>
            <w:r w:rsidRPr="00DE4458">
              <w:rPr>
                <w:color w:val="000000"/>
                <w:sz w:val="19"/>
                <w:szCs w:val="19"/>
              </w:rPr>
              <w:t xml:space="preserve">федеральный бюджет             </w:t>
            </w:r>
          </w:p>
        </w:tc>
        <w:tc>
          <w:tcPr>
            <w:tcW w:w="992" w:type="dxa"/>
            <w:gridSpan w:val="2"/>
            <w:tcBorders>
              <w:top w:val="nil"/>
              <w:left w:val="nil"/>
              <w:bottom w:val="single" w:sz="4" w:space="0" w:color="auto"/>
              <w:right w:val="single" w:sz="4" w:space="0" w:color="auto"/>
            </w:tcBorders>
            <w:shd w:val="clear" w:color="auto" w:fill="auto"/>
            <w:vAlign w:val="center"/>
          </w:tcPr>
          <w:p w:rsidR="00CD376D" w:rsidRPr="00DE4458" w:rsidRDefault="00CD376D" w:rsidP="0058026D">
            <w:pPr>
              <w:jc w:val="right"/>
              <w:rPr>
                <w:color w:val="000000"/>
                <w:sz w:val="19"/>
                <w:szCs w:val="19"/>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Pr>
                <w:color w:val="000000"/>
                <w:sz w:val="19"/>
                <w:szCs w:val="19"/>
              </w:rPr>
              <w:t>0,0</w:t>
            </w:r>
          </w:p>
        </w:tc>
        <w:tc>
          <w:tcPr>
            <w:tcW w:w="1276" w:type="dxa"/>
            <w:gridSpan w:val="3"/>
            <w:tcBorders>
              <w:top w:val="nil"/>
              <w:left w:val="nil"/>
              <w:bottom w:val="single" w:sz="4" w:space="0" w:color="auto"/>
              <w:right w:val="single" w:sz="4" w:space="0" w:color="auto"/>
            </w:tcBorders>
            <w:shd w:val="clear" w:color="auto" w:fill="auto"/>
            <w:vAlign w:val="center"/>
          </w:tcPr>
          <w:p w:rsidR="00CD376D" w:rsidRPr="00DE4458" w:rsidRDefault="00CD376D" w:rsidP="00B407CB">
            <w:pPr>
              <w:jc w:val="right"/>
              <w:rPr>
                <w:color w:val="000000"/>
                <w:sz w:val="19"/>
                <w:szCs w:val="19"/>
              </w:rPr>
            </w:pPr>
            <w:r w:rsidRPr="00DE4458">
              <w:rPr>
                <w:color w:val="000000"/>
                <w:sz w:val="19"/>
                <w:szCs w:val="19"/>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0,0</w:t>
            </w:r>
          </w:p>
        </w:tc>
      </w:tr>
      <w:tr w:rsidR="00CD376D" w:rsidRPr="00DE4458" w:rsidTr="00580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D376D" w:rsidRPr="00DE4458" w:rsidRDefault="00CD376D" w:rsidP="0058026D">
            <w:pPr>
              <w:rPr>
                <w:color w:val="000000"/>
                <w:sz w:val="19"/>
                <w:szCs w:val="19"/>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58026D">
            <w:pPr>
              <w:rPr>
                <w:color w:val="000000"/>
                <w:sz w:val="19"/>
                <w:szCs w:val="19"/>
              </w:rPr>
            </w:pPr>
            <w:r w:rsidRPr="00DE4458">
              <w:rPr>
                <w:color w:val="000000"/>
                <w:sz w:val="19"/>
                <w:szCs w:val="19"/>
              </w:rPr>
              <w:t xml:space="preserve">внебюджетные источники     </w:t>
            </w:r>
          </w:p>
        </w:tc>
        <w:tc>
          <w:tcPr>
            <w:tcW w:w="992" w:type="dxa"/>
            <w:gridSpan w:val="2"/>
            <w:tcBorders>
              <w:top w:val="nil"/>
              <w:left w:val="nil"/>
              <w:bottom w:val="single" w:sz="4" w:space="0" w:color="auto"/>
              <w:right w:val="single" w:sz="4" w:space="0" w:color="auto"/>
            </w:tcBorders>
            <w:shd w:val="clear" w:color="auto" w:fill="auto"/>
            <w:vAlign w:val="center"/>
          </w:tcPr>
          <w:p w:rsidR="00CD376D" w:rsidRPr="00DE4458" w:rsidRDefault="00CD376D" w:rsidP="0058026D">
            <w:pPr>
              <w:jc w:val="right"/>
              <w:rPr>
                <w:color w:val="000000"/>
                <w:sz w:val="19"/>
                <w:szCs w:val="19"/>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Pr>
                <w:color w:val="000000"/>
                <w:sz w:val="19"/>
                <w:szCs w:val="19"/>
              </w:rPr>
              <w:t>0,0</w:t>
            </w:r>
          </w:p>
        </w:tc>
        <w:tc>
          <w:tcPr>
            <w:tcW w:w="1276" w:type="dxa"/>
            <w:gridSpan w:val="3"/>
            <w:tcBorders>
              <w:top w:val="nil"/>
              <w:left w:val="nil"/>
              <w:bottom w:val="single" w:sz="4" w:space="0" w:color="auto"/>
              <w:right w:val="single" w:sz="4" w:space="0" w:color="auto"/>
            </w:tcBorders>
            <w:shd w:val="clear" w:color="auto" w:fill="auto"/>
            <w:vAlign w:val="center"/>
          </w:tcPr>
          <w:p w:rsidR="00CD376D" w:rsidRPr="00DE4458" w:rsidRDefault="00CD376D" w:rsidP="00B407CB">
            <w:pPr>
              <w:jc w:val="right"/>
              <w:rPr>
                <w:color w:val="000000"/>
                <w:sz w:val="19"/>
                <w:szCs w:val="19"/>
              </w:rPr>
            </w:pPr>
            <w:r w:rsidRPr="00DE4458">
              <w:rPr>
                <w:color w:val="000000"/>
                <w:sz w:val="19"/>
                <w:szCs w:val="19"/>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CD376D" w:rsidRPr="00DE4458" w:rsidRDefault="00CD376D" w:rsidP="00B407CB">
            <w:pPr>
              <w:jc w:val="right"/>
              <w:rPr>
                <w:color w:val="000000"/>
                <w:sz w:val="19"/>
                <w:szCs w:val="19"/>
              </w:rPr>
            </w:pPr>
            <w:r w:rsidRPr="00DE4458">
              <w:rPr>
                <w:color w:val="000000"/>
                <w:sz w:val="19"/>
                <w:szCs w:val="19"/>
              </w:rPr>
              <w:t>0,0</w:t>
            </w:r>
          </w:p>
        </w:tc>
      </w:tr>
    </w:tbl>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sectPr w:rsidR="00CD376D" w:rsidSect="0058026D">
          <w:pgSz w:w="11906" w:h="16838"/>
          <w:pgMar w:top="851" w:right="709" w:bottom="1134" w:left="1418" w:header="709" w:footer="709" w:gutter="0"/>
          <w:cols w:space="708"/>
          <w:docGrid w:linePitch="360"/>
        </w:sectPr>
      </w:pPr>
    </w:p>
    <w:p w:rsidR="00CD376D" w:rsidRDefault="00CD376D" w:rsidP="00CD376D">
      <w:pPr>
        <w:tabs>
          <w:tab w:val="left" w:pos="9781"/>
          <w:tab w:val="left" w:pos="10065"/>
        </w:tabs>
        <w:autoSpaceDE w:val="0"/>
        <w:autoSpaceDN w:val="0"/>
        <w:adjustRightInd w:val="0"/>
        <w:jc w:val="right"/>
        <w:rPr>
          <w:bCs/>
        </w:rPr>
      </w:pPr>
      <w:r>
        <w:rPr>
          <w:bCs/>
        </w:rPr>
        <w:lastRenderedPageBreak/>
        <w:t>Приложение 5</w:t>
      </w:r>
    </w:p>
    <w:p w:rsidR="00CD376D" w:rsidRDefault="00CD376D" w:rsidP="00CD376D">
      <w:pPr>
        <w:autoSpaceDE w:val="0"/>
        <w:autoSpaceDN w:val="0"/>
        <w:adjustRightInd w:val="0"/>
        <w:jc w:val="right"/>
        <w:rPr>
          <w:bCs/>
        </w:rPr>
      </w:pPr>
      <w:r>
        <w:rPr>
          <w:bCs/>
        </w:rPr>
        <w:t xml:space="preserve">к муниципальной программе </w:t>
      </w:r>
    </w:p>
    <w:p w:rsidR="00CD376D" w:rsidRDefault="00CD376D" w:rsidP="00CD376D">
      <w:pPr>
        <w:autoSpaceDE w:val="0"/>
        <w:autoSpaceDN w:val="0"/>
        <w:adjustRightInd w:val="0"/>
        <w:jc w:val="right"/>
        <w:rPr>
          <w:bCs/>
        </w:rPr>
      </w:pPr>
      <w:r>
        <w:rPr>
          <w:bCs/>
        </w:rPr>
        <w:t>«</w:t>
      </w:r>
      <w:r w:rsidRPr="00824773">
        <w:rPr>
          <w:bCs/>
        </w:rPr>
        <w:t>Развитие жилищно-коммунального хозяйства</w:t>
      </w:r>
      <w:r>
        <w:rPr>
          <w:bCs/>
        </w:rPr>
        <w:br/>
        <w:t xml:space="preserve"> и транспорта </w:t>
      </w:r>
      <w:proofErr w:type="spellStart"/>
      <w:r w:rsidRPr="00824773">
        <w:rPr>
          <w:bCs/>
        </w:rPr>
        <w:t>Нытвенского</w:t>
      </w:r>
      <w:proofErr w:type="spellEnd"/>
      <w:r w:rsidRPr="00824773">
        <w:rPr>
          <w:bCs/>
        </w:rPr>
        <w:t xml:space="preserve"> городского округа</w:t>
      </w:r>
    </w:p>
    <w:p w:rsidR="00CD376D" w:rsidRDefault="00CD376D" w:rsidP="00CD376D">
      <w:pPr>
        <w:widowControl w:val="0"/>
        <w:tabs>
          <w:tab w:val="left" w:pos="709"/>
        </w:tabs>
        <w:autoSpaceDE w:val="0"/>
        <w:autoSpaceDN w:val="0"/>
        <w:adjustRightInd w:val="0"/>
        <w:spacing w:line="360" w:lineRule="exact"/>
        <w:ind w:firstLine="709"/>
        <w:jc w:val="right"/>
        <w:outlineLvl w:val="1"/>
        <w:rPr>
          <w:sz w:val="28"/>
          <w:szCs w:val="28"/>
        </w:rPr>
      </w:pPr>
    </w:p>
    <w:p w:rsidR="00CD376D" w:rsidRDefault="00CD376D" w:rsidP="00CD376D">
      <w:pPr>
        <w:widowControl w:val="0"/>
        <w:tabs>
          <w:tab w:val="left" w:pos="709"/>
        </w:tabs>
        <w:autoSpaceDE w:val="0"/>
        <w:autoSpaceDN w:val="0"/>
        <w:adjustRightInd w:val="0"/>
        <w:spacing w:line="360" w:lineRule="exact"/>
        <w:ind w:firstLine="709"/>
        <w:jc w:val="center"/>
        <w:outlineLvl w:val="1"/>
        <w:rPr>
          <w:sz w:val="28"/>
          <w:szCs w:val="28"/>
        </w:rPr>
      </w:pPr>
      <w:r w:rsidRPr="00EF3B43">
        <w:rPr>
          <w:b/>
          <w:sz w:val="28"/>
          <w:szCs w:val="28"/>
        </w:rPr>
        <w:t>Система программных мероприятий подпрограммы</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7"/>
        <w:gridCol w:w="3682"/>
        <w:gridCol w:w="1701"/>
        <w:gridCol w:w="3402"/>
        <w:gridCol w:w="992"/>
        <w:gridCol w:w="851"/>
        <w:gridCol w:w="850"/>
        <w:gridCol w:w="851"/>
        <w:gridCol w:w="850"/>
        <w:gridCol w:w="1026"/>
      </w:tblGrid>
      <w:tr w:rsidR="00CD376D" w:rsidRPr="007F351C" w:rsidTr="0058026D">
        <w:trPr>
          <w:trHeight w:val="240"/>
        </w:trPr>
        <w:tc>
          <w:tcPr>
            <w:tcW w:w="537" w:type="dxa"/>
            <w:vMerge w:val="restart"/>
            <w:tcBorders>
              <w:top w:val="single" w:sz="4" w:space="0" w:color="000000"/>
              <w:left w:val="single" w:sz="4" w:space="0" w:color="000000"/>
              <w:bottom w:val="single" w:sz="4" w:space="0" w:color="000000"/>
              <w:right w:val="single" w:sz="4" w:space="0" w:color="000000"/>
            </w:tcBorders>
            <w:hideMark/>
          </w:tcPr>
          <w:p w:rsidR="00CD376D" w:rsidRPr="007F351C" w:rsidRDefault="00CD376D" w:rsidP="0058026D">
            <w:pPr>
              <w:autoSpaceDE w:val="0"/>
              <w:autoSpaceDN w:val="0"/>
              <w:adjustRightInd w:val="0"/>
              <w:spacing w:line="276" w:lineRule="auto"/>
              <w:jc w:val="center"/>
              <w:rPr>
                <w:sz w:val="20"/>
                <w:szCs w:val="18"/>
              </w:rPr>
            </w:pPr>
            <w:r w:rsidRPr="007F351C">
              <w:rPr>
                <w:sz w:val="20"/>
                <w:szCs w:val="18"/>
              </w:rPr>
              <w:t>N</w:t>
            </w:r>
          </w:p>
          <w:p w:rsidR="00CD376D" w:rsidRPr="007F351C" w:rsidRDefault="00CD376D" w:rsidP="0058026D">
            <w:pPr>
              <w:autoSpaceDE w:val="0"/>
              <w:autoSpaceDN w:val="0"/>
              <w:adjustRightInd w:val="0"/>
              <w:jc w:val="center"/>
              <w:rPr>
                <w:sz w:val="20"/>
                <w:szCs w:val="18"/>
              </w:rPr>
            </w:pPr>
            <w:proofErr w:type="spellStart"/>
            <w:proofErr w:type="gramStart"/>
            <w:r w:rsidRPr="007F351C">
              <w:rPr>
                <w:sz w:val="20"/>
                <w:szCs w:val="18"/>
              </w:rPr>
              <w:t>п</w:t>
            </w:r>
            <w:proofErr w:type="spellEnd"/>
            <w:proofErr w:type="gramEnd"/>
            <w:r w:rsidRPr="007F351C">
              <w:rPr>
                <w:sz w:val="20"/>
                <w:szCs w:val="18"/>
              </w:rPr>
              <w:t>/</w:t>
            </w:r>
            <w:proofErr w:type="spellStart"/>
            <w:r w:rsidRPr="007F351C">
              <w:rPr>
                <w:sz w:val="20"/>
                <w:szCs w:val="18"/>
              </w:rPr>
              <w:t>п</w:t>
            </w:r>
            <w:proofErr w:type="spellEnd"/>
          </w:p>
        </w:tc>
        <w:tc>
          <w:tcPr>
            <w:tcW w:w="3682" w:type="dxa"/>
            <w:vMerge w:val="restart"/>
            <w:tcBorders>
              <w:top w:val="single" w:sz="4" w:space="0" w:color="000000"/>
              <w:left w:val="single" w:sz="4" w:space="0" w:color="000000"/>
              <w:bottom w:val="single" w:sz="4" w:space="0" w:color="000000"/>
              <w:right w:val="single" w:sz="4" w:space="0" w:color="000000"/>
            </w:tcBorders>
            <w:hideMark/>
          </w:tcPr>
          <w:p w:rsidR="00CD376D" w:rsidRPr="007F351C" w:rsidRDefault="00CD376D" w:rsidP="0058026D">
            <w:pPr>
              <w:autoSpaceDE w:val="0"/>
              <w:autoSpaceDN w:val="0"/>
              <w:adjustRightInd w:val="0"/>
              <w:jc w:val="center"/>
              <w:rPr>
                <w:sz w:val="20"/>
                <w:szCs w:val="18"/>
              </w:rPr>
            </w:pPr>
            <w:r w:rsidRPr="007F351C">
              <w:rPr>
                <w:sz w:val="20"/>
                <w:szCs w:val="20"/>
              </w:rPr>
              <w:t>Наименование задачи/мероприятия</w:t>
            </w:r>
          </w:p>
        </w:tc>
        <w:tc>
          <w:tcPr>
            <w:tcW w:w="1701" w:type="dxa"/>
            <w:vMerge w:val="restart"/>
            <w:tcBorders>
              <w:top w:val="single" w:sz="4" w:space="0" w:color="000000"/>
              <w:left w:val="single" w:sz="4" w:space="0" w:color="000000"/>
              <w:right w:val="single" w:sz="4" w:space="0" w:color="000000"/>
            </w:tcBorders>
            <w:vAlign w:val="center"/>
          </w:tcPr>
          <w:p w:rsidR="00CD376D" w:rsidRPr="007F351C" w:rsidRDefault="00CD376D" w:rsidP="0058026D">
            <w:pPr>
              <w:autoSpaceDE w:val="0"/>
              <w:autoSpaceDN w:val="0"/>
              <w:adjustRightInd w:val="0"/>
              <w:jc w:val="center"/>
              <w:rPr>
                <w:sz w:val="20"/>
                <w:szCs w:val="20"/>
              </w:rPr>
            </w:pPr>
            <w:r>
              <w:rPr>
                <w:sz w:val="20"/>
                <w:szCs w:val="20"/>
              </w:rPr>
              <w:t>ГРБС (</w:t>
            </w:r>
            <w:r w:rsidRPr="007F351C">
              <w:rPr>
                <w:sz w:val="20"/>
                <w:szCs w:val="20"/>
              </w:rPr>
              <w:t>Ответственный исполнитель</w:t>
            </w:r>
            <w:r>
              <w:rPr>
                <w:sz w:val="20"/>
                <w:szCs w:val="20"/>
              </w:rPr>
              <w:t>)</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CD376D" w:rsidRPr="007F351C" w:rsidRDefault="00CD376D" w:rsidP="0058026D">
            <w:pPr>
              <w:autoSpaceDE w:val="0"/>
              <w:autoSpaceDN w:val="0"/>
              <w:adjustRightInd w:val="0"/>
              <w:jc w:val="center"/>
              <w:rPr>
                <w:sz w:val="20"/>
                <w:szCs w:val="20"/>
              </w:rPr>
            </w:pPr>
            <w:r w:rsidRPr="007F351C">
              <w:rPr>
                <w:sz w:val="20"/>
                <w:szCs w:val="20"/>
              </w:rPr>
              <w:t>Наименование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CD376D" w:rsidRPr="007F351C" w:rsidRDefault="00CD376D" w:rsidP="0058026D">
            <w:pPr>
              <w:autoSpaceDE w:val="0"/>
              <w:autoSpaceDN w:val="0"/>
              <w:adjustRightInd w:val="0"/>
              <w:spacing w:line="276" w:lineRule="auto"/>
              <w:jc w:val="center"/>
              <w:rPr>
                <w:sz w:val="20"/>
                <w:szCs w:val="18"/>
              </w:rPr>
            </w:pPr>
            <w:r w:rsidRPr="007F351C">
              <w:rPr>
                <w:sz w:val="20"/>
                <w:szCs w:val="18"/>
              </w:rPr>
              <w:t>Единица</w:t>
            </w:r>
          </w:p>
          <w:p w:rsidR="00CD376D" w:rsidRPr="007F351C" w:rsidRDefault="00CD376D" w:rsidP="0058026D">
            <w:pPr>
              <w:autoSpaceDE w:val="0"/>
              <w:autoSpaceDN w:val="0"/>
              <w:adjustRightInd w:val="0"/>
              <w:jc w:val="center"/>
              <w:rPr>
                <w:sz w:val="20"/>
                <w:szCs w:val="18"/>
              </w:rPr>
            </w:pPr>
            <w:r w:rsidRPr="007F351C">
              <w:rPr>
                <w:sz w:val="20"/>
                <w:szCs w:val="18"/>
              </w:rPr>
              <w:t>измерения</w:t>
            </w:r>
          </w:p>
        </w:tc>
        <w:tc>
          <w:tcPr>
            <w:tcW w:w="4428" w:type="dxa"/>
            <w:gridSpan w:val="5"/>
            <w:tcBorders>
              <w:top w:val="single" w:sz="4" w:space="0" w:color="000000"/>
              <w:left w:val="single" w:sz="4" w:space="0" w:color="000000"/>
              <w:bottom w:val="single" w:sz="4" w:space="0" w:color="000000"/>
              <w:right w:val="single" w:sz="4" w:space="0" w:color="000000"/>
            </w:tcBorders>
            <w:hideMark/>
          </w:tcPr>
          <w:p w:rsidR="00CD376D" w:rsidRPr="007F351C" w:rsidRDefault="00CD376D" w:rsidP="0058026D">
            <w:pPr>
              <w:autoSpaceDE w:val="0"/>
              <w:autoSpaceDN w:val="0"/>
              <w:adjustRightInd w:val="0"/>
              <w:jc w:val="center"/>
              <w:rPr>
                <w:sz w:val="20"/>
                <w:szCs w:val="18"/>
              </w:rPr>
            </w:pPr>
            <w:r w:rsidRPr="007F351C">
              <w:rPr>
                <w:sz w:val="20"/>
                <w:szCs w:val="20"/>
              </w:rPr>
              <w:t>Показатели результативности выполнения программы</w:t>
            </w:r>
          </w:p>
        </w:tc>
      </w:tr>
      <w:tr w:rsidR="00CD376D" w:rsidRPr="007F351C" w:rsidTr="0058026D">
        <w:trPr>
          <w:trHeight w:val="1088"/>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CD376D" w:rsidRPr="007F351C" w:rsidRDefault="00CD376D" w:rsidP="0058026D">
            <w:pPr>
              <w:rPr>
                <w:sz w:val="20"/>
                <w:szCs w:val="18"/>
              </w:rPr>
            </w:pPr>
          </w:p>
        </w:tc>
        <w:tc>
          <w:tcPr>
            <w:tcW w:w="3682" w:type="dxa"/>
            <w:vMerge/>
            <w:tcBorders>
              <w:top w:val="single" w:sz="4" w:space="0" w:color="000000"/>
              <w:left w:val="single" w:sz="4" w:space="0" w:color="000000"/>
              <w:bottom w:val="single" w:sz="4" w:space="0" w:color="000000"/>
              <w:right w:val="single" w:sz="4" w:space="0" w:color="000000"/>
            </w:tcBorders>
            <w:vAlign w:val="center"/>
            <w:hideMark/>
          </w:tcPr>
          <w:p w:rsidR="00CD376D" w:rsidRPr="007F351C" w:rsidRDefault="00CD376D" w:rsidP="0058026D">
            <w:pPr>
              <w:rPr>
                <w:sz w:val="20"/>
                <w:szCs w:val="18"/>
              </w:rPr>
            </w:pPr>
          </w:p>
        </w:tc>
        <w:tc>
          <w:tcPr>
            <w:tcW w:w="1701" w:type="dxa"/>
            <w:vMerge/>
            <w:tcBorders>
              <w:left w:val="single" w:sz="4" w:space="0" w:color="000000"/>
              <w:bottom w:val="single" w:sz="4" w:space="0" w:color="000000"/>
              <w:right w:val="single" w:sz="4" w:space="0" w:color="000000"/>
            </w:tcBorders>
          </w:tcPr>
          <w:p w:rsidR="00CD376D" w:rsidRPr="007F351C" w:rsidRDefault="00CD376D" w:rsidP="0058026D">
            <w:pPr>
              <w:rPr>
                <w:sz w:val="20"/>
                <w:szCs w:val="18"/>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CD376D" w:rsidRPr="007F351C" w:rsidRDefault="00CD376D" w:rsidP="0058026D">
            <w:pPr>
              <w:jc w:val="center"/>
              <w:rPr>
                <w:sz w:val="20"/>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D376D" w:rsidRPr="007F351C" w:rsidRDefault="00CD376D" w:rsidP="0058026D">
            <w:pPr>
              <w:jc w:val="center"/>
              <w:rPr>
                <w:sz w:val="20"/>
                <w:szCs w:val="18"/>
              </w:rPr>
            </w:pPr>
          </w:p>
        </w:tc>
        <w:tc>
          <w:tcPr>
            <w:tcW w:w="851" w:type="dxa"/>
            <w:tcBorders>
              <w:top w:val="single" w:sz="4" w:space="0" w:color="000000"/>
              <w:left w:val="single" w:sz="4" w:space="0" w:color="000000"/>
              <w:bottom w:val="single" w:sz="4" w:space="0" w:color="000000"/>
              <w:right w:val="single" w:sz="4" w:space="0" w:color="000000"/>
            </w:tcBorders>
            <w:hideMark/>
          </w:tcPr>
          <w:p w:rsidR="00CD376D" w:rsidRPr="007F351C" w:rsidRDefault="00CD376D" w:rsidP="0058026D">
            <w:pPr>
              <w:autoSpaceDE w:val="0"/>
              <w:autoSpaceDN w:val="0"/>
              <w:adjustRightInd w:val="0"/>
              <w:jc w:val="center"/>
              <w:rPr>
                <w:sz w:val="20"/>
                <w:szCs w:val="18"/>
              </w:rPr>
            </w:pPr>
            <w:r>
              <w:rPr>
                <w:sz w:val="20"/>
                <w:szCs w:val="18"/>
              </w:rPr>
              <w:t>2019</w:t>
            </w:r>
          </w:p>
        </w:tc>
        <w:tc>
          <w:tcPr>
            <w:tcW w:w="850" w:type="dxa"/>
            <w:tcBorders>
              <w:top w:val="single" w:sz="4" w:space="0" w:color="000000"/>
              <w:left w:val="single" w:sz="4" w:space="0" w:color="000000"/>
              <w:bottom w:val="single" w:sz="4" w:space="0" w:color="000000"/>
              <w:right w:val="single" w:sz="4" w:space="0" w:color="000000"/>
            </w:tcBorders>
            <w:hideMark/>
          </w:tcPr>
          <w:p w:rsidR="00CD376D" w:rsidRPr="007F351C" w:rsidRDefault="00CD376D" w:rsidP="0058026D">
            <w:pPr>
              <w:autoSpaceDE w:val="0"/>
              <w:autoSpaceDN w:val="0"/>
              <w:adjustRightInd w:val="0"/>
              <w:jc w:val="center"/>
              <w:rPr>
                <w:sz w:val="20"/>
                <w:szCs w:val="18"/>
              </w:rPr>
            </w:pPr>
            <w:r>
              <w:rPr>
                <w:sz w:val="20"/>
                <w:szCs w:val="18"/>
              </w:rPr>
              <w:t>2020</w:t>
            </w:r>
          </w:p>
        </w:tc>
        <w:tc>
          <w:tcPr>
            <w:tcW w:w="851" w:type="dxa"/>
            <w:tcBorders>
              <w:top w:val="single" w:sz="4" w:space="0" w:color="000000"/>
              <w:left w:val="single" w:sz="4" w:space="0" w:color="000000"/>
              <w:bottom w:val="single" w:sz="4" w:space="0" w:color="000000"/>
              <w:right w:val="single" w:sz="4" w:space="0" w:color="000000"/>
            </w:tcBorders>
            <w:hideMark/>
          </w:tcPr>
          <w:p w:rsidR="00CD376D" w:rsidRPr="007F351C" w:rsidRDefault="00CD376D" w:rsidP="0058026D">
            <w:pPr>
              <w:autoSpaceDE w:val="0"/>
              <w:autoSpaceDN w:val="0"/>
              <w:adjustRightInd w:val="0"/>
              <w:spacing w:line="276" w:lineRule="auto"/>
              <w:jc w:val="center"/>
              <w:rPr>
                <w:sz w:val="20"/>
                <w:szCs w:val="18"/>
              </w:rPr>
            </w:pPr>
            <w:r>
              <w:rPr>
                <w:sz w:val="20"/>
                <w:szCs w:val="18"/>
              </w:rPr>
              <w:t>2021</w:t>
            </w:r>
          </w:p>
        </w:tc>
        <w:tc>
          <w:tcPr>
            <w:tcW w:w="850" w:type="dxa"/>
            <w:tcBorders>
              <w:top w:val="single" w:sz="4" w:space="0" w:color="000000"/>
              <w:left w:val="single" w:sz="4" w:space="0" w:color="000000"/>
              <w:bottom w:val="single" w:sz="4" w:space="0" w:color="000000"/>
              <w:right w:val="single" w:sz="4" w:space="0" w:color="auto"/>
            </w:tcBorders>
            <w:hideMark/>
          </w:tcPr>
          <w:p w:rsidR="00CD376D" w:rsidRPr="007F351C" w:rsidRDefault="00CD376D" w:rsidP="0058026D">
            <w:pPr>
              <w:autoSpaceDE w:val="0"/>
              <w:autoSpaceDN w:val="0"/>
              <w:adjustRightInd w:val="0"/>
              <w:ind w:left="-198" w:right="-172" w:firstLine="64"/>
              <w:jc w:val="center"/>
              <w:rPr>
                <w:sz w:val="20"/>
                <w:szCs w:val="18"/>
              </w:rPr>
            </w:pPr>
            <w:r>
              <w:rPr>
                <w:sz w:val="20"/>
                <w:szCs w:val="18"/>
              </w:rPr>
              <w:t>2022</w:t>
            </w:r>
          </w:p>
        </w:tc>
        <w:tc>
          <w:tcPr>
            <w:tcW w:w="1026" w:type="dxa"/>
            <w:tcBorders>
              <w:top w:val="single" w:sz="4" w:space="0" w:color="000000"/>
              <w:left w:val="single" w:sz="4" w:space="0" w:color="auto"/>
              <w:bottom w:val="single" w:sz="4" w:space="0" w:color="000000"/>
              <w:right w:val="single" w:sz="4" w:space="0" w:color="000000"/>
            </w:tcBorders>
          </w:tcPr>
          <w:p w:rsidR="00CD376D" w:rsidRPr="007F351C" w:rsidRDefault="00CD376D" w:rsidP="0058026D">
            <w:pPr>
              <w:autoSpaceDE w:val="0"/>
              <w:autoSpaceDN w:val="0"/>
              <w:adjustRightInd w:val="0"/>
              <w:ind w:left="-198" w:right="-172" w:firstLine="64"/>
              <w:jc w:val="center"/>
              <w:rPr>
                <w:sz w:val="20"/>
                <w:szCs w:val="18"/>
              </w:rPr>
            </w:pPr>
            <w:r>
              <w:rPr>
                <w:sz w:val="20"/>
                <w:szCs w:val="18"/>
              </w:rPr>
              <w:t>2023</w:t>
            </w:r>
          </w:p>
        </w:tc>
      </w:tr>
      <w:tr w:rsidR="00CD376D"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hideMark/>
          </w:tcPr>
          <w:p w:rsidR="00CD376D" w:rsidRPr="007F351C" w:rsidRDefault="00CD376D" w:rsidP="0058026D">
            <w:pPr>
              <w:autoSpaceDE w:val="0"/>
              <w:autoSpaceDN w:val="0"/>
              <w:adjustRightInd w:val="0"/>
              <w:spacing w:line="276" w:lineRule="auto"/>
              <w:jc w:val="center"/>
              <w:rPr>
                <w:sz w:val="20"/>
                <w:szCs w:val="18"/>
              </w:rPr>
            </w:pPr>
            <w:r w:rsidRPr="007F351C">
              <w:rPr>
                <w:sz w:val="20"/>
                <w:szCs w:val="18"/>
              </w:rPr>
              <w:t>1</w:t>
            </w:r>
          </w:p>
        </w:tc>
        <w:tc>
          <w:tcPr>
            <w:tcW w:w="3682" w:type="dxa"/>
            <w:tcBorders>
              <w:top w:val="single" w:sz="4" w:space="0" w:color="000000"/>
              <w:left w:val="single" w:sz="4" w:space="0" w:color="000000"/>
              <w:bottom w:val="single" w:sz="4" w:space="0" w:color="000000"/>
              <w:right w:val="single" w:sz="4" w:space="0" w:color="000000"/>
            </w:tcBorders>
            <w:hideMark/>
          </w:tcPr>
          <w:p w:rsidR="00CD376D" w:rsidRPr="007F351C" w:rsidRDefault="00CD376D" w:rsidP="0058026D">
            <w:pPr>
              <w:autoSpaceDE w:val="0"/>
              <w:autoSpaceDN w:val="0"/>
              <w:adjustRightInd w:val="0"/>
              <w:spacing w:line="276" w:lineRule="auto"/>
              <w:jc w:val="center"/>
              <w:rPr>
                <w:sz w:val="20"/>
                <w:szCs w:val="18"/>
              </w:rPr>
            </w:pPr>
            <w:r w:rsidRPr="007F351C">
              <w:rPr>
                <w:sz w:val="20"/>
                <w:szCs w:val="18"/>
              </w:rPr>
              <w:t>2</w:t>
            </w:r>
          </w:p>
        </w:tc>
        <w:tc>
          <w:tcPr>
            <w:tcW w:w="1701" w:type="dxa"/>
            <w:tcBorders>
              <w:top w:val="single" w:sz="4" w:space="0" w:color="000000"/>
              <w:left w:val="single" w:sz="4" w:space="0" w:color="000000"/>
              <w:bottom w:val="single" w:sz="4" w:space="0" w:color="000000"/>
              <w:right w:val="single" w:sz="4" w:space="0" w:color="000000"/>
            </w:tcBorders>
          </w:tcPr>
          <w:p w:rsidR="00CD376D" w:rsidRPr="007F351C" w:rsidRDefault="00CD376D" w:rsidP="0058026D">
            <w:pPr>
              <w:autoSpaceDE w:val="0"/>
              <w:autoSpaceDN w:val="0"/>
              <w:adjustRightInd w:val="0"/>
              <w:spacing w:line="276" w:lineRule="auto"/>
              <w:jc w:val="center"/>
              <w:rPr>
                <w:sz w:val="20"/>
                <w:szCs w:val="18"/>
              </w:rPr>
            </w:pPr>
            <w:r>
              <w:rPr>
                <w:sz w:val="20"/>
                <w:szCs w:val="18"/>
              </w:rPr>
              <w:t>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D376D" w:rsidRPr="007F351C" w:rsidRDefault="00CD376D" w:rsidP="0058026D">
            <w:pPr>
              <w:autoSpaceDE w:val="0"/>
              <w:autoSpaceDN w:val="0"/>
              <w:adjustRightInd w:val="0"/>
              <w:spacing w:line="276" w:lineRule="auto"/>
              <w:jc w:val="center"/>
              <w:rPr>
                <w:sz w:val="20"/>
                <w:szCs w:val="18"/>
              </w:rPr>
            </w:pPr>
            <w:r>
              <w:rPr>
                <w:sz w:val="20"/>
                <w:szCs w:val="18"/>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D376D" w:rsidRPr="007F351C" w:rsidRDefault="00CD376D" w:rsidP="0058026D">
            <w:pPr>
              <w:autoSpaceDE w:val="0"/>
              <w:autoSpaceDN w:val="0"/>
              <w:adjustRightInd w:val="0"/>
              <w:jc w:val="center"/>
              <w:rPr>
                <w:sz w:val="20"/>
                <w:szCs w:val="18"/>
              </w:rPr>
            </w:pPr>
            <w:r>
              <w:rPr>
                <w:sz w:val="20"/>
                <w:szCs w:val="18"/>
              </w:rPr>
              <w:t>5</w:t>
            </w:r>
          </w:p>
        </w:tc>
        <w:tc>
          <w:tcPr>
            <w:tcW w:w="851" w:type="dxa"/>
            <w:tcBorders>
              <w:top w:val="single" w:sz="4" w:space="0" w:color="000000"/>
              <w:left w:val="single" w:sz="4" w:space="0" w:color="000000"/>
              <w:bottom w:val="single" w:sz="4" w:space="0" w:color="000000"/>
              <w:right w:val="single" w:sz="4" w:space="0" w:color="000000"/>
            </w:tcBorders>
            <w:hideMark/>
          </w:tcPr>
          <w:p w:rsidR="00CD376D" w:rsidRPr="007F351C" w:rsidRDefault="00CD376D" w:rsidP="0058026D">
            <w:pPr>
              <w:autoSpaceDE w:val="0"/>
              <w:autoSpaceDN w:val="0"/>
              <w:adjustRightInd w:val="0"/>
              <w:spacing w:line="276" w:lineRule="auto"/>
              <w:jc w:val="center"/>
              <w:rPr>
                <w:sz w:val="20"/>
                <w:szCs w:val="18"/>
              </w:rPr>
            </w:pPr>
            <w:r>
              <w:rPr>
                <w:sz w:val="20"/>
                <w:szCs w:val="18"/>
              </w:rPr>
              <w:t>6</w:t>
            </w:r>
          </w:p>
        </w:tc>
        <w:tc>
          <w:tcPr>
            <w:tcW w:w="850" w:type="dxa"/>
            <w:tcBorders>
              <w:top w:val="single" w:sz="4" w:space="0" w:color="000000"/>
              <w:left w:val="single" w:sz="4" w:space="0" w:color="000000"/>
              <w:bottom w:val="single" w:sz="4" w:space="0" w:color="000000"/>
              <w:right w:val="single" w:sz="4" w:space="0" w:color="000000"/>
            </w:tcBorders>
            <w:hideMark/>
          </w:tcPr>
          <w:p w:rsidR="00CD376D" w:rsidRPr="007F351C" w:rsidRDefault="00CD376D" w:rsidP="0058026D">
            <w:pPr>
              <w:autoSpaceDE w:val="0"/>
              <w:autoSpaceDN w:val="0"/>
              <w:adjustRightInd w:val="0"/>
              <w:spacing w:line="276" w:lineRule="auto"/>
              <w:jc w:val="center"/>
              <w:rPr>
                <w:sz w:val="20"/>
                <w:szCs w:val="18"/>
              </w:rPr>
            </w:pPr>
            <w:r>
              <w:rPr>
                <w:sz w:val="20"/>
                <w:szCs w:val="18"/>
              </w:rPr>
              <w:t>7</w:t>
            </w:r>
          </w:p>
        </w:tc>
        <w:tc>
          <w:tcPr>
            <w:tcW w:w="851" w:type="dxa"/>
            <w:tcBorders>
              <w:top w:val="single" w:sz="4" w:space="0" w:color="000000"/>
              <w:left w:val="single" w:sz="4" w:space="0" w:color="000000"/>
              <w:bottom w:val="single" w:sz="4" w:space="0" w:color="000000"/>
              <w:right w:val="single" w:sz="4" w:space="0" w:color="000000"/>
            </w:tcBorders>
            <w:hideMark/>
          </w:tcPr>
          <w:p w:rsidR="00CD376D" w:rsidRPr="007F351C" w:rsidRDefault="00CD376D" w:rsidP="0058026D">
            <w:pPr>
              <w:autoSpaceDE w:val="0"/>
              <w:autoSpaceDN w:val="0"/>
              <w:adjustRightInd w:val="0"/>
              <w:spacing w:line="276" w:lineRule="auto"/>
              <w:jc w:val="center"/>
              <w:rPr>
                <w:sz w:val="20"/>
                <w:szCs w:val="18"/>
              </w:rPr>
            </w:pPr>
            <w:r>
              <w:rPr>
                <w:sz w:val="20"/>
                <w:szCs w:val="18"/>
              </w:rPr>
              <w:t>8</w:t>
            </w:r>
          </w:p>
        </w:tc>
        <w:tc>
          <w:tcPr>
            <w:tcW w:w="850" w:type="dxa"/>
            <w:tcBorders>
              <w:top w:val="single" w:sz="4" w:space="0" w:color="000000"/>
              <w:left w:val="single" w:sz="4" w:space="0" w:color="000000"/>
              <w:bottom w:val="single" w:sz="4" w:space="0" w:color="000000"/>
              <w:right w:val="single" w:sz="4" w:space="0" w:color="auto"/>
            </w:tcBorders>
            <w:hideMark/>
          </w:tcPr>
          <w:p w:rsidR="00CD376D" w:rsidRPr="007F351C" w:rsidRDefault="00CD376D" w:rsidP="0058026D">
            <w:pPr>
              <w:autoSpaceDE w:val="0"/>
              <w:autoSpaceDN w:val="0"/>
              <w:adjustRightInd w:val="0"/>
              <w:jc w:val="center"/>
              <w:rPr>
                <w:sz w:val="20"/>
                <w:szCs w:val="18"/>
              </w:rPr>
            </w:pPr>
            <w:r>
              <w:rPr>
                <w:sz w:val="20"/>
                <w:szCs w:val="18"/>
              </w:rPr>
              <w:t>9</w:t>
            </w:r>
          </w:p>
        </w:tc>
        <w:tc>
          <w:tcPr>
            <w:tcW w:w="1026" w:type="dxa"/>
            <w:tcBorders>
              <w:top w:val="single" w:sz="4" w:space="0" w:color="000000"/>
              <w:left w:val="single" w:sz="4" w:space="0" w:color="auto"/>
              <w:bottom w:val="single" w:sz="4" w:space="0" w:color="000000"/>
              <w:right w:val="single" w:sz="4" w:space="0" w:color="000000"/>
            </w:tcBorders>
          </w:tcPr>
          <w:p w:rsidR="00CD376D" w:rsidRPr="007F351C" w:rsidRDefault="00CD376D" w:rsidP="0058026D">
            <w:pPr>
              <w:autoSpaceDE w:val="0"/>
              <w:autoSpaceDN w:val="0"/>
              <w:adjustRightInd w:val="0"/>
              <w:jc w:val="center"/>
              <w:rPr>
                <w:sz w:val="20"/>
                <w:szCs w:val="18"/>
              </w:rPr>
            </w:pPr>
            <w:r>
              <w:rPr>
                <w:sz w:val="20"/>
                <w:szCs w:val="18"/>
              </w:rPr>
              <w:t>10</w:t>
            </w:r>
          </w:p>
        </w:tc>
      </w:tr>
      <w:tr w:rsidR="00CD376D"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CD376D" w:rsidRPr="007F351C" w:rsidRDefault="00CD376D" w:rsidP="0058026D">
            <w:pPr>
              <w:autoSpaceDE w:val="0"/>
              <w:autoSpaceDN w:val="0"/>
              <w:adjustRightInd w:val="0"/>
              <w:rPr>
                <w:sz w:val="20"/>
                <w:szCs w:val="18"/>
              </w:rPr>
            </w:pPr>
          </w:p>
        </w:tc>
        <w:tc>
          <w:tcPr>
            <w:tcW w:w="14205" w:type="dxa"/>
            <w:gridSpan w:val="9"/>
            <w:tcBorders>
              <w:top w:val="single" w:sz="4" w:space="0" w:color="000000"/>
              <w:left w:val="single" w:sz="4" w:space="0" w:color="000000"/>
              <w:bottom w:val="single" w:sz="4" w:space="0" w:color="000000"/>
              <w:right w:val="single" w:sz="4" w:space="0" w:color="000000"/>
            </w:tcBorders>
            <w:vAlign w:val="center"/>
            <w:hideMark/>
          </w:tcPr>
          <w:p w:rsidR="00CD376D" w:rsidRPr="006A61B8" w:rsidRDefault="00CD376D" w:rsidP="0058026D">
            <w:pPr>
              <w:autoSpaceDE w:val="0"/>
              <w:autoSpaceDN w:val="0"/>
              <w:adjustRightInd w:val="0"/>
              <w:jc w:val="center"/>
              <w:rPr>
                <w:b/>
                <w:sz w:val="20"/>
                <w:szCs w:val="18"/>
              </w:rPr>
            </w:pPr>
            <w:r w:rsidRPr="006A61B8">
              <w:rPr>
                <w:b/>
                <w:sz w:val="20"/>
                <w:szCs w:val="18"/>
              </w:rPr>
              <w:t>Подпрограмма 1</w:t>
            </w:r>
          </w:p>
        </w:tc>
      </w:tr>
      <w:tr w:rsidR="00CD376D"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CD376D" w:rsidRPr="007F351C" w:rsidRDefault="00CD376D" w:rsidP="0058026D">
            <w:pPr>
              <w:autoSpaceDE w:val="0"/>
              <w:autoSpaceDN w:val="0"/>
              <w:adjustRightInd w:val="0"/>
              <w:rPr>
                <w:sz w:val="20"/>
                <w:szCs w:val="18"/>
              </w:rPr>
            </w:pPr>
          </w:p>
        </w:tc>
        <w:tc>
          <w:tcPr>
            <w:tcW w:w="14205" w:type="dxa"/>
            <w:gridSpan w:val="9"/>
            <w:tcBorders>
              <w:top w:val="single" w:sz="4" w:space="0" w:color="000000"/>
              <w:left w:val="single" w:sz="4" w:space="0" w:color="000000"/>
              <w:bottom w:val="single" w:sz="4" w:space="0" w:color="000000"/>
              <w:right w:val="single" w:sz="4" w:space="0" w:color="000000"/>
            </w:tcBorders>
            <w:vAlign w:val="center"/>
            <w:hideMark/>
          </w:tcPr>
          <w:p w:rsidR="00CD376D" w:rsidRPr="007F351C" w:rsidRDefault="00CD376D" w:rsidP="0058026D">
            <w:pPr>
              <w:autoSpaceDE w:val="0"/>
              <w:autoSpaceDN w:val="0"/>
              <w:adjustRightInd w:val="0"/>
              <w:rPr>
                <w:sz w:val="20"/>
                <w:szCs w:val="20"/>
              </w:rPr>
            </w:pPr>
            <w:r w:rsidRPr="007F351C">
              <w:rPr>
                <w:sz w:val="20"/>
                <w:szCs w:val="20"/>
              </w:rPr>
              <w:t>Цель Подпрограммы 1.</w:t>
            </w:r>
            <w:r w:rsidRPr="00842CC0">
              <w:rPr>
                <w:sz w:val="20"/>
                <w:szCs w:val="20"/>
              </w:rPr>
              <w:t>Выполнение обязательств по обеспечению жильем определенных категорий граждан, а также обеспечение сохранности жилищного фонда и повышение качества предоставления жилищных услуг</w:t>
            </w:r>
          </w:p>
        </w:tc>
      </w:tr>
      <w:tr w:rsidR="00CD376D"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CD376D" w:rsidRPr="007F351C" w:rsidRDefault="00CD376D" w:rsidP="0058026D">
            <w:pPr>
              <w:autoSpaceDE w:val="0"/>
              <w:autoSpaceDN w:val="0"/>
              <w:adjustRightInd w:val="0"/>
              <w:rPr>
                <w:sz w:val="20"/>
                <w:szCs w:val="18"/>
              </w:rPr>
            </w:pPr>
          </w:p>
        </w:tc>
        <w:tc>
          <w:tcPr>
            <w:tcW w:w="14205" w:type="dxa"/>
            <w:gridSpan w:val="9"/>
            <w:tcBorders>
              <w:top w:val="single" w:sz="4" w:space="0" w:color="000000"/>
              <w:left w:val="single" w:sz="4" w:space="0" w:color="000000"/>
              <w:bottom w:val="single" w:sz="4" w:space="0" w:color="000000"/>
              <w:right w:val="single" w:sz="4" w:space="0" w:color="000000"/>
            </w:tcBorders>
            <w:vAlign w:val="center"/>
            <w:hideMark/>
          </w:tcPr>
          <w:p w:rsidR="00CD376D" w:rsidRPr="00E3368B" w:rsidRDefault="00CD376D" w:rsidP="0058026D">
            <w:pPr>
              <w:pStyle w:val="ConsPlusNormal"/>
              <w:spacing w:line="240" w:lineRule="exact"/>
              <w:jc w:val="both"/>
              <w:rPr>
                <w:rFonts w:ascii="Times New Roman" w:hAnsi="Times New Roman" w:cs="Times New Roman"/>
                <w:sz w:val="20"/>
              </w:rPr>
            </w:pPr>
            <w:r w:rsidRPr="00DE6AD5">
              <w:rPr>
                <w:rFonts w:ascii="Times New Roman" w:hAnsi="Times New Roman" w:cs="Times New Roman"/>
                <w:sz w:val="20"/>
              </w:rPr>
              <w:t>Задача 1.</w:t>
            </w:r>
            <w:r w:rsidRPr="00543966">
              <w:rPr>
                <w:rFonts w:ascii="Times New Roman" w:hAnsi="Times New Roman" w:cs="Times New Roman"/>
                <w:sz w:val="20"/>
              </w:rPr>
              <w:t xml:space="preserve"> Обеспечение комфортности проживания граждан в жилищном фонде Пермского края.</w:t>
            </w:r>
          </w:p>
        </w:tc>
      </w:tr>
      <w:tr w:rsidR="00CD376D"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CD376D" w:rsidRPr="00524393" w:rsidRDefault="00CD376D" w:rsidP="0058026D">
            <w:pPr>
              <w:autoSpaceDE w:val="0"/>
              <w:autoSpaceDN w:val="0"/>
              <w:adjustRightInd w:val="0"/>
              <w:rPr>
                <w:sz w:val="20"/>
                <w:szCs w:val="20"/>
              </w:rPr>
            </w:pPr>
          </w:p>
        </w:tc>
        <w:tc>
          <w:tcPr>
            <w:tcW w:w="3682" w:type="dxa"/>
            <w:tcBorders>
              <w:top w:val="single" w:sz="4" w:space="0" w:color="000000"/>
              <w:left w:val="single" w:sz="4" w:space="0" w:color="000000"/>
              <w:bottom w:val="single" w:sz="4" w:space="0" w:color="000000"/>
              <w:right w:val="single" w:sz="4" w:space="0" w:color="000000"/>
            </w:tcBorders>
            <w:vAlign w:val="center"/>
            <w:hideMark/>
          </w:tcPr>
          <w:p w:rsidR="00CD376D" w:rsidRPr="00524393" w:rsidRDefault="00CD376D" w:rsidP="0058026D">
            <w:pPr>
              <w:rPr>
                <w:sz w:val="20"/>
                <w:szCs w:val="20"/>
              </w:rPr>
            </w:pPr>
            <w:r w:rsidRPr="00524393">
              <w:rPr>
                <w:bCs/>
                <w:sz w:val="20"/>
                <w:szCs w:val="20"/>
              </w:rPr>
              <w:t>Основное мероприятие 1.1.  "Поддержка жилищного хозяйства"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CD376D" w:rsidRPr="00524393" w:rsidRDefault="00CD376D" w:rsidP="0058026D">
            <w:pPr>
              <w:autoSpaceDE w:val="0"/>
              <w:autoSpaceDN w:val="0"/>
              <w:adjustRightInd w:val="0"/>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D376D" w:rsidRPr="00524393" w:rsidRDefault="00CD376D" w:rsidP="0058026D">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D376D" w:rsidRDefault="00CD376D" w:rsidP="0058026D">
            <w:pPr>
              <w:autoSpaceDE w:val="0"/>
              <w:autoSpaceDN w:val="0"/>
              <w:adjustRightInd w:val="0"/>
              <w:jc w:val="center"/>
              <w:rPr>
                <w:sz w:val="20"/>
                <w:szCs w:val="19"/>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D376D" w:rsidRDefault="00CD376D" w:rsidP="0058026D">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CD376D" w:rsidRDefault="00CD376D" w:rsidP="0058026D">
            <w:pPr>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CD376D" w:rsidRDefault="00CD376D" w:rsidP="0058026D">
            <w:pPr>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rsidR="00CD376D" w:rsidRDefault="00CD376D" w:rsidP="0058026D">
            <w:pPr>
              <w:jc w:val="center"/>
            </w:pPr>
          </w:p>
        </w:tc>
        <w:tc>
          <w:tcPr>
            <w:tcW w:w="1026" w:type="dxa"/>
            <w:tcBorders>
              <w:top w:val="single" w:sz="4" w:space="0" w:color="000000"/>
              <w:left w:val="single" w:sz="4" w:space="0" w:color="auto"/>
              <w:bottom w:val="single" w:sz="4" w:space="0" w:color="000000"/>
              <w:right w:val="single" w:sz="4" w:space="0" w:color="000000"/>
            </w:tcBorders>
            <w:vAlign w:val="center"/>
          </w:tcPr>
          <w:p w:rsidR="00CD376D" w:rsidRDefault="00CD376D" w:rsidP="0058026D">
            <w:pPr>
              <w:spacing w:after="160" w:line="259" w:lineRule="auto"/>
            </w:pPr>
          </w:p>
        </w:tc>
      </w:tr>
      <w:tr w:rsidR="00CD376D"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CD376D" w:rsidRPr="00524393" w:rsidRDefault="00CD376D" w:rsidP="0058026D">
            <w:pPr>
              <w:autoSpaceDE w:val="0"/>
              <w:autoSpaceDN w:val="0"/>
              <w:adjustRightInd w:val="0"/>
              <w:rPr>
                <w:sz w:val="20"/>
                <w:szCs w:val="20"/>
              </w:rPr>
            </w:pPr>
          </w:p>
        </w:tc>
        <w:tc>
          <w:tcPr>
            <w:tcW w:w="3682" w:type="dxa"/>
            <w:tcBorders>
              <w:top w:val="single" w:sz="4" w:space="0" w:color="000000"/>
              <w:left w:val="single" w:sz="4" w:space="0" w:color="000000"/>
              <w:bottom w:val="single" w:sz="4" w:space="0" w:color="000000"/>
              <w:right w:val="single" w:sz="4" w:space="0" w:color="000000"/>
            </w:tcBorders>
            <w:vAlign w:val="center"/>
            <w:hideMark/>
          </w:tcPr>
          <w:p w:rsidR="00CD376D" w:rsidRPr="00524393" w:rsidRDefault="00CD376D" w:rsidP="0058026D">
            <w:pPr>
              <w:rPr>
                <w:sz w:val="20"/>
                <w:szCs w:val="20"/>
              </w:rPr>
            </w:pPr>
            <w:r w:rsidRPr="00524393">
              <w:rPr>
                <w:sz w:val="20"/>
                <w:szCs w:val="20"/>
              </w:rPr>
              <w:t>Мероприятие 1.1.1. «Содержание и текущий ремонт муниципального жилья»</w:t>
            </w:r>
          </w:p>
        </w:tc>
        <w:tc>
          <w:tcPr>
            <w:tcW w:w="1701" w:type="dxa"/>
            <w:tcBorders>
              <w:top w:val="single" w:sz="4" w:space="0" w:color="000000"/>
              <w:left w:val="single" w:sz="4" w:space="0" w:color="000000"/>
              <w:bottom w:val="single" w:sz="4" w:space="0" w:color="000000"/>
              <w:right w:val="single" w:sz="4" w:space="0" w:color="000000"/>
            </w:tcBorders>
            <w:vAlign w:val="center"/>
          </w:tcPr>
          <w:p w:rsidR="00CD376D" w:rsidRPr="00524393" w:rsidRDefault="00CD376D" w:rsidP="0058026D">
            <w:pPr>
              <w:autoSpaceDE w:val="0"/>
              <w:autoSpaceDN w:val="0"/>
              <w:adjustRightInd w:val="0"/>
              <w:jc w:val="center"/>
              <w:rPr>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CD376D" w:rsidRPr="00524393" w:rsidRDefault="00CD376D" w:rsidP="0058026D">
            <w:pPr>
              <w:autoSpaceDE w:val="0"/>
              <w:autoSpaceDN w:val="0"/>
              <w:adjustRightInd w:val="0"/>
              <w:jc w:val="center"/>
              <w:rPr>
                <w:sz w:val="20"/>
                <w:szCs w:val="20"/>
              </w:rPr>
            </w:pPr>
            <w:r w:rsidRPr="00524393">
              <w:rPr>
                <w:sz w:val="20"/>
                <w:szCs w:val="20"/>
              </w:rPr>
              <w:t>Количество семей, улучшивших жилищные условия</w:t>
            </w:r>
          </w:p>
        </w:tc>
        <w:tc>
          <w:tcPr>
            <w:tcW w:w="992" w:type="dxa"/>
            <w:tcBorders>
              <w:top w:val="single" w:sz="4" w:space="0" w:color="000000"/>
              <w:left w:val="single" w:sz="4" w:space="0" w:color="000000"/>
              <w:bottom w:val="single" w:sz="4" w:space="0" w:color="000000"/>
              <w:right w:val="single" w:sz="4" w:space="0" w:color="000000"/>
            </w:tcBorders>
            <w:vAlign w:val="center"/>
          </w:tcPr>
          <w:p w:rsidR="00CD376D" w:rsidRDefault="00CD376D" w:rsidP="0058026D">
            <w:pPr>
              <w:autoSpaceDE w:val="0"/>
              <w:autoSpaceDN w:val="0"/>
              <w:adjustRightInd w:val="0"/>
              <w:jc w:val="center"/>
              <w:rPr>
                <w:sz w:val="20"/>
                <w:szCs w:val="19"/>
              </w:rPr>
            </w:pPr>
            <w:r>
              <w:rPr>
                <w:sz w:val="20"/>
                <w:szCs w:val="19"/>
              </w:rPr>
              <w:t>ед.</w:t>
            </w:r>
          </w:p>
        </w:tc>
        <w:tc>
          <w:tcPr>
            <w:tcW w:w="851" w:type="dxa"/>
            <w:tcBorders>
              <w:top w:val="single" w:sz="4" w:space="0" w:color="000000"/>
              <w:left w:val="single" w:sz="4" w:space="0" w:color="000000"/>
              <w:bottom w:val="single" w:sz="4" w:space="0" w:color="000000"/>
              <w:right w:val="single" w:sz="4" w:space="0" w:color="000000"/>
            </w:tcBorders>
            <w:vAlign w:val="center"/>
          </w:tcPr>
          <w:p w:rsidR="00CD376D" w:rsidRPr="001F48CA" w:rsidRDefault="00CD376D" w:rsidP="0058026D">
            <w:pPr>
              <w:jc w:val="center"/>
              <w:rPr>
                <w:sz w:val="20"/>
                <w:szCs w:val="20"/>
              </w:rPr>
            </w:pPr>
          </w:p>
          <w:p w:rsidR="00CD376D" w:rsidRPr="001F48CA" w:rsidRDefault="00CD376D" w:rsidP="0058026D">
            <w:pPr>
              <w:jc w:val="center"/>
              <w:rPr>
                <w:sz w:val="20"/>
                <w:szCs w:val="20"/>
              </w:rPr>
            </w:pPr>
            <w:r w:rsidRPr="001F48CA">
              <w:rPr>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CD376D" w:rsidRPr="001F48CA" w:rsidRDefault="00CD376D" w:rsidP="0058026D">
            <w:pPr>
              <w:jc w:val="center"/>
              <w:rPr>
                <w:sz w:val="20"/>
                <w:szCs w:val="20"/>
              </w:rPr>
            </w:pPr>
          </w:p>
          <w:p w:rsidR="00CD376D" w:rsidRPr="001F48CA" w:rsidRDefault="00CD376D" w:rsidP="0058026D">
            <w:pPr>
              <w:jc w:val="center"/>
              <w:rPr>
                <w:sz w:val="20"/>
                <w:szCs w:val="20"/>
              </w:rPr>
            </w:pPr>
            <w:r w:rsidRPr="001F48CA">
              <w:rPr>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CD376D" w:rsidRPr="001F48CA" w:rsidRDefault="00CD376D" w:rsidP="0058026D">
            <w:pPr>
              <w:jc w:val="center"/>
              <w:rPr>
                <w:sz w:val="20"/>
                <w:szCs w:val="20"/>
              </w:rPr>
            </w:pPr>
          </w:p>
          <w:p w:rsidR="00CD376D" w:rsidRPr="001F48CA" w:rsidRDefault="00CD376D" w:rsidP="0058026D">
            <w:pPr>
              <w:jc w:val="center"/>
              <w:rPr>
                <w:sz w:val="20"/>
                <w:szCs w:val="20"/>
              </w:rPr>
            </w:pPr>
            <w:r w:rsidRPr="001F48CA">
              <w:rPr>
                <w:sz w:val="20"/>
                <w:szCs w:val="20"/>
              </w:rPr>
              <w:t>3</w:t>
            </w:r>
          </w:p>
        </w:tc>
        <w:tc>
          <w:tcPr>
            <w:tcW w:w="850" w:type="dxa"/>
            <w:tcBorders>
              <w:top w:val="single" w:sz="4" w:space="0" w:color="000000"/>
              <w:left w:val="single" w:sz="4" w:space="0" w:color="000000"/>
              <w:bottom w:val="single" w:sz="4" w:space="0" w:color="000000"/>
              <w:right w:val="single" w:sz="4" w:space="0" w:color="auto"/>
            </w:tcBorders>
            <w:vAlign w:val="center"/>
          </w:tcPr>
          <w:p w:rsidR="00CD376D" w:rsidRPr="001F48CA" w:rsidRDefault="00CD376D" w:rsidP="0058026D">
            <w:pPr>
              <w:jc w:val="center"/>
              <w:rPr>
                <w:sz w:val="20"/>
                <w:szCs w:val="20"/>
              </w:rPr>
            </w:pPr>
          </w:p>
          <w:p w:rsidR="00CD376D" w:rsidRPr="001F48CA" w:rsidRDefault="00CD376D" w:rsidP="0058026D">
            <w:pPr>
              <w:jc w:val="center"/>
              <w:rPr>
                <w:sz w:val="20"/>
                <w:szCs w:val="20"/>
              </w:rPr>
            </w:pPr>
            <w:r w:rsidRPr="001F48CA">
              <w:rPr>
                <w:sz w:val="20"/>
                <w:szCs w:val="20"/>
              </w:rPr>
              <w:t>3</w:t>
            </w:r>
          </w:p>
        </w:tc>
        <w:tc>
          <w:tcPr>
            <w:tcW w:w="1026" w:type="dxa"/>
            <w:tcBorders>
              <w:top w:val="single" w:sz="4" w:space="0" w:color="000000"/>
              <w:left w:val="single" w:sz="4" w:space="0" w:color="auto"/>
              <w:bottom w:val="single" w:sz="4" w:space="0" w:color="000000"/>
              <w:right w:val="single" w:sz="4" w:space="0" w:color="000000"/>
            </w:tcBorders>
            <w:vAlign w:val="center"/>
          </w:tcPr>
          <w:p w:rsidR="00CD376D" w:rsidRPr="001F48CA" w:rsidRDefault="00CD376D" w:rsidP="0058026D">
            <w:pPr>
              <w:spacing w:after="160" w:line="259" w:lineRule="auto"/>
              <w:rPr>
                <w:sz w:val="20"/>
                <w:szCs w:val="20"/>
              </w:rPr>
            </w:pPr>
          </w:p>
          <w:p w:rsidR="00CD376D" w:rsidRPr="001F48CA" w:rsidRDefault="00CD376D" w:rsidP="0058026D">
            <w:pPr>
              <w:spacing w:after="160" w:line="259" w:lineRule="auto"/>
              <w:jc w:val="center"/>
              <w:rPr>
                <w:sz w:val="20"/>
                <w:szCs w:val="20"/>
              </w:rPr>
            </w:pPr>
            <w:r w:rsidRPr="001F48CA">
              <w:rPr>
                <w:sz w:val="20"/>
                <w:szCs w:val="20"/>
              </w:rPr>
              <w:t>3</w:t>
            </w:r>
          </w:p>
        </w:tc>
      </w:tr>
      <w:tr w:rsidR="00CD376D"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CD376D" w:rsidRPr="00524393" w:rsidRDefault="00CD376D" w:rsidP="0058026D">
            <w:pPr>
              <w:autoSpaceDE w:val="0"/>
              <w:autoSpaceDN w:val="0"/>
              <w:adjustRightInd w:val="0"/>
              <w:rPr>
                <w:sz w:val="20"/>
                <w:szCs w:val="20"/>
              </w:rPr>
            </w:pPr>
          </w:p>
        </w:tc>
        <w:tc>
          <w:tcPr>
            <w:tcW w:w="3682" w:type="dxa"/>
            <w:tcBorders>
              <w:top w:val="single" w:sz="4" w:space="0" w:color="000000"/>
              <w:left w:val="single" w:sz="4" w:space="0" w:color="000000"/>
              <w:bottom w:val="single" w:sz="4" w:space="0" w:color="000000"/>
              <w:right w:val="single" w:sz="4" w:space="0" w:color="000000"/>
            </w:tcBorders>
            <w:vAlign w:val="center"/>
            <w:hideMark/>
          </w:tcPr>
          <w:p w:rsidR="00CD376D" w:rsidRPr="00524393" w:rsidRDefault="00CD376D" w:rsidP="00DE09B5">
            <w:pPr>
              <w:rPr>
                <w:sz w:val="20"/>
                <w:szCs w:val="20"/>
              </w:rPr>
            </w:pPr>
            <w:r w:rsidRPr="00524393">
              <w:rPr>
                <w:sz w:val="20"/>
                <w:szCs w:val="20"/>
              </w:rPr>
              <w:t>Мероприятие 1.1.</w:t>
            </w:r>
            <w:r w:rsidR="00DE09B5">
              <w:rPr>
                <w:sz w:val="20"/>
                <w:szCs w:val="20"/>
              </w:rPr>
              <w:t>2</w:t>
            </w:r>
            <w:r w:rsidRPr="00524393">
              <w:rPr>
                <w:sz w:val="20"/>
                <w:szCs w:val="20"/>
              </w:rPr>
              <w:t>. Взносы на капитальный ремонт муниципального жилья</w:t>
            </w:r>
          </w:p>
        </w:tc>
        <w:tc>
          <w:tcPr>
            <w:tcW w:w="1701" w:type="dxa"/>
            <w:tcBorders>
              <w:top w:val="single" w:sz="4" w:space="0" w:color="000000"/>
              <w:left w:val="single" w:sz="4" w:space="0" w:color="000000"/>
              <w:bottom w:val="single" w:sz="4" w:space="0" w:color="000000"/>
              <w:right w:val="single" w:sz="4" w:space="0" w:color="000000"/>
            </w:tcBorders>
            <w:vAlign w:val="center"/>
          </w:tcPr>
          <w:p w:rsidR="00CD376D" w:rsidRPr="00524393" w:rsidRDefault="00CD376D" w:rsidP="0058026D">
            <w:pPr>
              <w:autoSpaceDE w:val="0"/>
              <w:autoSpaceDN w:val="0"/>
              <w:adjustRightInd w:val="0"/>
              <w:jc w:val="center"/>
              <w:rPr>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CD376D" w:rsidRPr="00524393" w:rsidRDefault="00CD376D" w:rsidP="0058026D">
            <w:pPr>
              <w:autoSpaceDE w:val="0"/>
              <w:autoSpaceDN w:val="0"/>
              <w:adjustRightInd w:val="0"/>
              <w:jc w:val="center"/>
              <w:rPr>
                <w:sz w:val="20"/>
                <w:szCs w:val="20"/>
              </w:rPr>
            </w:pPr>
            <w:r w:rsidRPr="00524393">
              <w:rPr>
                <w:sz w:val="20"/>
                <w:szCs w:val="20"/>
              </w:rPr>
              <w:t>Доля муниципального жилья, пригодного для проживания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CD376D" w:rsidRPr="007F351C" w:rsidRDefault="00CD376D" w:rsidP="0058026D">
            <w:pPr>
              <w:autoSpaceDE w:val="0"/>
              <w:autoSpaceDN w:val="0"/>
              <w:adjustRightInd w:val="0"/>
              <w:jc w:val="center"/>
              <w:rPr>
                <w:sz w:val="20"/>
                <w:szCs w:val="19"/>
              </w:rPr>
            </w:pPr>
            <w:r>
              <w:rPr>
                <w:sz w:val="20"/>
                <w:szCs w:val="19"/>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CD376D" w:rsidRPr="001F48CA" w:rsidRDefault="00CD376D" w:rsidP="0058026D">
            <w:pPr>
              <w:jc w:val="center"/>
              <w:rPr>
                <w:sz w:val="20"/>
                <w:szCs w:val="20"/>
              </w:rPr>
            </w:pPr>
            <w:r w:rsidRPr="001F48CA">
              <w:rPr>
                <w:sz w:val="20"/>
                <w:szCs w:val="20"/>
              </w:rPr>
              <w:t>53</w:t>
            </w:r>
          </w:p>
        </w:tc>
        <w:tc>
          <w:tcPr>
            <w:tcW w:w="850" w:type="dxa"/>
            <w:tcBorders>
              <w:top w:val="single" w:sz="4" w:space="0" w:color="000000"/>
              <w:left w:val="single" w:sz="4" w:space="0" w:color="000000"/>
              <w:bottom w:val="single" w:sz="4" w:space="0" w:color="000000"/>
              <w:right w:val="single" w:sz="4" w:space="0" w:color="000000"/>
            </w:tcBorders>
            <w:vAlign w:val="center"/>
          </w:tcPr>
          <w:p w:rsidR="00CD376D" w:rsidRPr="001F48CA" w:rsidRDefault="00CD376D" w:rsidP="0058026D">
            <w:pPr>
              <w:jc w:val="center"/>
              <w:rPr>
                <w:sz w:val="20"/>
                <w:szCs w:val="20"/>
              </w:rPr>
            </w:pPr>
            <w:r w:rsidRPr="001F48CA">
              <w:rPr>
                <w:sz w:val="20"/>
                <w:szCs w:val="20"/>
              </w:rPr>
              <w:t>54</w:t>
            </w:r>
          </w:p>
        </w:tc>
        <w:tc>
          <w:tcPr>
            <w:tcW w:w="851" w:type="dxa"/>
            <w:tcBorders>
              <w:top w:val="single" w:sz="4" w:space="0" w:color="000000"/>
              <w:left w:val="single" w:sz="4" w:space="0" w:color="000000"/>
              <w:bottom w:val="single" w:sz="4" w:space="0" w:color="000000"/>
              <w:right w:val="single" w:sz="4" w:space="0" w:color="000000"/>
            </w:tcBorders>
            <w:vAlign w:val="center"/>
          </w:tcPr>
          <w:p w:rsidR="00CD376D" w:rsidRPr="001F48CA" w:rsidRDefault="00CD376D" w:rsidP="0058026D">
            <w:pPr>
              <w:jc w:val="center"/>
              <w:rPr>
                <w:sz w:val="20"/>
                <w:szCs w:val="20"/>
              </w:rPr>
            </w:pPr>
            <w:r w:rsidRPr="001F48CA">
              <w:rPr>
                <w:sz w:val="20"/>
                <w:szCs w:val="20"/>
              </w:rPr>
              <w:t>55</w:t>
            </w:r>
          </w:p>
        </w:tc>
        <w:tc>
          <w:tcPr>
            <w:tcW w:w="850" w:type="dxa"/>
            <w:tcBorders>
              <w:top w:val="single" w:sz="4" w:space="0" w:color="000000"/>
              <w:left w:val="single" w:sz="4" w:space="0" w:color="000000"/>
              <w:bottom w:val="single" w:sz="4" w:space="0" w:color="000000"/>
              <w:right w:val="single" w:sz="4" w:space="0" w:color="auto"/>
            </w:tcBorders>
            <w:vAlign w:val="center"/>
          </w:tcPr>
          <w:p w:rsidR="00CD376D" w:rsidRPr="001F48CA" w:rsidRDefault="00CD376D" w:rsidP="0058026D">
            <w:pPr>
              <w:jc w:val="center"/>
              <w:rPr>
                <w:sz w:val="20"/>
                <w:szCs w:val="20"/>
              </w:rPr>
            </w:pPr>
            <w:r w:rsidRPr="001F48CA">
              <w:rPr>
                <w:sz w:val="20"/>
                <w:szCs w:val="20"/>
              </w:rPr>
              <w:t>56</w:t>
            </w:r>
          </w:p>
        </w:tc>
        <w:tc>
          <w:tcPr>
            <w:tcW w:w="1026" w:type="dxa"/>
            <w:tcBorders>
              <w:top w:val="single" w:sz="4" w:space="0" w:color="000000"/>
              <w:left w:val="single" w:sz="4" w:space="0" w:color="auto"/>
              <w:bottom w:val="single" w:sz="4" w:space="0" w:color="000000"/>
              <w:right w:val="single" w:sz="4" w:space="0" w:color="000000"/>
            </w:tcBorders>
            <w:vAlign w:val="center"/>
          </w:tcPr>
          <w:p w:rsidR="00CD376D" w:rsidRPr="001F48CA" w:rsidRDefault="00CD376D" w:rsidP="0058026D">
            <w:pPr>
              <w:jc w:val="center"/>
              <w:rPr>
                <w:sz w:val="20"/>
                <w:szCs w:val="20"/>
              </w:rPr>
            </w:pPr>
            <w:r w:rsidRPr="001F48CA">
              <w:rPr>
                <w:sz w:val="20"/>
                <w:szCs w:val="20"/>
              </w:rPr>
              <w:t>57</w:t>
            </w:r>
          </w:p>
        </w:tc>
      </w:tr>
      <w:tr w:rsidR="00CD376D"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CD376D" w:rsidRPr="00524393" w:rsidRDefault="00CD376D" w:rsidP="0058026D">
            <w:pPr>
              <w:autoSpaceDE w:val="0"/>
              <w:autoSpaceDN w:val="0"/>
              <w:adjustRightInd w:val="0"/>
              <w:rPr>
                <w:sz w:val="20"/>
                <w:szCs w:val="20"/>
              </w:rPr>
            </w:pPr>
          </w:p>
        </w:tc>
        <w:tc>
          <w:tcPr>
            <w:tcW w:w="3682" w:type="dxa"/>
            <w:tcBorders>
              <w:top w:val="single" w:sz="4" w:space="0" w:color="000000"/>
              <w:left w:val="single" w:sz="4" w:space="0" w:color="000000"/>
              <w:bottom w:val="single" w:sz="4" w:space="0" w:color="000000"/>
              <w:right w:val="single" w:sz="4" w:space="0" w:color="000000"/>
            </w:tcBorders>
            <w:vAlign w:val="center"/>
            <w:hideMark/>
          </w:tcPr>
          <w:p w:rsidR="00CD376D" w:rsidRPr="00524393" w:rsidRDefault="00CD376D" w:rsidP="00DE09B5">
            <w:pPr>
              <w:rPr>
                <w:sz w:val="20"/>
                <w:szCs w:val="20"/>
              </w:rPr>
            </w:pPr>
            <w:r w:rsidRPr="00524393">
              <w:rPr>
                <w:sz w:val="20"/>
                <w:szCs w:val="20"/>
              </w:rPr>
              <w:t>Мероприятие 1.1.</w:t>
            </w:r>
            <w:r w:rsidR="00DE09B5">
              <w:rPr>
                <w:sz w:val="20"/>
                <w:szCs w:val="20"/>
              </w:rPr>
              <w:t>3</w:t>
            </w:r>
            <w:r w:rsidRPr="00524393">
              <w:rPr>
                <w:sz w:val="20"/>
                <w:szCs w:val="20"/>
              </w:rPr>
              <w:t>. Обследование многоквартирных домов специализированной организацией и выдача заключений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CD376D" w:rsidRPr="00524393" w:rsidRDefault="00CD376D" w:rsidP="0058026D">
            <w:pPr>
              <w:autoSpaceDE w:val="0"/>
              <w:autoSpaceDN w:val="0"/>
              <w:adjustRightInd w:val="0"/>
              <w:jc w:val="center"/>
              <w:rPr>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CD376D" w:rsidRPr="00524393" w:rsidRDefault="00CD376D" w:rsidP="0058026D">
            <w:pPr>
              <w:autoSpaceDE w:val="0"/>
              <w:autoSpaceDN w:val="0"/>
              <w:adjustRightInd w:val="0"/>
              <w:jc w:val="center"/>
              <w:rPr>
                <w:sz w:val="20"/>
                <w:szCs w:val="20"/>
              </w:rPr>
            </w:pPr>
            <w:r w:rsidRPr="00524393">
              <w:rPr>
                <w:sz w:val="20"/>
                <w:szCs w:val="20"/>
              </w:rPr>
              <w:t>Доля муниципального жилья, пригодного для проживания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CD376D" w:rsidRPr="007F351C" w:rsidRDefault="00CD376D" w:rsidP="0058026D">
            <w:pPr>
              <w:autoSpaceDE w:val="0"/>
              <w:autoSpaceDN w:val="0"/>
              <w:adjustRightInd w:val="0"/>
              <w:jc w:val="center"/>
              <w:rPr>
                <w:sz w:val="20"/>
                <w:szCs w:val="19"/>
              </w:rPr>
            </w:pPr>
            <w:r>
              <w:rPr>
                <w:sz w:val="20"/>
                <w:szCs w:val="19"/>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CD376D" w:rsidRPr="001F48CA" w:rsidRDefault="00CD376D" w:rsidP="0058026D">
            <w:pPr>
              <w:jc w:val="center"/>
              <w:rPr>
                <w:sz w:val="20"/>
                <w:szCs w:val="20"/>
              </w:rPr>
            </w:pPr>
            <w:r w:rsidRPr="001F48CA">
              <w:rPr>
                <w:sz w:val="20"/>
                <w:szCs w:val="20"/>
              </w:rPr>
              <w:t>53</w:t>
            </w:r>
          </w:p>
        </w:tc>
        <w:tc>
          <w:tcPr>
            <w:tcW w:w="850" w:type="dxa"/>
            <w:tcBorders>
              <w:top w:val="single" w:sz="4" w:space="0" w:color="000000"/>
              <w:left w:val="single" w:sz="4" w:space="0" w:color="000000"/>
              <w:bottom w:val="single" w:sz="4" w:space="0" w:color="000000"/>
              <w:right w:val="single" w:sz="4" w:space="0" w:color="000000"/>
            </w:tcBorders>
            <w:vAlign w:val="center"/>
          </w:tcPr>
          <w:p w:rsidR="00CD376D" w:rsidRPr="001F48CA" w:rsidRDefault="00CD376D" w:rsidP="0058026D">
            <w:pPr>
              <w:jc w:val="center"/>
              <w:rPr>
                <w:sz w:val="20"/>
                <w:szCs w:val="20"/>
              </w:rPr>
            </w:pPr>
            <w:r w:rsidRPr="001F48CA">
              <w:rPr>
                <w:sz w:val="20"/>
                <w:szCs w:val="20"/>
              </w:rPr>
              <w:t>54</w:t>
            </w:r>
          </w:p>
        </w:tc>
        <w:tc>
          <w:tcPr>
            <w:tcW w:w="851" w:type="dxa"/>
            <w:tcBorders>
              <w:top w:val="single" w:sz="4" w:space="0" w:color="000000"/>
              <w:left w:val="single" w:sz="4" w:space="0" w:color="000000"/>
              <w:bottom w:val="single" w:sz="4" w:space="0" w:color="000000"/>
              <w:right w:val="single" w:sz="4" w:space="0" w:color="000000"/>
            </w:tcBorders>
            <w:vAlign w:val="center"/>
          </w:tcPr>
          <w:p w:rsidR="00CD376D" w:rsidRPr="001F48CA" w:rsidRDefault="00CD376D" w:rsidP="0058026D">
            <w:pPr>
              <w:jc w:val="center"/>
              <w:rPr>
                <w:sz w:val="20"/>
                <w:szCs w:val="20"/>
              </w:rPr>
            </w:pPr>
            <w:r w:rsidRPr="001F48CA">
              <w:rPr>
                <w:sz w:val="20"/>
                <w:szCs w:val="20"/>
              </w:rPr>
              <w:t>55</w:t>
            </w:r>
          </w:p>
        </w:tc>
        <w:tc>
          <w:tcPr>
            <w:tcW w:w="850" w:type="dxa"/>
            <w:tcBorders>
              <w:top w:val="single" w:sz="4" w:space="0" w:color="000000"/>
              <w:left w:val="single" w:sz="4" w:space="0" w:color="000000"/>
              <w:bottom w:val="single" w:sz="4" w:space="0" w:color="000000"/>
              <w:right w:val="single" w:sz="4" w:space="0" w:color="auto"/>
            </w:tcBorders>
            <w:vAlign w:val="center"/>
          </w:tcPr>
          <w:p w:rsidR="00CD376D" w:rsidRPr="001F48CA" w:rsidRDefault="00CD376D" w:rsidP="0058026D">
            <w:pPr>
              <w:jc w:val="center"/>
              <w:rPr>
                <w:sz w:val="20"/>
                <w:szCs w:val="20"/>
              </w:rPr>
            </w:pPr>
            <w:r w:rsidRPr="001F48CA">
              <w:rPr>
                <w:sz w:val="20"/>
                <w:szCs w:val="20"/>
              </w:rPr>
              <w:t>56</w:t>
            </w:r>
          </w:p>
        </w:tc>
        <w:tc>
          <w:tcPr>
            <w:tcW w:w="1026" w:type="dxa"/>
            <w:tcBorders>
              <w:top w:val="single" w:sz="4" w:space="0" w:color="000000"/>
              <w:left w:val="single" w:sz="4" w:space="0" w:color="auto"/>
              <w:bottom w:val="single" w:sz="4" w:space="0" w:color="000000"/>
              <w:right w:val="single" w:sz="4" w:space="0" w:color="000000"/>
            </w:tcBorders>
            <w:vAlign w:val="center"/>
          </w:tcPr>
          <w:p w:rsidR="00CD376D" w:rsidRPr="001F48CA" w:rsidRDefault="00CD376D" w:rsidP="0058026D">
            <w:pPr>
              <w:jc w:val="center"/>
              <w:rPr>
                <w:sz w:val="20"/>
                <w:szCs w:val="20"/>
              </w:rPr>
            </w:pPr>
            <w:r w:rsidRPr="001F48CA">
              <w:rPr>
                <w:sz w:val="20"/>
                <w:szCs w:val="20"/>
              </w:rPr>
              <w:t>57</w:t>
            </w:r>
          </w:p>
        </w:tc>
      </w:tr>
      <w:tr w:rsidR="00CD376D"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CD376D" w:rsidRPr="00524393" w:rsidRDefault="00CD376D" w:rsidP="0058026D">
            <w:pPr>
              <w:autoSpaceDE w:val="0"/>
              <w:autoSpaceDN w:val="0"/>
              <w:adjustRightInd w:val="0"/>
              <w:rPr>
                <w:sz w:val="20"/>
                <w:szCs w:val="20"/>
              </w:rPr>
            </w:pPr>
          </w:p>
        </w:tc>
        <w:tc>
          <w:tcPr>
            <w:tcW w:w="3682" w:type="dxa"/>
            <w:tcBorders>
              <w:top w:val="single" w:sz="4" w:space="0" w:color="000000"/>
              <w:left w:val="single" w:sz="4" w:space="0" w:color="000000"/>
              <w:bottom w:val="single" w:sz="4" w:space="0" w:color="000000"/>
              <w:right w:val="single" w:sz="4" w:space="0" w:color="000000"/>
            </w:tcBorders>
            <w:vAlign w:val="center"/>
            <w:hideMark/>
          </w:tcPr>
          <w:p w:rsidR="00CD376D" w:rsidRPr="00524393" w:rsidRDefault="00CD376D" w:rsidP="0058026D">
            <w:pPr>
              <w:rPr>
                <w:sz w:val="20"/>
                <w:szCs w:val="20"/>
              </w:rPr>
            </w:pPr>
            <w:r w:rsidRPr="00524393">
              <w:rPr>
                <w:sz w:val="20"/>
                <w:szCs w:val="20"/>
              </w:rPr>
              <w:t>Мероприятие 1.1.</w:t>
            </w:r>
            <w:r w:rsidR="00DE09B5">
              <w:rPr>
                <w:sz w:val="20"/>
                <w:szCs w:val="20"/>
              </w:rPr>
              <w:t>4</w:t>
            </w:r>
            <w:r w:rsidRPr="00524393">
              <w:rPr>
                <w:sz w:val="20"/>
                <w:szCs w:val="20"/>
              </w:rPr>
              <w:t>. «Получение справок их ГУП "ЦТИ Пермского края»</w:t>
            </w:r>
          </w:p>
          <w:p w:rsidR="00CD376D" w:rsidRPr="00524393" w:rsidRDefault="00CD376D" w:rsidP="0058026D">
            <w:pP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D376D" w:rsidRPr="00524393" w:rsidRDefault="00CD376D" w:rsidP="0058026D">
            <w:pPr>
              <w:autoSpaceDE w:val="0"/>
              <w:autoSpaceDN w:val="0"/>
              <w:adjustRightInd w:val="0"/>
              <w:jc w:val="center"/>
              <w:rPr>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CD376D" w:rsidRPr="00524393" w:rsidRDefault="00CD376D" w:rsidP="0058026D">
            <w:pPr>
              <w:autoSpaceDE w:val="0"/>
              <w:autoSpaceDN w:val="0"/>
              <w:adjustRightInd w:val="0"/>
              <w:jc w:val="center"/>
              <w:rPr>
                <w:sz w:val="20"/>
                <w:szCs w:val="20"/>
              </w:rPr>
            </w:pPr>
            <w:r w:rsidRPr="00524393">
              <w:rPr>
                <w:sz w:val="20"/>
                <w:szCs w:val="20"/>
              </w:rPr>
              <w:t>Доля муниципального жилья, пригодного для проживания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CD376D" w:rsidRPr="007F351C" w:rsidRDefault="00CD376D" w:rsidP="0058026D">
            <w:pPr>
              <w:autoSpaceDE w:val="0"/>
              <w:autoSpaceDN w:val="0"/>
              <w:adjustRightInd w:val="0"/>
              <w:jc w:val="center"/>
              <w:rPr>
                <w:sz w:val="20"/>
                <w:szCs w:val="19"/>
              </w:rPr>
            </w:pPr>
            <w:r>
              <w:rPr>
                <w:sz w:val="20"/>
                <w:szCs w:val="19"/>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CD376D" w:rsidRPr="001F48CA" w:rsidRDefault="00CD376D" w:rsidP="0058026D">
            <w:pPr>
              <w:jc w:val="center"/>
              <w:rPr>
                <w:sz w:val="20"/>
                <w:szCs w:val="20"/>
              </w:rPr>
            </w:pPr>
            <w:r w:rsidRPr="001F48CA">
              <w:rPr>
                <w:sz w:val="20"/>
                <w:szCs w:val="20"/>
              </w:rPr>
              <w:t>53</w:t>
            </w:r>
          </w:p>
        </w:tc>
        <w:tc>
          <w:tcPr>
            <w:tcW w:w="850" w:type="dxa"/>
            <w:tcBorders>
              <w:top w:val="single" w:sz="4" w:space="0" w:color="000000"/>
              <w:left w:val="single" w:sz="4" w:space="0" w:color="000000"/>
              <w:bottom w:val="single" w:sz="4" w:space="0" w:color="000000"/>
              <w:right w:val="single" w:sz="4" w:space="0" w:color="000000"/>
            </w:tcBorders>
            <w:vAlign w:val="center"/>
          </w:tcPr>
          <w:p w:rsidR="00CD376D" w:rsidRPr="001F48CA" w:rsidRDefault="00CD376D" w:rsidP="0058026D">
            <w:pPr>
              <w:jc w:val="center"/>
              <w:rPr>
                <w:sz w:val="20"/>
                <w:szCs w:val="20"/>
              </w:rPr>
            </w:pPr>
            <w:r w:rsidRPr="001F48CA">
              <w:rPr>
                <w:sz w:val="20"/>
                <w:szCs w:val="20"/>
              </w:rPr>
              <w:t>54</w:t>
            </w:r>
          </w:p>
        </w:tc>
        <w:tc>
          <w:tcPr>
            <w:tcW w:w="851" w:type="dxa"/>
            <w:tcBorders>
              <w:top w:val="single" w:sz="4" w:space="0" w:color="000000"/>
              <w:left w:val="single" w:sz="4" w:space="0" w:color="000000"/>
              <w:bottom w:val="single" w:sz="4" w:space="0" w:color="000000"/>
              <w:right w:val="single" w:sz="4" w:space="0" w:color="000000"/>
            </w:tcBorders>
            <w:vAlign w:val="center"/>
          </w:tcPr>
          <w:p w:rsidR="00CD376D" w:rsidRPr="001F48CA" w:rsidRDefault="00CD376D" w:rsidP="0058026D">
            <w:pPr>
              <w:jc w:val="center"/>
              <w:rPr>
                <w:sz w:val="20"/>
                <w:szCs w:val="20"/>
              </w:rPr>
            </w:pPr>
            <w:r w:rsidRPr="001F48CA">
              <w:rPr>
                <w:sz w:val="20"/>
                <w:szCs w:val="20"/>
              </w:rPr>
              <w:t>55</w:t>
            </w:r>
          </w:p>
        </w:tc>
        <w:tc>
          <w:tcPr>
            <w:tcW w:w="850" w:type="dxa"/>
            <w:tcBorders>
              <w:top w:val="single" w:sz="4" w:space="0" w:color="000000"/>
              <w:left w:val="single" w:sz="4" w:space="0" w:color="000000"/>
              <w:bottom w:val="single" w:sz="4" w:space="0" w:color="000000"/>
              <w:right w:val="single" w:sz="4" w:space="0" w:color="auto"/>
            </w:tcBorders>
            <w:vAlign w:val="center"/>
          </w:tcPr>
          <w:p w:rsidR="00CD376D" w:rsidRPr="001F48CA" w:rsidRDefault="00CD376D" w:rsidP="0058026D">
            <w:pPr>
              <w:jc w:val="center"/>
              <w:rPr>
                <w:sz w:val="20"/>
                <w:szCs w:val="20"/>
              </w:rPr>
            </w:pPr>
            <w:r w:rsidRPr="001F48CA">
              <w:rPr>
                <w:sz w:val="20"/>
                <w:szCs w:val="20"/>
              </w:rPr>
              <w:t>56</w:t>
            </w:r>
          </w:p>
        </w:tc>
        <w:tc>
          <w:tcPr>
            <w:tcW w:w="1026" w:type="dxa"/>
            <w:tcBorders>
              <w:top w:val="single" w:sz="4" w:space="0" w:color="000000"/>
              <w:left w:val="single" w:sz="4" w:space="0" w:color="auto"/>
              <w:bottom w:val="single" w:sz="4" w:space="0" w:color="000000"/>
              <w:right w:val="single" w:sz="4" w:space="0" w:color="000000"/>
            </w:tcBorders>
            <w:vAlign w:val="center"/>
          </w:tcPr>
          <w:p w:rsidR="00CD376D" w:rsidRPr="001F48CA" w:rsidRDefault="00CD376D" w:rsidP="0058026D">
            <w:pPr>
              <w:jc w:val="center"/>
              <w:rPr>
                <w:sz w:val="20"/>
                <w:szCs w:val="20"/>
              </w:rPr>
            </w:pPr>
            <w:r w:rsidRPr="001F48CA">
              <w:rPr>
                <w:sz w:val="20"/>
                <w:szCs w:val="20"/>
              </w:rPr>
              <w:t>57</w:t>
            </w:r>
          </w:p>
        </w:tc>
      </w:tr>
      <w:tr w:rsidR="00CD376D"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CD376D" w:rsidRPr="00524393" w:rsidRDefault="00CD376D" w:rsidP="0058026D">
            <w:pPr>
              <w:autoSpaceDE w:val="0"/>
              <w:autoSpaceDN w:val="0"/>
              <w:adjustRightInd w:val="0"/>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CD376D" w:rsidRPr="00524393" w:rsidRDefault="00DE09B5" w:rsidP="00DE09B5">
            <w:pPr>
              <w:autoSpaceDE w:val="0"/>
              <w:autoSpaceDN w:val="0"/>
              <w:adjustRightInd w:val="0"/>
              <w:rPr>
                <w:sz w:val="20"/>
                <w:szCs w:val="20"/>
              </w:rPr>
            </w:pPr>
            <w:r w:rsidRPr="002B622C">
              <w:rPr>
                <w:sz w:val="20"/>
                <w:szCs w:val="20"/>
              </w:rPr>
              <w:t xml:space="preserve">Мероприятие 1.1.8. "Реализация муниципальных программ, приоритетных муниципальных проектов в рамках приоритетных </w:t>
            </w:r>
            <w:r w:rsidRPr="002B622C">
              <w:rPr>
                <w:sz w:val="20"/>
                <w:szCs w:val="20"/>
              </w:rPr>
              <w:lastRenderedPageBreak/>
              <w:t>региональных проектов, инвестиционных проектов муниципальных образований"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CD376D" w:rsidRPr="00524393" w:rsidRDefault="00CD376D" w:rsidP="0058026D">
            <w:pPr>
              <w:autoSpaceDE w:val="0"/>
              <w:autoSpaceDN w:val="0"/>
              <w:adjustRightInd w:val="0"/>
              <w:jc w:val="center"/>
              <w:rPr>
                <w:sz w:val="20"/>
                <w:szCs w:val="20"/>
              </w:rPr>
            </w:pPr>
            <w:r w:rsidRPr="00524393">
              <w:rPr>
                <w:sz w:val="20"/>
                <w:szCs w:val="20"/>
              </w:rPr>
              <w:lastRenderedPageBreak/>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CD376D" w:rsidRPr="006C2BB9" w:rsidRDefault="00CD376D" w:rsidP="0058026D">
            <w:pPr>
              <w:autoSpaceDE w:val="0"/>
              <w:autoSpaceDN w:val="0"/>
              <w:adjustRightInd w:val="0"/>
              <w:jc w:val="center"/>
              <w:rPr>
                <w:sz w:val="18"/>
                <w:szCs w:val="20"/>
              </w:rPr>
            </w:pPr>
            <w:r w:rsidRPr="006C2BB9">
              <w:rPr>
                <w:sz w:val="18"/>
                <w:szCs w:val="20"/>
              </w:rPr>
              <w:t xml:space="preserve">Доля исполненных судебных решений о предоставлении благоустроенного жилья от количества судебных решений, требующих исполнения на начало </w:t>
            </w:r>
            <w:r w:rsidRPr="006C2BB9">
              <w:rPr>
                <w:sz w:val="18"/>
                <w:szCs w:val="20"/>
              </w:rPr>
              <w:lastRenderedPageBreak/>
              <w:t>отчетного года</w:t>
            </w:r>
          </w:p>
        </w:tc>
        <w:tc>
          <w:tcPr>
            <w:tcW w:w="992" w:type="dxa"/>
            <w:tcBorders>
              <w:top w:val="single" w:sz="4" w:space="0" w:color="000000"/>
              <w:left w:val="single" w:sz="4" w:space="0" w:color="000000"/>
              <w:bottom w:val="single" w:sz="4" w:space="0" w:color="000000"/>
              <w:right w:val="single" w:sz="4" w:space="0" w:color="000000"/>
            </w:tcBorders>
            <w:vAlign w:val="center"/>
          </w:tcPr>
          <w:p w:rsidR="00CD376D" w:rsidRDefault="00CD376D" w:rsidP="0058026D">
            <w:pPr>
              <w:autoSpaceDE w:val="0"/>
              <w:autoSpaceDN w:val="0"/>
              <w:adjustRightInd w:val="0"/>
              <w:jc w:val="center"/>
              <w:rPr>
                <w:sz w:val="20"/>
                <w:szCs w:val="19"/>
              </w:rPr>
            </w:pPr>
            <w:r>
              <w:rPr>
                <w:sz w:val="20"/>
                <w:szCs w:val="19"/>
              </w:rPr>
              <w:lastRenderedPageBreak/>
              <w:t>%</w:t>
            </w:r>
          </w:p>
        </w:tc>
        <w:tc>
          <w:tcPr>
            <w:tcW w:w="851" w:type="dxa"/>
            <w:tcBorders>
              <w:top w:val="single" w:sz="4" w:space="0" w:color="000000"/>
              <w:left w:val="single" w:sz="4" w:space="0" w:color="000000"/>
              <w:bottom w:val="single" w:sz="4" w:space="0" w:color="000000"/>
              <w:right w:val="single" w:sz="4" w:space="0" w:color="000000"/>
            </w:tcBorders>
            <w:vAlign w:val="center"/>
          </w:tcPr>
          <w:p w:rsidR="00CD376D" w:rsidRPr="001F48CA" w:rsidRDefault="00CD376D" w:rsidP="0058026D">
            <w:pPr>
              <w:jc w:val="center"/>
              <w:rPr>
                <w:sz w:val="20"/>
                <w:szCs w:val="20"/>
              </w:rPr>
            </w:pPr>
            <w:r w:rsidRPr="001F48CA">
              <w:rPr>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CD376D" w:rsidRPr="001F48CA" w:rsidRDefault="00CD376D" w:rsidP="0058026D">
            <w:pPr>
              <w:jc w:val="center"/>
              <w:rPr>
                <w:sz w:val="20"/>
                <w:szCs w:val="20"/>
              </w:rPr>
            </w:pPr>
            <w:r w:rsidRPr="001F48CA">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CD376D" w:rsidRPr="001F48CA" w:rsidRDefault="00CD376D" w:rsidP="0058026D">
            <w:pPr>
              <w:jc w:val="center"/>
              <w:rPr>
                <w:sz w:val="20"/>
                <w:szCs w:val="20"/>
              </w:rPr>
            </w:pPr>
            <w:r w:rsidRPr="001F48CA">
              <w:rPr>
                <w:sz w:val="20"/>
                <w:szCs w:val="20"/>
              </w:rPr>
              <w:t>100</w:t>
            </w:r>
          </w:p>
        </w:tc>
        <w:tc>
          <w:tcPr>
            <w:tcW w:w="850" w:type="dxa"/>
            <w:tcBorders>
              <w:top w:val="single" w:sz="4" w:space="0" w:color="000000"/>
              <w:left w:val="single" w:sz="4" w:space="0" w:color="000000"/>
              <w:bottom w:val="single" w:sz="4" w:space="0" w:color="000000"/>
              <w:right w:val="single" w:sz="4" w:space="0" w:color="auto"/>
            </w:tcBorders>
            <w:vAlign w:val="center"/>
          </w:tcPr>
          <w:p w:rsidR="00CD376D" w:rsidRPr="001F48CA" w:rsidRDefault="00CD376D" w:rsidP="0058026D">
            <w:pPr>
              <w:jc w:val="center"/>
              <w:rPr>
                <w:sz w:val="20"/>
                <w:szCs w:val="20"/>
              </w:rPr>
            </w:pPr>
            <w:r w:rsidRPr="001F48CA">
              <w:rPr>
                <w:sz w:val="20"/>
                <w:szCs w:val="20"/>
              </w:rPr>
              <w:t>100</w:t>
            </w:r>
          </w:p>
        </w:tc>
        <w:tc>
          <w:tcPr>
            <w:tcW w:w="1026" w:type="dxa"/>
            <w:tcBorders>
              <w:top w:val="single" w:sz="4" w:space="0" w:color="000000"/>
              <w:left w:val="single" w:sz="4" w:space="0" w:color="auto"/>
              <w:bottom w:val="single" w:sz="4" w:space="0" w:color="000000"/>
              <w:right w:val="single" w:sz="4" w:space="0" w:color="000000"/>
            </w:tcBorders>
            <w:vAlign w:val="center"/>
          </w:tcPr>
          <w:p w:rsidR="00CD376D" w:rsidRPr="001F48CA" w:rsidRDefault="00CD376D" w:rsidP="0058026D">
            <w:pPr>
              <w:jc w:val="center"/>
              <w:rPr>
                <w:sz w:val="20"/>
                <w:szCs w:val="20"/>
              </w:rPr>
            </w:pPr>
            <w:r w:rsidRPr="001F48CA">
              <w:rPr>
                <w:sz w:val="20"/>
                <w:szCs w:val="20"/>
              </w:rPr>
              <w:t>100</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2B622C" w:rsidRDefault="00A339EF" w:rsidP="0058026D">
            <w:pPr>
              <w:rPr>
                <w:color w:val="000000"/>
                <w:sz w:val="20"/>
                <w:szCs w:val="20"/>
              </w:rPr>
            </w:pPr>
            <w:r w:rsidRPr="002B622C">
              <w:rPr>
                <w:color w:val="000000"/>
                <w:sz w:val="20"/>
                <w:szCs w:val="20"/>
              </w:rPr>
              <w:t>Приобретение жилого помещен</w:t>
            </w:r>
            <w:r>
              <w:rPr>
                <w:color w:val="000000"/>
                <w:sz w:val="20"/>
                <w:szCs w:val="20"/>
              </w:rPr>
              <w:t>и</w:t>
            </w:r>
            <w:r w:rsidRPr="002B622C">
              <w:rPr>
                <w:color w:val="000000"/>
                <w:sz w:val="20"/>
                <w:szCs w:val="20"/>
              </w:rPr>
              <w:t>я для предоставления  по договору социального найма  не менее 24,2кв. метров</w:t>
            </w:r>
          </w:p>
        </w:tc>
        <w:tc>
          <w:tcPr>
            <w:tcW w:w="1701" w:type="dxa"/>
            <w:tcBorders>
              <w:top w:val="single" w:sz="4" w:space="0" w:color="000000"/>
              <w:left w:val="single" w:sz="4" w:space="0" w:color="000000"/>
              <w:bottom w:val="single" w:sz="4" w:space="0" w:color="000000"/>
              <w:right w:val="single" w:sz="4" w:space="0" w:color="000000"/>
            </w:tcBorders>
          </w:tcPr>
          <w:p w:rsidR="00A339EF" w:rsidRDefault="00A339EF" w:rsidP="00A339EF">
            <w:pPr>
              <w:jc w:val="center"/>
            </w:pPr>
            <w:r w:rsidRPr="006F65AA">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6C2BB9" w:rsidRDefault="00A339EF" w:rsidP="0058026D">
            <w:pPr>
              <w:autoSpaceDE w:val="0"/>
              <w:autoSpaceDN w:val="0"/>
              <w:adjustRightInd w:val="0"/>
              <w:jc w:val="center"/>
              <w:rPr>
                <w:sz w:val="18"/>
                <w:szCs w:val="20"/>
              </w:rPr>
            </w:pPr>
            <w:r w:rsidRPr="006C2BB9">
              <w:rPr>
                <w:sz w:val="18"/>
                <w:szCs w:val="20"/>
              </w:rPr>
              <w:t>Доля исполненных судебных решений о предоставлении благоустроенного жилья от количества судебных решений, требующих исполнения на начало отчетного года</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autoSpaceDE w:val="0"/>
              <w:autoSpaceDN w:val="0"/>
              <w:adjustRightInd w:val="0"/>
              <w:jc w:val="center"/>
              <w:rPr>
                <w:sz w:val="20"/>
                <w:szCs w:val="19"/>
              </w:rPr>
            </w:pPr>
            <w:r>
              <w:rPr>
                <w:sz w:val="20"/>
                <w:szCs w:val="19"/>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100</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1F48CA" w:rsidRDefault="00A339EF" w:rsidP="0058026D">
            <w:pPr>
              <w:jc w:val="center"/>
              <w:rPr>
                <w:sz w:val="20"/>
                <w:szCs w:val="20"/>
              </w:rPr>
            </w:pPr>
            <w:r w:rsidRPr="001F48CA">
              <w:rPr>
                <w:sz w:val="20"/>
                <w:szCs w:val="20"/>
              </w:rPr>
              <w:t>100</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100</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2B622C" w:rsidRDefault="00A339EF" w:rsidP="0058026D">
            <w:pPr>
              <w:rPr>
                <w:color w:val="000000"/>
                <w:sz w:val="20"/>
                <w:szCs w:val="20"/>
              </w:rPr>
            </w:pPr>
            <w:r w:rsidRPr="002B622C">
              <w:rPr>
                <w:color w:val="000000"/>
                <w:sz w:val="20"/>
                <w:szCs w:val="20"/>
              </w:rPr>
              <w:t>Приобретение жилого помещен</w:t>
            </w:r>
            <w:r>
              <w:rPr>
                <w:color w:val="000000"/>
                <w:sz w:val="20"/>
                <w:szCs w:val="20"/>
              </w:rPr>
              <w:t>и</w:t>
            </w:r>
            <w:r w:rsidRPr="002B622C">
              <w:rPr>
                <w:color w:val="000000"/>
                <w:sz w:val="20"/>
                <w:szCs w:val="20"/>
              </w:rPr>
              <w:t>я для предоставления  по договору социального найма  не менее 54,0 кв. метров</w:t>
            </w:r>
          </w:p>
        </w:tc>
        <w:tc>
          <w:tcPr>
            <w:tcW w:w="1701" w:type="dxa"/>
            <w:tcBorders>
              <w:top w:val="single" w:sz="4" w:space="0" w:color="000000"/>
              <w:left w:val="single" w:sz="4" w:space="0" w:color="000000"/>
              <w:bottom w:val="single" w:sz="4" w:space="0" w:color="000000"/>
              <w:right w:val="single" w:sz="4" w:space="0" w:color="000000"/>
            </w:tcBorders>
          </w:tcPr>
          <w:p w:rsidR="00A339EF" w:rsidRDefault="00A339EF" w:rsidP="00A339EF">
            <w:pPr>
              <w:jc w:val="center"/>
            </w:pPr>
            <w:r w:rsidRPr="006F65AA">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6C2BB9" w:rsidRDefault="00A339EF" w:rsidP="0058026D">
            <w:pPr>
              <w:autoSpaceDE w:val="0"/>
              <w:autoSpaceDN w:val="0"/>
              <w:adjustRightInd w:val="0"/>
              <w:jc w:val="center"/>
              <w:rPr>
                <w:sz w:val="18"/>
                <w:szCs w:val="20"/>
              </w:rPr>
            </w:pPr>
            <w:r w:rsidRPr="006C2BB9">
              <w:rPr>
                <w:sz w:val="18"/>
                <w:szCs w:val="20"/>
              </w:rPr>
              <w:t>Доля исполненных судебных решений о предоставлении благоустроенного жилья от количества судебных решений, требующих исполнения на начало отчетного года</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autoSpaceDE w:val="0"/>
              <w:autoSpaceDN w:val="0"/>
              <w:adjustRightInd w:val="0"/>
              <w:jc w:val="center"/>
              <w:rPr>
                <w:sz w:val="20"/>
                <w:szCs w:val="19"/>
              </w:rPr>
            </w:pPr>
            <w:r>
              <w:rPr>
                <w:sz w:val="20"/>
                <w:szCs w:val="19"/>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100</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1F48CA" w:rsidRDefault="00A339EF" w:rsidP="0058026D">
            <w:pPr>
              <w:jc w:val="center"/>
              <w:rPr>
                <w:sz w:val="20"/>
                <w:szCs w:val="20"/>
              </w:rPr>
            </w:pPr>
            <w:r w:rsidRPr="001F48CA">
              <w:rPr>
                <w:sz w:val="20"/>
                <w:szCs w:val="20"/>
              </w:rPr>
              <w:t>100</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100</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2B622C" w:rsidRDefault="00A339EF" w:rsidP="0058026D">
            <w:pPr>
              <w:rPr>
                <w:color w:val="000000"/>
                <w:sz w:val="20"/>
                <w:szCs w:val="20"/>
              </w:rPr>
            </w:pPr>
            <w:r w:rsidRPr="002B622C">
              <w:rPr>
                <w:color w:val="000000"/>
                <w:sz w:val="20"/>
                <w:szCs w:val="20"/>
              </w:rPr>
              <w:t>Приобретение жилого помещен</w:t>
            </w:r>
            <w:r>
              <w:rPr>
                <w:color w:val="000000"/>
                <w:sz w:val="20"/>
                <w:szCs w:val="20"/>
              </w:rPr>
              <w:t>и</w:t>
            </w:r>
            <w:r w:rsidRPr="002B622C">
              <w:rPr>
                <w:color w:val="000000"/>
                <w:sz w:val="20"/>
                <w:szCs w:val="20"/>
              </w:rPr>
              <w:t>я для предоставления  по договору социального найма не менее 20,0 кв. метров</w:t>
            </w:r>
          </w:p>
        </w:tc>
        <w:tc>
          <w:tcPr>
            <w:tcW w:w="1701" w:type="dxa"/>
            <w:tcBorders>
              <w:top w:val="single" w:sz="4" w:space="0" w:color="000000"/>
              <w:left w:val="single" w:sz="4" w:space="0" w:color="000000"/>
              <w:bottom w:val="single" w:sz="4" w:space="0" w:color="000000"/>
              <w:right w:val="single" w:sz="4" w:space="0" w:color="000000"/>
            </w:tcBorders>
          </w:tcPr>
          <w:p w:rsidR="00A339EF" w:rsidRDefault="00A339EF" w:rsidP="00A339EF">
            <w:pPr>
              <w:jc w:val="center"/>
            </w:pPr>
            <w:r w:rsidRPr="006F65AA">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6C2BB9" w:rsidRDefault="00A339EF" w:rsidP="0058026D">
            <w:pPr>
              <w:autoSpaceDE w:val="0"/>
              <w:autoSpaceDN w:val="0"/>
              <w:adjustRightInd w:val="0"/>
              <w:jc w:val="center"/>
              <w:rPr>
                <w:sz w:val="18"/>
                <w:szCs w:val="20"/>
              </w:rPr>
            </w:pPr>
            <w:r w:rsidRPr="006C2BB9">
              <w:rPr>
                <w:sz w:val="18"/>
                <w:szCs w:val="20"/>
              </w:rPr>
              <w:t>Доля исполненных судебных решений о предоставлении благоустроенного жилья от количества судебных решений, требующих исполнения на начало отчетного года</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autoSpaceDE w:val="0"/>
              <w:autoSpaceDN w:val="0"/>
              <w:adjustRightInd w:val="0"/>
              <w:jc w:val="center"/>
              <w:rPr>
                <w:sz w:val="20"/>
                <w:szCs w:val="19"/>
              </w:rPr>
            </w:pPr>
            <w:r>
              <w:rPr>
                <w:sz w:val="20"/>
                <w:szCs w:val="19"/>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100</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1F48CA" w:rsidRDefault="00A339EF" w:rsidP="0058026D">
            <w:pPr>
              <w:jc w:val="center"/>
              <w:rPr>
                <w:sz w:val="20"/>
                <w:szCs w:val="20"/>
              </w:rPr>
            </w:pPr>
            <w:r w:rsidRPr="001F48CA">
              <w:rPr>
                <w:sz w:val="20"/>
                <w:szCs w:val="20"/>
              </w:rPr>
              <w:t>100</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100</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2B622C" w:rsidRDefault="00A339EF" w:rsidP="0058026D">
            <w:pPr>
              <w:rPr>
                <w:color w:val="000000"/>
                <w:sz w:val="20"/>
                <w:szCs w:val="20"/>
              </w:rPr>
            </w:pPr>
            <w:r w:rsidRPr="002B622C">
              <w:rPr>
                <w:color w:val="000000"/>
                <w:sz w:val="20"/>
                <w:szCs w:val="20"/>
              </w:rPr>
              <w:t>Приобретение жилого помещен</w:t>
            </w:r>
            <w:r>
              <w:rPr>
                <w:color w:val="000000"/>
                <w:sz w:val="20"/>
                <w:szCs w:val="20"/>
              </w:rPr>
              <w:t>и</w:t>
            </w:r>
            <w:r w:rsidRPr="002B622C">
              <w:rPr>
                <w:color w:val="000000"/>
                <w:sz w:val="20"/>
                <w:szCs w:val="20"/>
              </w:rPr>
              <w:t>я для предоставления  по договору социального найма  не менее 24,0 кв. метров</w:t>
            </w:r>
          </w:p>
        </w:tc>
        <w:tc>
          <w:tcPr>
            <w:tcW w:w="1701" w:type="dxa"/>
            <w:tcBorders>
              <w:top w:val="single" w:sz="4" w:space="0" w:color="000000"/>
              <w:left w:val="single" w:sz="4" w:space="0" w:color="000000"/>
              <w:bottom w:val="single" w:sz="4" w:space="0" w:color="000000"/>
              <w:right w:val="single" w:sz="4" w:space="0" w:color="000000"/>
            </w:tcBorders>
          </w:tcPr>
          <w:p w:rsidR="00A339EF" w:rsidRDefault="00A339EF" w:rsidP="00A339EF">
            <w:pPr>
              <w:jc w:val="center"/>
            </w:pPr>
            <w:r w:rsidRPr="006F65AA">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6C2BB9" w:rsidRDefault="00A339EF" w:rsidP="0058026D">
            <w:pPr>
              <w:autoSpaceDE w:val="0"/>
              <w:autoSpaceDN w:val="0"/>
              <w:adjustRightInd w:val="0"/>
              <w:jc w:val="center"/>
              <w:rPr>
                <w:sz w:val="18"/>
                <w:szCs w:val="20"/>
              </w:rPr>
            </w:pPr>
            <w:r w:rsidRPr="006C2BB9">
              <w:rPr>
                <w:sz w:val="18"/>
                <w:szCs w:val="20"/>
              </w:rPr>
              <w:t>Доля исполненных судебных решений о предоставлении благоустроенного жилья от количества судебных решений, требующих исполнения на начало отчетного года</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autoSpaceDE w:val="0"/>
              <w:autoSpaceDN w:val="0"/>
              <w:adjustRightInd w:val="0"/>
              <w:jc w:val="center"/>
              <w:rPr>
                <w:sz w:val="20"/>
                <w:szCs w:val="19"/>
              </w:rPr>
            </w:pPr>
            <w:r>
              <w:rPr>
                <w:sz w:val="20"/>
                <w:szCs w:val="19"/>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100</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1F48CA" w:rsidRDefault="00A339EF" w:rsidP="0058026D">
            <w:pPr>
              <w:jc w:val="center"/>
              <w:rPr>
                <w:sz w:val="20"/>
                <w:szCs w:val="20"/>
              </w:rPr>
            </w:pPr>
            <w:r w:rsidRPr="001F48CA">
              <w:rPr>
                <w:sz w:val="20"/>
                <w:szCs w:val="20"/>
              </w:rPr>
              <w:t>100</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100</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2B622C" w:rsidRDefault="00A339EF" w:rsidP="0058026D">
            <w:pPr>
              <w:rPr>
                <w:color w:val="000000"/>
                <w:sz w:val="20"/>
                <w:szCs w:val="20"/>
              </w:rPr>
            </w:pPr>
            <w:r w:rsidRPr="002B622C">
              <w:rPr>
                <w:color w:val="000000"/>
                <w:sz w:val="20"/>
                <w:szCs w:val="20"/>
              </w:rPr>
              <w:t>Приобретение жилого помещен</w:t>
            </w:r>
            <w:r>
              <w:rPr>
                <w:color w:val="000000"/>
                <w:sz w:val="20"/>
                <w:szCs w:val="20"/>
              </w:rPr>
              <w:t>и</w:t>
            </w:r>
            <w:r w:rsidRPr="002B622C">
              <w:rPr>
                <w:color w:val="000000"/>
                <w:sz w:val="20"/>
                <w:szCs w:val="20"/>
              </w:rPr>
              <w:t>я для предоставления  по договору социального найма  не менее 24,0 кв. метров</w:t>
            </w:r>
          </w:p>
        </w:tc>
        <w:tc>
          <w:tcPr>
            <w:tcW w:w="1701" w:type="dxa"/>
            <w:tcBorders>
              <w:top w:val="single" w:sz="4" w:space="0" w:color="000000"/>
              <w:left w:val="single" w:sz="4" w:space="0" w:color="000000"/>
              <w:bottom w:val="single" w:sz="4" w:space="0" w:color="000000"/>
              <w:right w:val="single" w:sz="4" w:space="0" w:color="000000"/>
            </w:tcBorders>
          </w:tcPr>
          <w:p w:rsidR="00A339EF" w:rsidRDefault="00A339EF" w:rsidP="00A339EF">
            <w:pPr>
              <w:jc w:val="center"/>
            </w:pPr>
            <w:r w:rsidRPr="006F65AA">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6C2BB9" w:rsidRDefault="00A339EF" w:rsidP="0058026D">
            <w:pPr>
              <w:autoSpaceDE w:val="0"/>
              <w:autoSpaceDN w:val="0"/>
              <w:adjustRightInd w:val="0"/>
              <w:jc w:val="center"/>
              <w:rPr>
                <w:sz w:val="18"/>
                <w:szCs w:val="20"/>
              </w:rPr>
            </w:pPr>
            <w:r w:rsidRPr="006C2BB9">
              <w:rPr>
                <w:sz w:val="18"/>
                <w:szCs w:val="20"/>
              </w:rPr>
              <w:t>Доля исполненных судебных решений о предоставлении благоустроенного жилья от количества судебных решений, требующих исполнения на начало отчетного года</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autoSpaceDE w:val="0"/>
              <w:autoSpaceDN w:val="0"/>
              <w:adjustRightInd w:val="0"/>
              <w:jc w:val="center"/>
              <w:rPr>
                <w:sz w:val="20"/>
                <w:szCs w:val="19"/>
              </w:rPr>
            </w:pPr>
            <w:r>
              <w:rPr>
                <w:sz w:val="20"/>
                <w:szCs w:val="19"/>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100</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1F48CA" w:rsidRDefault="00A339EF" w:rsidP="0058026D">
            <w:pPr>
              <w:jc w:val="center"/>
              <w:rPr>
                <w:sz w:val="20"/>
                <w:szCs w:val="20"/>
              </w:rPr>
            </w:pPr>
            <w:r w:rsidRPr="001F48CA">
              <w:rPr>
                <w:sz w:val="20"/>
                <w:szCs w:val="20"/>
              </w:rPr>
              <w:t>100</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100</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2B622C" w:rsidRDefault="00A339EF" w:rsidP="0058026D">
            <w:pPr>
              <w:rPr>
                <w:color w:val="000000"/>
                <w:sz w:val="20"/>
                <w:szCs w:val="20"/>
              </w:rPr>
            </w:pPr>
            <w:r w:rsidRPr="002B622C">
              <w:rPr>
                <w:color w:val="000000"/>
                <w:sz w:val="20"/>
                <w:szCs w:val="20"/>
              </w:rPr>
              <w:t>Приобретение жилого помещен</w:t>
            </w:r>
            <w:r>
              <w:rPr>
                <w:color w:val="000000"/>
                <w:sz w:val="20"/>
                <w:szCs w:val="20"/>
              </w:rPr>
              <w:t>и</w:t>
            </w:r>
            <w:r w:rsidRPr="002B622C">
              <w:rPr>
                <w:color w:val="000000"/>
                <w:sz w:val="20"/>
                <w:szCs w:val="20"/>
              </w:rPr>
              <w:t>я для предоставления  по договору социального найма  не менее 24,0 кв. метров</w:t>
            </w:r>
          </w:p>
        </w:tc>
        <w:tc>
          <w:tcPr>
            <w:tcW w:w="1701" w:type="dxa"/>
            <w:tcBorders>
              <w:top w:val="single" w:sz="4" w:space="0" w:color="000000"/>
              <w:left w:val="single" w:sz="4" w:space="0" w:color="000000"/>
              <w:bottom w:val="single" w:sz="4" w:space="0" w:color="000000"/>
              <w:right w:val="single" w:sz="4" w:space="0" w:color="000000"/>
            </w:tcBorders>
          </w:tcPr>
          <w:p w:rsidR="00A339EF" w:rsidRDefault="00A339EF" w:rsidP="00A339EF">
            <w:pPr>
              <w:jc w:val="center"/>
            </w:pPr>
            <w:r w:rsidRPr="006F65AA">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6C2BB9" w:rsidRDefault="00A339EF" w:rsidP="0058026D">
            <w:pPr>
              <w:autoSpaceDE w:val="0"/>
              <w:autoSpaceDN w:val="0"/>
              <w:adjustRightInd w:val="0"/>
              <w:jc w:val="center"/>
              <w:rPr>
                <w:sz w:val="18"/>
                <w:szCs w:val="20"/>
              </w:rPr>
            </w:pPr>
            <w:r w:rsidRPr="006C2BB9">
              <w:rPr>
                <w:sz w:val="18"/>
                <w:szCs w:val="20"/>
              </w:rPr>
              <w:t>Доля исполненных судебных решений о предоставлении благоустроенного жилья от количества судебных решений, требующих исполнения на начало отчетного года</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autoSpaceDE w:val="0"/>
              <w:autoSpaceDN w:val="0"/>
              <w:adjustRightInd w:val="0"/>
              <w:jc w:val="center"/>
              <w:rPr>
                <w:sz w:val="20"/>
                <w:szCs w:val="19"/>
              </w:rPr>
            </w:pPr>
            <w:r>
              <w:rPr>
                <w:sz w:val="20"/>
                <w:szCs w:val="19"/>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100</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1F48CA" w:rsidRDefault="00A339EF" w:rsidP="0058026D">
            <w:pPr>
              <w:jc w:val="center"/>
              <w:rPr>
                <w:sz w:val="20"/>
                <w:szCs w:val="20"/>
              </w:rPr>
            </w:pPr>
            <w:r w:rsidRPr="001F48CA">
              <w:rPr>
                <w:sz w:val="20"/>
                <w:szCs w:val="20"/>
              </w:rPr>
              <w:t>100</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100</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7F351C" w:rsidRDefault="00A339EF" w:rsidP="0058026D">
            <w:pPr>
              <w:autoSpaceDE w:val="0"/>
              <w:autoSpaceDN w:val="0"/>
              <w:adjustRightInd w:val="0"/>
              <w:jc w:val="center"/>
              <w:rPr>
                <w:sz w:val="20"/>
                <w:szCs w:val="19"/>
              </w:rPr>
            </w:pPr>
          </w:p>
        </w:tc>
        <w:tc>
          <w:tcPr>
            <w:tcW w:w="14205" w:type="dxa"/>
            <w:gridSpan w:val="9"/>
            <w:tcBorders>
              <w:top w:val="single" w:sz="4" w:space="0" w:color="000000"/>
              <w:left w:val="single" w:sz="4" w:space="0" w:color="000000"/>
              <w:bottom w:val="single" w:sz="4" w:space="0" w:color="000000"/>
              <w:right w:val="single" w:sz="4" w:space="0" w:color="000000"/>
            </w:tcBorders>
            <w:vAlign w:val="center"/>
            <w:hideMark/>
          </w:tcPr>
          <w:p w:rsidR="00A339EF" w:rsidRPr="007F351C" w:rsidRDefault="00A339EF" w:rsidP="0058026D">
            <w:pPr>
              <w:autoSpaceDE w:val="0"/>
              <w:autoSpaceDN w:val="0"/>
              <w:adjustRightInd w:val="0"/>
              <w:rPr>
                <w:sz w:val="20"/>
                <w:szCs w:val="18"/>
              </w:rPr>
            </w:pPr>
            <w:r>
              <w:rPr>
                <w:sz w:val="20"/>
                <w:szCs w:val="20"/>
              </w:rPr>
              <w:t>Задача 2</w:t>
            </w:r>
            <w:r w:rsidRPr="007F351C">
              <w:rPr>
                <w:sz w:val="20"/>
                <w:szCs w:val="20"/>
              </w:rPr>
              <w:t>.</w:t>
            </w:r>
            <w:r w:rsidRPr="00B73C6F">
              <w:rPr>
                <w:sz w:val="20"/>
                <w:szCs w:val="20"/>
              </w:rPr>
              <w:t xml:space="preserve"> Сокращение жилищного фонда, подлежащего сносу</w:t>
            </w:r>
          </w:p>
        </w:tc>
      </w:tr>
      <w:tr w:rsidR="00A339EF" w:rsidRPr="001F48CA"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7F351C" w:rsidRDefault="00A339EF" w:rsidP="0058026D">
            <w:pPr>
              <w:autoSpaceDE w:val="0"/>
              <w:autoSpaceDN w:val="0"/>
              <w:adjustRightInd w:val="0"/>
              <w:spacing w:line="276" w:lineRule="auto"/>
              <w:jc w:val="center"/>
              <w:rPr>
                <w:sz w:val="20"/>
                <w:szCs w:val="19"/>
              </w:rPr>
            </w:pPr>
          </w:p>
        </w:tc>
        <w:tc>
          <w:tcPr>
            <w:tcW w:w="3682" w:type="dxa"/>
            <w:tcBorders>
              <w:top w:val="single" w:sz="4" w:space="0" w:color="000000"/>
              <w:left w:val="single" w:sz="4" w:space="0" w:color="000000"/>
              <w:bottom w:val="single" w:sz="4" w:space="0" w:color="000000"/>
              <w:right w:val="single" w:sz="4" w:space="0" w:color="000000"/>
            </w:tcBorders>
            <w:vAlign w:val="center"/>
            <w:hideMark/>
          </w:tcPr>
          <w:p w:rsidR="00A339EF" w:rsidRDefault="00A339EF" w:rsidP="00A339EF">
            <w:pPr>
              <w:rPr>
                <w:sz w:val="20"/>
                <w:szCs w:val="20"/>
              </w:rPr>
            </w:pPr>
            <w:r>
              <w:rPr>
                <w:sz w:val="20"/>
                <w:szCs w:val="20"/>
              </w:rPr>
              <w:t>Мероприятие 1.1.5. "Отчет об оценке объекта в рамках исполнения условий адресной программы переселение из аварийного жилья"</w:t>
            </w:r>
          </w:p>
        </w:tc>
        <w:tc>
          <w:tcPr>
            <w:tcW w:w="1701" w:type="dxa"/>
            <w:tcBorders>
              <w:top w:val="single" w:sz="4" w:space="0" w:color="000000"/>
              <w:left w:val="single" w:sz="4" w:space="0" w:color="000000"/>
              <w:bottom w:val="single" w:sz="4" w:space="0" w:color="000000"/>
              <w:right w:val="single" w:sz="4" w:space="0" w:color="000000"/>
            </w:tcBorders>
            <w:vAlign w:val="center"/>
          </w:tcPr>
          <w:p w:rsidR="00A339EF" w:rsidRPr="007F351C" w:rsidRDefault="00A339EF" w:rsidP="0058026D">
            <w:pPr>
              <w:autoSpaceDE w:val="0"/>
              <w:autoSpaceDN w:val="0"/>
              <w:adjustRightInd w:val="0"/>
              <w:spacing w:line="276" w:lineRule="auto"/>
              <w:jc w:val="center"/>
              <w:rPr>
                <w:sz w:val="20"/>
                <w:szCs w:val="18"/>
              </w:rPr>
            </w:pPr>
            <w:r>
              <w:rPr>
                <w:sz w:val="20"/>
                <w:szCs w:val="19"/>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jc w:val="center"/>
              <w:rPr>
                <w:color w:val="000000"/>
                <w:sz w:val="20"/>
                <w:szCs w:val="20"/>
              </w:rPr>
            </w:pPr>
            <w:r>
              <w:rPr>
                <w:color w:val="000000"/>
                <w:sz w:val="20"/>
                <w:szCs w:val="20"/>
              </w:rPr>
              <w:t>Уменьшение количества аварийных домов (строений)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Pr="007F351C" w:rsidRDefault="00A339EF" w:rsidP="0058026D">
            <w:pPr>
              <w:autoSpaceDE w:val="0"/>
              <w:autoSpaceDN w:val="0"/>
              <w:adjustRightInd w:val="0"/>
              <w:jc w:val="center"/>
              <w:rPr>
                <w:sz w:val="20"/>
                <w:szCs w:val="18"/>
              </w:rPr>
            </w:pPr>
            <w:r>
              <w:rPr>
                <w:sz w:val="20"/>
                <w:szCs w:val="18"/>
              </w:rPr>
              <w:t>ед.</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38</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44</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42</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1F48CA" w:rsidRDefault="00A339EF" w:rsidP="0058026D">
            <w:pPr>
              <w:jc w:val="center"/>
              <w:rPr>
                <w:sz w:val="20"/>
                <w:szCs w:val="20"/>
              </w:rPr>
            </w:pPr>
            <w:r w:rsidRPr="001F48CA">
              <w:rPr>
                <w:sz w:val="20"/>
                <w:szCs w:val="20"/>
              </w:rPr>
              <w:t>31</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22</w:t>
            </w:r>
          </w:p>
        </w:tc>
      </w:tr>
      <w:tr w:rsidR="00A339EF" w:rsidRPr="001F48CA"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7F351C" w:rsidRDefault="00A339EF" w:rsidP="0058026D">
            <w:pPr>
              <w:autoSpaceDE w:val="0"/>
              <w:autoSpaceDN w:val="0"/>
              <w:adjustRightInd w:val="0"/>
              <w:spacing w:line="276" w:lineRule="auto"/>
              <w:jc w:val="center"/>
              <w:rPr>
                <w:sz w:val="20"/>
                <w:szCs w:val="19"/>
              </w:rPr>
            </w:pPr>
          </w:p>
        </w:tc>
        <w:tc>
          <w:tcPr>
            <w:tcW w:w="3682" w:type="dxa"/>
            <w:tcBorders>
              <w:top w:val="single" w:sz="4" w:space="0" w:color="000000"/>
              <w:left w:val="single" w:sz="4" w:space="0" w:color="000000"/>
              <w:bottom w:val="single" w:sz="4" w:space="0" w:color="000000"/>
              <w:right w:val="single" w:sz="4" w:space="0" w:color="000000"/>
            </w:tcBorders>
            <w:vAlign w:val="center"/>
            <w:hideMark/>
          </w:tcPr>
          <w:p w:rsidR="00A339EF" w:rsidRDefault="00A339EF" w:rsidP="00A339EF">
            <w:pPr>
              <w:rPr>
                <w:sz w:val="20"/>
                <w:szCs w:val="20"/>
              </w:rPr>
            </w:pPr>
            <w:r>
              <w:rPr>
                <w:sz w:val="20"/>
                <w:szCs w:val="20"/>
              </w:rPr>
              <w:t>Мероприятие  1.1.6. "Снос аварийных домов в рамках исполнения условий адресной программы переселение из аварийного жилья"</w:t>
            </w:r>
          </w:p>
        </w:tc>
        <w:tc>
          <w:tcPr>
            <w:tcW w:w="1701" w:type="dxa"/>
            <w:tcBorders>
              <w:top w:val="single" w:sz="4" w:space="0" w:color="000000"/>
              <w:left w:val="single" w:sz="4" w:space="0" w:color="000000"/>
              <w:bottom w:val="single" w:sz="4" w:space="0" w:color="000000"/>
              <w:right w:val="single" w:sz="4" w:space="0" w:color="000000"/>
            </w:tcBorders>
            <w:vAlign w:val="center"/>
          </w:tcPr>
          <w:p w:rsidR="00A339EF" w:rsidRPr="007F351C" w:rsidRDefault="00A339EF" w:rsidP="0058026D">
            <w:pPr>
              <w:autoSpaceDE w:val="0"/>
              <w:autoSpaceDN w:val="0"/>
              <w:adjustRightInd w:val="0"/>
              <w:spacing w:line="276" w:lineRule="auto"/>
              <w:jc w:val="center"/>
              <w:rPr>
                <w:sz w:val="20"/>
                <w:szCs w:val="18"/>
              </w:rPr>
            </w:pPr>
            <w:r>
              <w:rPr>
                <w:sz w:val="20"/>
                <w:szCs w:val="19"/>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jc w:val="center"/>
              <w:rPr>
                <w:color w:val="000000"/>
                <w:sz w:val="20"/>
                <w:szCs w:val="20"/>
              </w:rPr>
            </w:pPr>
            <w:r>
              <w:rPr>
                <w:color w:val="000000"/>
                <w:sz w:val="20"/>
                <w:szCs w:val="20"/>
              </w:rPr>
              <w:t>Уменьшение количества аварийных домов (строений)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Pr="007F351C" w:rsidRDefault="00A339EF" w:rsidP="0058026D">
            <w:pPr>
              <w:autoSpaceDE w:val="0"/>
              <w:autoSpaceDN w:val="0"/>
              <w:adjustRightInd w:val="0"/>
              <w:jc w:val="center"/>
              <w:rPr>
                <w:sz w:val="20"/>
                <w:szCs w:val="18"/>
              </w:rPr>
            </w:pPr>
            <w:r>
              <w:rPr>
                <w:sz w:val="20"/>
                <w:szCs w:val="18"/>
              </w:rPr>
              <w:t>ед.</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38</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44</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42</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1F48CA" w:rsidRDefault="00A339EF" w:rsidP="0058026D">
            <w:pPr>
              <w:jc w:val="center"/>
              <w:rPr>
                <w:sz w:val="20"/>
                <w:szCs w:val="20"/>
              </w:rPr>
            </w:pPr>
            <w:r w:rsidRPr="001F48CA">
              <w:rPr>
                <w:sz w:val="20"/>
                <w:szCs w:val="20"/>
              </w:rPr>
              <w:t>31</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22</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7F351C" w:rsidRDefault="00A339EF" w:rsidP="0058026D">
            <w:pPr>
              <w:autoSpaceDE w:val="0"/>
              <w:autoSpaceDN w:val="0"/>
              <w:adjustRightInd w:val="0"/>
              <w:spacing w:line="276" w:lineRule="auto"/>
              <w:jc w:val="center"/>
              <w:rPr>
                <w:sz w:val="20"/>
                <w:szCs w:val="19"/>
              </w:rPr>
            </w:pPr>
          </w:p>
        </w:tc>
        <w:tc>
          <w:tcPr>
            <w:tcW w:w="3682" w:type="dxa"/>
            <w:tcBorders>
              <w:top w:val="single" w:sz="4" w:space="0" w:color="000000"/>
              <w:left w:val="single" w:sz="4" w:space="0" w:color="000000"/>
              <w:bottom w:val="single" w:sz="4" w:space="0" w:color="000000"/>
              <w:right w:val="single" w:sz="4" w:space="0" w:color="000000"/>
            </w:tcBorders>
            <w:vAlign w:val="center"/>
            <w:hideMark/>
          </w:tcPr>
          <w:p w:rsidR="00A339EF" w:rsidRDefault="00A339EF" w:rsidP="0058026D">
            <w:pPr>
              <w:rPr>
                <w:sz w:val="20"/>
                <w:szCs w:val="20"/>
              </w:rPr>
            </w:pPr>
            <w:r w:rsidRPr="007C6230">
              <w:rPr>
                <w:bCs/>
                <w:sz w:val="20"/>
                <w:szCs w:val="20"/>
              </w:rPr>
              <w:t xml:space="preserve">Основное мероприятие 1.2.  "Федеральный проект "Обеспечение </w:t>
            </w:r>
            <w:r w:rsidRPr="007C6230">
              <w:rPr>
                <w:bCs/>
                <w:sz w:val="20"/>
                <w:szCs w:val="20"/>
              </w:rPr>
              <w:lastRenderedPageBreak/>
              <w:t>устойчивого сокращения непригодного для п</w:t>
            </w:r>
            <w:r>
              <w:rPr>
                <w:bCs/>
                <w:sz w:val="20"/>
                <w:szCs w:val="20"/>
              </w:rPr>
              <w:t>р</w:t>
            </w:r>
            <w:r w:rsidRPr="007C6230">
              <w:rPr>
                <w:bCs/>
                <w:sz w:val="20"/>
                <w:szCs w:val="20"/>
              </w:rPr>
              <w:t>оживания жилищного фонда</w:t>
            </w:r>
            <w:r w:rsidRPr="00D97530">
              <w:rPr>
                <w:b/>
                <w:bCs/>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autoSpaceDE w:val="0"/>
              <w:autoSpaceDN w:val="0"/>
              <w:adjustRightInd w:val="0"/>
              <w:spacing w:line="276" w:lineRule="auto"/>
              <w:jc w:val="center"/>
              <w:rPr>
                <w:sz w:val="20"/>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jc w:val="center"/>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autoSpaceDE w:val="0"/>
              <w:autoSpaceDN w:val="0"/>
              <w:adjustRightInd w:val="0"/>
              <w:jc w:val="center"/>
              <w:rPr>
                <w:sz w:val="20"/>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3071D7" w:rsidRDefault="00A339EF" w:rsidP="0058026D">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3071D7" w:rsidRDefault="00A339EF" w:rsidP="0058026D">
            <w:pPr>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3071D7" w:rsidRDefault="00A339EF" w:rsidP="0058026D">
            <w:pPr>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3071D7" w:rsidRDefault="00A339EF" w:rsidP="0058026D">
            <w:pPr>
              <w:jc w:val="center"/>
            </w:pP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3071D7" w:rsidRDefault="00A339EF" w:rsidP="0058026D">
            <w:pPr>
              <w:jc w:val="center"/>
            </w:pPr>
          </w:p>
        </w:tc>
      </w:tr>
      <w:tr w:rsidR="00A339EF" w:rsidRPr="001F48CA"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7F351C" w:rsidRDefault="00A339EF" w:rsidP="0058026D">
            <w:pPr>
              <w:autoSpaceDE w:val="0"/>
              <w:autoSpaceDN w:val="0"/>
              <w:adjustRightInd w:val="0"/>
              <w:spacing w:line="276" w:lineRule="auto"/>
              <w:jc w:val="center"/>
              <w:rPr>
                <w:sz w:val="20"/>
                <w:szCs w:val="19"/>
              </w:rPr>
            </w:pPr>
          </w:p>
        </w:tc>
        <w:tc>
          <w:tcPr>
            <w:tcW w:w="3682" w:type="dxa"/>
            <w:tcBorders>
              <w:top w:val="single" w:sz="4" w:space="0" w:color="000000"/>
              <w:left w:val="single" w:sz="4" w:space="0" w:color="000000"/>
              <w:bottom w:val="single" w:sz="4" w:space="0" w:color="000000"/>
              <w:right w:val="single" w:sz="4" w:space="0" w:color="000000"/>
            </w:tcBorders>
            <w:vAlign w:val="center"/>
            <w:hideMark/>
          </w:tcPr>
          <w:p w:rsidR="00A339EF" w:rsidRDefault="00A339EF" w:rsidP="0058026D">
            <w:pPr>
              <w:rPr>
                <w:sz w:val="20"/>
                <w:szCs w:val="20"/>
              </w:rPr>
            </w:pPr>
            <w:r>
              <w:rPr>
                <w:sz w:val="20"/>
                <w:szCs w:val="20"/>
              </w:rPr>
              <w:t>Мероприятие  1.2.2. Реализация мероприятий по обеспечению устойчивого сокращения непригодного для проживания жилого фонда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A339EF" w:rsidRPr="007F351C" w:rsidRDefault="00A339EF" w:rsidP="0058026D">
            <w:pPr>
              <w:autoSpaceDE w:val="0"/>
              <w:autoSpaceDN w:val="0"/>
              <w:adjustRightInd w:val="0"/>
              <w:spacing w:line="276" w:lineRule="auto"/>
              <w:jc w:val="center"/>
              <w:rPr>
                <w:sz w:val="20"/>
                <w:szCs w:val="18"/>
              </w:rPr>
            </w:pPr>
            <w:r>
              <w:rPr>
                <w:sz w:val="20"/>
                <w:szCs w:val="19"/>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jc w:val="center"/>
              <w:rPr>
                <w:color w:val="000000"/>
                <w:sz w:val="20"/>
                <w:szCs w:val="20"/>
              </w:rPr>
            </w:pPr>
            <w:r>
              <w:rPr>
                <w:color w:val="000000"/>
                <w:sz w:val="20"/>
                <w:szCs w:val="20"/>
              </w:rPr>
              <w:t>Уменьшение количества аварийных домов (строений)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autoSpaceDE w:val="0"/>
              <w:autoSpaceDN w:val="0"/>
              <w:adjustRightInd w:val="0"/>
              <w:jc w:val="center"/>
              <w:rPr>
                <w:sz w:val="20"/>
                <w:szCs w:val="18"/>
              </w:rPr>
            </w:pPr>
            <w:r>
              <w:rPr>
                <w:sz w:val="20"/>
                <w:szCs w:val="18"/>
              </w:rPr>
              <w:t>ед.</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38</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44</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42</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1F48CA" w:rsidRDefault="00A339EF" w:rsidP="0058026D">
            <w:pPr>
              <w:jc w:val="center"/>
              <w:rPr>
                <w:sz w:val="20"/>
                <w:szCs w:val="20"/>
              </w:rPr>
            </w:pPr>
            <w:r w:rsidRPr="001F48CA">
              <w:rPr>
                <w:sz w:val="20"/>
                <w:szCs w:val="20"/>
              </w:rPr>
              <w:t>31</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22</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7F351C" w:rsidRDefault="00A339EF" w:rsidP="0058026D">
            <w:pPr>
              <w:autoSpaceDE w:val="0"/>
              <w:autoSpaceDN w:val="0"/>
              <w:adjustRightInd w:val="0"/>
              <w:spacing w:line="276" w:lineRule="auto"/>
              <w:jc w:val="center"/>
              <w:rPr>
                <w:sz w:val="20"/>
                <w:szCs w:val="19"/>
              </w:rPr>
            </w:pPr>
          </w:p>
        </w:tc>
        <w:tc>
          <w:tcPr>
            <w:tcW w:w="14205" w:type="dxa"/>
            <w:gridSpan w:val="9"/>
            <w:tcBorders>
              <w:top w:val="single" w:sz="4" w:space="0" w:color="000000"/>
              <w:left w:val="single" w:sz="4" w:space="0" w:color="000000"/>
              <w:bottom w:val="single" w:sz="4" w:space="0" w:color="000000"/>
              <w:right w:val="single" w:sz="4" w:space="0" w:color="000000"/>
            </w:tcBorders>
            <w:vAlign w:val="center"/>
            <w:hideMark/>
          </w:tcPr>
          <w:p w:rsidR="00A339EF" w:rsidRPr="007F351C" w:rsidRDefault="00A339EF" w:rsidP="0058026D">
            <w:pPr>
              <w:autoSpaceDE w:val="0"/>
              <w:autoSpaceDN w:val="0"/>
              <w:adjustRightInd w:val="0"/>
              <w:jc w:val="center"/>
              <w:rPr>
                <w:sz w:val="20"/>
                <w:szCs w:val="18"/>
              </w:rPr>
            </w:pPr>
            <w:r>
              <w:rPr>
                <w:b/>
                <w:sz w:val="20"/>
                <w:szCs w:val="18"/>
              </w:rPr>
              <w:t>Подпрограмма 2 «</w:t>
            </w:r>
            <w:r w:rsidRPr="00F539A6">
              <w:rPr>
                <w:b/>
                <w:sz w:val="20"/>
                <w:szCs w:val="18"/>
              </w:rPr>
              <w:t>Развитие коммунально-инженерной инфраструктуры</w:t>
            </w:r>
            <w:r>
              <w:rPr>
                <w:b/>
                <w:sz w:val="20"/>
                <w:szCs w:val="18"/>
              </w:rPr>
              <w:t>»</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7F351C" w:rsidRDefault="00A339EF" w:rsidP="0058026D">
            <w:pPr>
              <w:autoSpaceDE w:val="0"/>
              <w:autoSpaceDN w:val="0"/>
              <w:adjustRightInd w:val="0"/>
              <w:spacing w:line="276" w:lineRule="auto"/>
              <w:jc w:val="center"/>
              <w:rPr>
                <w:sz w:val="20"/>
                <w:szCs w:val="19"/>
              </w:rPr>
            </w:pPr>
          </w:p>
        </w:tc>
        <w:tc>
          <w:tcPr>
            <w:tcW w:w="14205" w:type="dxa"/>
            <w:gridSpan w:val="9"/>
            <w:tcBorders>
              <w:top w:val="single" w:sz="4" w:space="0" w:color="000000"/>
              <w:left w:val="single" w:sz="4" w:space="0" w:color="000000"/>
              <w:bottom w:val="single" w:sz="4" w:space="0" w:color="000000"/>
              <w:right w:val="single" w:sz="4" w:space="0" w:color="000000"/>
            </w:tcBorders>
            <w:vAlign w:val="center"/>
            <w:hideMark/>
          </w:tcPr>
          <w:p w:rsidR="00A339EF" w:rsidRPr="007F351C" w:rsidRDefault="00A339EF" w:rsidP="00D278F2">
            <w:pPr>
              <w:autoSpaceDE w:val="0"/>
              <w:autoSpaceDN w:val="0"/>
              <w:adjustRightInd w:val="0"/>
              <w:rPr>
                <w:sz w:val="20"/>
                <w:szCs w:val="20"/>
              </w:rPr>
            </w:pPr>
            <w:r>
              <w:rPr>
                <w:sz w:val="20"/>
                <w:szCs w:val="20"/>
              </w:rPr>
              <w:t>Цель Подпрограммы 2.</w:t>
            </w:r>
            <w:r w:rsidRPr="00842CC0">
              <w:rPr>
                <w:sz w:val="20"/>
                <w:szCs w:val="20"/>
              </w:rPr>
              <w:t xml:space="preserve"> </w:t>
            </w:r>
            <w:r>
              <w:rPr>
                <w:sz w:val="20"/>
                <w:szCs w:val="20"/>
              </w:rPr>
              <w:t>У</w:t>
            </w:r>
            <w:r w:rsidRPr="00842CC0">
              <w:rPr>
                <w:sz w:val="20"/>
                <w:szCs w:val="20"/>
              </w:rPr>
              <w:t>величение надежности и эффективности работы сис</w:t>
            </w:r>
            <w:r>
              <w:rPr>
                <w:sz w:val="20"/>
                <w:szCs w:val="20"/>
              </w:rPr>
              <w:t>тем коммунальной инфраструктуры.</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14205" w:type="dxa"/>
            <w:gridSpan w:val="9"/>
            <w:tcBorders>
              <w:top w:val="single" w:sz="4" w:space="0" w:color="000000"/>
              <w:left w:val="single" w:sz="4" w:space="0" w:color="000000"/>
              <w:bottom w:val="single" w:sz="4" w:space="0" w:color="000000"/>
              <w:right w:val="single" w:sz="4" w:space="0" w:color="000000"/>
            </w:tcBorders>
            <w:vAlign w:val="center"/>
            <w:hideMark/>
          </w:tcPr>
          <w:p w:rsidR="00A339EF" w:rsidRPr="00524393" w:rsidRDefault="00A339EF" w:rsidP="0058026D">
            <w:pPr>
              <w:autoSpaceDE w:val="0"/>
              <w:autoSpaceDN w:val="0"/>
              <w:adjustRightInd w:val="0"/>
              <w:rPr>
                <w:sz w:val="20"/>
                <w:szCs w:val="20"/>
              </w:rPr>
            </w:pPr>
            <w:r w:rsidRPr="00524393">
              <w:rPr>
                <w:sz w:val="20"/>
                <w:szCs w:val="20"/>
              </w:rPr>
              <w:t xml:space="preserve">Задача 1. Развитие водоснабжения на территории </w:t>
            </w:r>
            <w:proofErr w:type="spellStart"/>
            <w:r w:rsidRPr="00524393">
              <w:rPr>
                <w:sz w:val="20"/>
                <w:szCs w:val="20"/>
              </w:rPr>
              <w:t>Нытвенского</w:t>
            </w:r>
            <w:proofErr w:type="spellEnd"/>
            <w:r w:rsidRPr="00524393">
              <w:rPr>
                <w:sz w:val="20"/>
                <w:szCs w:val="20"/>
              </w:rPr>
              <w:t xml:space="preserve"> городского округа</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rPr>
                <w:sz w:val="20"/>
                <w:szCs w:val="20"/>
              </w:rPr>
            </w:pPr>
            <w:r w:rsidRPr="00524393">
              <w:rPr>
                <w:bCs/>
                <w:sz w:val="20"/>
                <w:szCs w:val="20"/>
              </w:rPr>
              <w:t>Основное мероприятие 2.1. "Развитие и содержание систем водоснабжения и водоотведения"</w:t>
            </w:r>
          </w:p>
        </w:tc>
        <w:tc>
          <w:tcPr>
            <w:tcW w:w="1701"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Доля ветхих сетей водоснабжения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Pr="007F351C" w:rsidRDefault="00A339EF" w:rsidP="0058026D">
            <w:pPr>
              <w:autoSpaceDE w:val="0"/>
              <w:autoSpaceDN w:val="0"/>
              <w:adjustRightInd w:val="0"/>
              <w:jc w:val="center"/>
              <w:rPr>
                <w:sz w:val="20"/>
                <w:szCs w:val="18"/>
              </w:rPr>
            </w:pPr>
            <w:r>
              <w:rPr>
                <w:sz w:val="20"/>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7</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6</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5</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rPr>
                <w:sz w:val="20"/>
                <w:szCs w:val="20"/>
              </w:rPr>
            </w:pPr>
            <w:r w:rsidRPr="00524393">
              <w:rPr>
                <w:sz w:val="20"/>
                <w:szCs w:val="20"/>
              </w:rPr>
              <w:t>Мероприятие  2.1.1. "Содержание и ремонт водопроводных и канализационных сетей"</w:t>
            </w:r>
          </w:p>
        </w:tc>
        <w:tc>
          <w:tcPr>
            <w:tcW w:w="1701"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Доля ветхих сетей водоснабжения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Pr="007F351C" w:rsidRDefault="00A339EF" w:rsidP="0058026D">
            <w:pPr>
              <w:autoSpaceDE w:val="0"/>
              <w:autoSpaceDN w:val="0"/>
              <w:adjustRightInd w:val="0"/>
              <w:jc w:val="center"/>
              <w:rPr>
                <w:sz w:val="20"/>
                <w:szCs w:val="18"/>
              </w:rPr>
            </w:pPr>
            <w:r>
              <w:rPr>
                <w:sz w:val="20"/>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7</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6</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5</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rPr>
                <w:sz w:val="20"/>
                <w:szCs w:val="20"/>
              </w:rPr>
            </w:pPr>
            <w:r w:rsidRPr="00524393">
              <w:rPr>
                <w:sz w:val="20"/>
                <w:szCs w:val="20"/>
              </w:rPr>
              <w:t>Мероприятие  2.1.2.  «Исследование питьевой воды»</w:t>
            </w:r>
          </w:p>
        </w:tc>
        <w:tc>
          <w:tcPr>
            <w:tcW w:w="1701"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Доля ветхих сетей водоснабжения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Pr="007F351C" w:rsidRDefault="00A339EF" w:rsidP="0058026D">
            <w:pPr>
              <w:autoSpaceDE w:val="0"/>
              <w:autoSpaceDN w:val="0"/>
              <w:adjustRightInd w:val="0"/>
              <w:jc w:val="center"/>
              <w:rPr>
                <w:sz w:val="20"/>
                <w:szCs w:val="18"/>
              </w:rPr>
            </w:pPr>
            <w:r>
              <w:rPr>
                <w:sz w:val="20"/>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7</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6</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5</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rPr>
                <w:sz w:val="20"/>
                <w:szCs w:val="20"/>
              </w:rPr>
            </w:pPr>
            <w:r w:rsidRPr="00524393">
              <w:rPr>
                <w:sz w:val="20"/>
                <w:szCs w:val="20"/>
              </w:rPr>
              <w:t>Мероприятие  2.1.3. "Разработка ЗСО"</w:t>
            </w:r>
          </w:p>
        </w:tc>
        <w:tc>
          <w:tcPr>
            <w:tcW w:w="1701"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Доля ветхих сетей водоснабжения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Pr="007F351C" w:rsidRDefault="00A339EF" w:rsidP="0058026D">
            <w:pPr>
              <w:autoSpaceDE w:val="0"/>
              <w:autoSpaceDN w:val="0"/>
              <w:adjustRightInd w:val="0"/>
              <w:jc w:val="center"/>
              <w:rPr>
                <w:sz w:val="20"/>
                <w:szCs w:val="18"/>
              </w:rPr>
            </w:pPr>
            <w:r>
              <w:rPr>
                <w:sz w:val="20"/>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7</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6</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5</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rPr>
                <w:sz w:val="20"/>
                <w:szCs w:val="20"/>
              </w:rPr>
            </w:pPr>
            <w:r w:rsidRPr="00524393">
              <w:rPr>
                <w:sz w:val="20"/>
                <w:szCs w:val="20"/>
              </w:rPr>
              <w:t>Мероприятие 2.1.4. "Приобретение для муниципальных нужд объектов недвижимости с условием о залоге"</w:t>
            </w:r>
          </w:p>
        </w:tc>
        <w:tc>
          <w:tcPr>
            <w:tcW w:w="1701"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Доля ветхих сетей водоснабжения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Pr="007F351C" w:rsidRDefault="00A339EF" w:rsidP="0058026D">
            <w:pPr>
              <w:autoSpaceDE w:val="0"/>
              <w:autoSpaceDN w:val="0"/>
              <w:adjustRightInd w:val="0"/>
              <w:jc w:val="center"/>
              <w:rPr>
                <w:sz w:val="20"/>
                <w:szCs w:val="18"/>
              </w:rPr>
            </w:pPr>
            <w:r>
              <w:rPr>
                <w:sz w:val="20"/>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7</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6</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5</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rPr>
                <w:sz w:val="20"/>
                <w:szCs w:val="20"/>
              </w:rPr>
            </w:pPr>
            <w:r w:rsidRPr="00524393">
              <w:rPr>
                <w:sz w:val="20"/>
                <w:szCs w:val="20"/>
              </w:rPr>
              <w:t>Мероприятие  2.1.5. "Реализация муниципальных программ развития преобразованных муниципальных образований"</w:t>
            </w:r>
          </w:p>
        </w:tc>
        <w:tc>
          <w:tcPr>
            <w:tcW w:w="1701"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Доля ветхих сетей водоснабжения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Pr="007F351C" w:rsidRDefault="00A339EF" w:rsidP="0058026D">
            <w:pPr>
              <w:autoSpaceDE w:val="0"/>
              <w:autoSpaceDN w:val="0"/>
              <w:adjustRightInd w:val="0"/>
              <w:jc w:val="center"/>
              <w:rPr>
                <w:sz w:val="20"/>
                <w:szCs w:val="18"/>
              </w:rPr>
            </w:pPr>
            <w:r>
              <w:rPr>
                <w:sz w:val="20"/>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7</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6</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5</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rPr>
                <w:color w:val="000000"/>
                <w:sz w:val="20"/>
                <w:szCs w:val="20"/>
              </w:rPr>
            </w:pPr>
            <w:r w:rsidRPr="00524393">
              <w:rPr>
                <w:color w:val="000000"/>
                <w:sz w:val="20"/>
                <w:szCs w:val="20"/>
              </w:rPr>
              <w:t>«Приобретение</w:t>
            </w:r>
            <w:r>
              <w:rPr>
                <w:color w:val="000000"/>
                <w:sz w:val="20"/>
                <w:szCs w:val="20"/>
              </w:rPr>
              <w:t xml:space="preserve"> </w:t>
            </w:r>
            <w:r w:rsidRPr="00524393">
              <w:rPr>
                <w:color w:val="000000"/>
                <w:sz w:val="20"/>
                <w:szCs w:val="20"/>
              </w:rPr>
              <w:t>водозаборн</w:t>
            </w:r>
            <w:r>
              <w:rPr>
                <w:color w:val="000000"/>
                <w:sz w:val="20"/>
                <w:szCs w:val="20"/>
              </w:rPr>
              <w:t>ой</w:t>
            </w:r>
            <w:r w:rsidRPr="00524393">
              <w:rPr>
                <w:color w:val="000000"/>
                <w:sz w:val="20"/>
                <w:szCs w:val="20"/>
              </w:rPr>
              <w:t xml:space="preserve"> скважины с.</w:t>
            </w:r>
            <w:r w:rsidR="00835437">
              <w:rPr>
                <w:color w:val="000000"/>
                <w:sz w:val="20"/>
                <w:szCs w:val="20"/>
              </w:rPr>
              <w:t xml:space="preserve"> </w:t>
            </w:r>
            <w:proofErr w:type="spellStart"/>
            <w:r w:rsidRPr="00524393">
              <w:rPr>
                <w:color w:val="000000"/>
                <w:sz w:val="20"/>
                <w:szCs w:val="20"/>
              </w:rPr>
              <w:t>Григорьевское</w:t>
            </w:r>
            <w:proofErr w:type="spellEnd"/>
            <w:r w:rsidRPr="00524393">
              <w:rPr>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Доля ветхих сетей водоснабжения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Pr="007F351C" w:rsidRDefault="00A339EF" w:rsidP="0058026D">
            <w:pPr>
              <w:autoSpaceDE w:val="0"/>
              <w:autoSpaceDN w:val="0"/>
              <w:adjustRightInd w:val="0"/>
              <w:jc w:val="center"/>
              <w:rPr>
                <w:sz w:val="20"/>
                <w:szCs w:val="18"/>
              </w:rPr>
            </w:pPr>
            <w:r>
              <w:rPr>
                <w:sz w:val="20"/>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7</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6</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5</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rPr>
                <w:sz w:val="20"/>
                <w:szCs w:val="20"/>
              </w:rPr>
            </w:pPr>
            <w:r w:rsidRPr="00524393">
              <w:rPr>
                <w:sz w:val="20"/>
                <w:szCs w:val="20"/>
              </w:rPr>
              <w:t>Мероприятие 2.1.6.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Доля ветхих сетей водоснабжения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Pr="007F351C" w:rsidRDefault="00A339EF" w:rsidP="0058026D">
            <w:pPr>
              <w:autoSpaceDE w:val="0"/>
              <w:autoSpaceDN w:val="0"/>
              <w:adjustRightInd w:val="0"/>
              <w:jc w:val="center"/>
              <w:rPr>
                <w:sz w:val="20"/>
                <w:szCs w:val="18"/>
              </w:rPr>
            </w:pPr>
            <w:r>
              <w:rPr>
                <w:sz w:val="20"/>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7</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6</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7D09EC" w:rsidRDefault="00A339EF" w:rsidP="0058026D">
            <w:pPr>
              <w:autoSpaceDE w:val="0"/>
              <w:autoSpaceDN w:val="0"/>
              <w:adjustRightInd w:val="0"/>
              <w:jc w:val="center"/>
              <w:rPr>
                <w:sz w:val="19"/>
                <w:szCs w:val="19"/>
              </w:rPr>
            </w:pPr>
            <w:r w:rsidRPr="007D09EC">
              <w:rPr>
                <w:sz w:val="19"/>
                <w:szCs w:val="19"/>
              </w:rPr>
              <w:t>8</w:t>
            </w:r>
            <w:r>
              <w:rPr>
                <w:sz w:val="19"/>
                <w:szCs w:val="19"/>
              </w:rPr>
              <w:t>5</w:t>
            </w:r>
          </w:p>
        </w:tc>
      </w:tr>
      <w:tr w:rsidR="00A339EF" w:rsidRPr="007F351C" w:rsidTr="0058026D">
        <w:trPr>
          <w:trHeight w:val="240"/>
        </w:trPr>
        <w:tc>
          <w:tcPr>
            <w:tcW w:w="14742" w:type="dxa"/>
            <w:gridSpan w:val="10"/>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rPr>
                <w:sz w:val="20"/>
                <w:szCs w:val="20"/>
              </w:rPr>
            </w:pPr>
            <w:r w:rsidRPr="00524393">
              <w:rPr>
                <w:sz w:val="20"/>
                <w:szCs w:val="20"/>
              </w:rPr>
              <w:t xml:space="preserve">Задача 2. Развитие теплоснабжения на территории </w:t>
            </w:r>
            <w:proofErr w:type="spellStart"/>
            <w:r w:rsidRPr="00524393">
              <w:rPr>
                <w:sz w:val="20"/>
                <w:szCs w:val="20"/>
              </w:rPr>
              <w:t>Нытвенского</w:t>
            </w:r>
            <w:proofErr w:type="spellEnd"/>
            <w:r w:rsidRPr="00524393">
              <w:rPr>
                <w:sz w:val="20"/>
                <w:szCs w:val="20"/>
              </w:rPr>
              <w:t xml:space="preserve"> городского округа</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rPr>
                <w:bCs/>
                <w:sz w:val="20"/>
                <w:szCs w:val="20"/>
              </w:rPr>
            </w:pPr>
            <w:r w:rsidRPr="00524393">
              <w:rPr>
                <w:bCs/>
                <w:sz w:val="20"/>
                <w:szCs w:val="20"/>
              </w:rPr>
              <w:t>Основное мероприятие 2.2. "Развитие и содержание систем теплоснабжения"</w:t>
            </w:r>
          </w:p>
        </w:tc>
        <w:tc>
          <w:tcPr>
            <w:tcW w:w="1701"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524393" w:rsidRDefault="00A339EF" w:rsidP="0058026D">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Pr="007F351C" w:rsidRDefault="00A339EF" w:rsidP="0058026D">
            <w:pPr>
              <w:autoSpaceDE w:val="0"/>
              <w:autoSpaceDN w:val="0"/>
              <w:adjustRightInd w:val="0"/>
              <w:jc w:val="center"/>
              <w:rPr>
                <w:sz w:val="20"/>
                <w:szCs w:val="18"/>
              </w:rPr>
            </w:pPr>
            <w:r>
              <w:rPr>
                <w:sz w:val="20"/>
                <w:szCs w:val="18"/>
              </w:rPr>
              <w:t>%</w:t>
            </w:r>
          </w:p>
        </w:tc>
        <w:tc>
          <w:tcPr>
            <w:tcW w:w="851" w:type="dxa"/>
            <w:tcBorders>
              <w:top w:val="single" w:sz="4" w:space="0" w:color="000000"/>
              <w:left w:val="single" w:sz="4" w:space="0" w:color="000000"/>
              <w:bottom w:val="single" w:sz="4" w:space="0" w:color="000000"/>
              <w:right w:val="single" w:sz="4" w:space="0" w:color="000000"/>
            </w:tcBorders>
          </w:tcPr>
          <w:p w:rsidR="00A339EF" w:rsidRPr="007F351C" w:rsidRDefault="00A339EF" w:rsidP="0058026D">
            <w:pPr>
              <w:autoSpaceDE w:val="0"/>
              <w:autoSpaceDN w:val="0"/>
              <w:adjustRightInd w:val="0"/>
              <w:spacing w:line="276" w:lineRule="auto"/>
              <w:jc w:val="center"/>
              <w:rPr>
                <w:sz w:val="20"/>
                <w:szCs w:val="18"/>
              </w:rPr>
            </w:pPr>
          </w:p>
        </w:tc>
        <w:tc>
          <w:tcPr>
            <w:tcW w:w="850" w:type="dxa"/>
            <w:tcBorders>
              <w:top w:val="single" w:sz="4" w:space="0" w:color="000000"/>
              <w:left w:val="single" w:sz="4" w:space="0" w:color="000000"/>
              <w:bottom w:val="single" w:sz="4" w:space="0" w:color="000000"/>
              <w:right w:val="single" w:sz="4" w:space="0" w:color="000000"/>
            </w:tcBorders>
          </w:tcPr>
          <w:p w:rsidR="00A339EF" w:rsidRPr="007F351C" w:rsidRDefault="00A339EF" w:rsidP="0058026D">
            <w:pPr>
              <w:autoSpaceDE w:val="0"/>
              <w:autoSpaceDN w:val="0"/>
              <w:adjustRightInd w:val="0"/>
              <w:spacing w:line="276" w:lineRule="auto"/>
              <w:jc w:val="center"/>
              <w:rPr>
                <w:sz w:val="20"/>
                <w:szCs w:val="18"/>
              </w:rPr>
            </w:pPr>
          </w:p>
        </w:tc>
        <w:tc>
          <w:tcPr>
            <w:tcW w:w="851" w:type="dxa"/>
            <w:tcBorders>
              <w:top w:val="single" w:sz="4" w:space="0" w:color="000000"/>
              <w:left w:val="single" w:sz="4" w:space="0" w:color="000000"/>
              <w:bottom w:val="single" w:sz="4" w:space="0" w:color="000000"/>
              <w:right w:val="single" w:sz="4" w:space="0" w:color="000000"/>
            </w:tcBorders>
          </w:tcPr>
          <w:p w:rsidR="00A339EF" w:rsidRPr="007F351C" w:rsidRDefault="00A339EF" w:rsidP="0058026D">
            <w:pPr>
              <w:autoSpaceDE w:val="0"/>
              <w:autoSpaceDN w:val="0"/>
              <w:adjustRightInd w:val="0"/>
              <w:spacing w:line="276" w:lineRule="auto"/>
              <w:jc w:val="center"/>
              <w:rPr>
                <w:sz w:val="20"/>
                <w:szCs w:val="18"/>
              </w:rPr>
            </w:pPr>
          </w:p>
        </w:tc>
        <w:tc>
          <w:tcPr>
            <w:tcW w:w="850" w:type="dxa"/>
            <w:tcBorders>
              <w:top w:val="single" w:sz="4" w:space="0" w:color="000000"/>
              <w:left w:val="single" w:sz="4" w:space="0" w:color="000000"/>
              <w:bottom w:val="single" w:sz="4" w:space="0" w:color="000000"/>
              <w:right w:val="single" w:sz="4" w:space="0" w:color="auto"/>
            </w:tcBorders>
          </w:tcPr>
          <w:p w:rsidR="00A339EF" w:rsidRPr="007F351C" w:rsidRDefault="00A339EF" w:rsidP="0058026D">
            <w:pPr>
              <w:autoSpaceDE w:val="0"/>
              <w:autoSpaceDN w:val="0"/>
              <w:adjustRightInd w:val="0"/>
              <w:jc w:val="center"/>
              <w:rPr>
                <w:sz w:val="20"/>
                <w:szCs w:val="18"/>
              </w:rPr>
            </w:pPr>
          </w:p>
        </w:tc>
        <w:tc>
          <w:tcPr>
            <w:tcW w:w="1026" w:type="dxa"/>
            <w:tcBorders>
              <w:top w:val="single" w:sz="4" w:space="0" w:color="000000"/>
              <w:left w:val="single" w:sz="4" w:space="0" w:color="auto"/>
              <w:bottom w:val="single" w:sz="4" w:space="0" w:color="000000"/>
              <w:right w:val="single" w:sz="4" w:space="0" w:color="000000"/>
            </w:tcBorders>
          </w:tcPr>
          <w:p w:rsidR="00A339EF" w:rsidRPr="007F351C" w:rsidRDefault="00A339EF" w:rsidP="0058026D">
            <w:pPr>
              <w:autoSpaceDE w:val="0"/>
              <w:autoSpaceDN w:val="0"/>
              <w:adjustRightInd w:val="0"/>
              <w:jc w:val="center"/>
              <w:rPr>
                <w:sz w:val="20"/>
                <w:szCs w:val="18"/>
              </w:rPr>
            </w:pP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rPr>
                <w:sz w:val="20"/>
                <w:szCs w:val="20"/>
              </w:rPr>
            </w:pPr>
            <w:r w:rsidRPr="00524393">
              <w:rPr>
                <w:sz w:val="20"/>
                <w:szCs w:val="20"/>
              </w:rPr>
              <w:t xml:space="preserve">Мероприятие  2.2.1. "Содержание </w:t>
            </w:r>
            <w:r w:rsidRPr="00524393">
              <w:rPr>
                <w:sz w:val="20"/>
                <w:szCs w:val="20"/>
              </w:rPr>
              <w:lastRenderedPageBreak/>
              <w:t>тепловых сетей"</w:t>
            </w:r>
          </w:p>
        </w:tc>
        <w:tc>
          <w:tcPr>
            <w:tcW w:w="1701"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jc w:val="center"/>
              <w:rPr>
                <w:sz w:val="20"/>
                <w:szCs w:val="20"/>
              </w:rPr>
            </w:pPr>
            <w:r w:rsidRPr="00524393">
              <w:rPr>
                <w:sz w:val="20"/>
                <w:szCs w:val="20"/>
              </w:rPr>
              <w:lastRenderedPageBreak/>
              <w:t xml:space="preserve">Управление </w:t>
            </w:r>
            <w:r w:rsidRPr="00524393">
              <w:rPr>
                <w:sz w:val="20"/>
                <w:szCs w:val="20"/>
              </w:rPr>
              <w:lastRenderedPageBreak/>
              <w:t>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lastRenderedPageBreak/>
              <w:t>Доля ветхих тепловых сетей</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autoSpaceDE w:val="0"/>
              <w:autoSpaceDN w:val="0"/>
              <w:adjustRightInd w:val="0"/>
              <w:jc w:val="center"/>
              <w:rPr>
                <w:sz w:val="20"/>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835437" w:rsidP="0058026D">
            <w:pPr>
              <w:jc w:val="center"/>
              <w:rPr>
                <w:sz w:val="20"/>
                <w:szCs w:val="20"/>
              </w:rPr>
            </w:pPr>
            <w:r>
              <w:rPr>
                <w:sz w:val="20"/>
                <w:szCs w:val="20"/>
              </w:rPr>
              <w:t>88</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8</w:t>
            </w:r>
            <w:r>
              <w:rPr>
                <w:sz w:val="20"/>
                <w:szCs w:val="20"/>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1F48CA" w:rsidRDefault="00A339EF" w:rsidP="0058026D">
            <w:pPr>
              <w:jc w:val="center"/>
              <w:rPr>
                <w:sz w:val="20"/>
                <w:szCs w:val="20"/>
              </w:rPr>
            </w:pPr>
            <w:r w:rsidRPr="001F48CA">
              <w:rPr>
                <w:sz w:val="20"/>
                <w:szCs w:val="20"/>
              </w:rPr>
              <w:t>8</w:t>
            </w:r>
            <w:r>
              <w:rPr>
                <w:sz w:val="20"/>
                <w:szCs w:val="20"/>
              </w:rPr>
              <w:t>4</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8</w:t>
            </w:r>
            <w:r>
              <w:rPr>
                <w:sz w:val="20"/>
                <w:szCs w:val="20"/>
              </w:rPr>
              <w:t>3</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rPr>
                <w:sz w:val="20"/>
                <w:szCs w:val="20"/>
              </w:rPr>
            </w:pPr>
            <w:r w:rsidRPr="00524393">
              <w:rPr>
                <w:sz w:val="20"/>
                <w:szCs w:val="20"/>
              </w:rPr>
              <w:t>Мероприятие  2.2.2. "Реализация муниципальных программ развития преобразованных муниципальных образований"</w:t>
            </w:r>
          </w:p>
        </w:tc>
        <w:tc>
          <w:tcPr>
            <w:tcW w:w="1701"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jc w:val="center"/>
              <w:rPr>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Доля ветхих тепловых сетей</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autoSpaceDE w:val="0"/>
              <w:autoSpaceDN w:val="0"/>
              <w:adjustRightInd w:val="0"/>
              <w:jc w:val="center"/>
              <w:rPr>
                <w:sz w:val="20"/>
                <w:szCs w:val="18"/>
              </w:rPr>
            </w:pPr>
            <w:r>
              <w:rPr>
                <w:sz w:val="20"/>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835437" w:rsidP="0058026D">
            <w:pPr>
              <w:jc w:val="center"/>
              <w:rPr>
                <w:sz w:val="20"/>
                <w:szCs w:val="20"/>
              </w:rPr>
            </w:pPr>
            <w:r>
              <w:rPr>
                <w:sz w:val="20"/>
                <w:szCs w:val="20"/>
              </w:rPr>
              <w:t>88</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8</w:t>
            </w:r>
            <w:r>
              <w:rPr>
                <w:sz w:val="20"/>
                <w:szCs w:val="20"/>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1F48CA" w:rsidRDefault="00A339EF" w:rsidP="0058026D">
            <w:pPr>
              <w:jc w:val="center"/>
              <w:rPr>
                <w:sz w:val="20"/>
                <w:szCs w:val="20"/>
              </w:rPr>
            </w:pPr>
            <w:r w:rsidRPr="001F48CA">
              <w:rPr>
                <w:sz w:val="20"/>
                <w:szCs w:val="20"/>
              </w:rPr>
              <w:t>8</w:t>
            </w:r>
            <w:r>
              <w:rPr>
                <w:sz w:val="20"/>
                <w:szCs w:val="20"/>
              </w:rPr>
              <w:t>4</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8</w:t>
            </w:r>
            <w:r>
              <w:rPr>
                <w:sz w:val="20"/>
                <w:szCs w:val="20"/>
              </w:rPr>
              <w:t>3</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rPr>
                <w:color w:val="000000"/>
                <w:sz w:val="20"/>
                <w:szCs w:val="20"/>
              </w:rPr>
            </w:pPr>
            <w:r w:rsidRPr="00524393">
              <w:rPr>
                <w:color w:val="000000"/>
                <w:sz w:val="20"/>
                <w:szCs w:val="20"/>
              </w:rPr>
              <w:t>Текущий ремонт изоляции наружных  теплосетей п. Уральский</w:t>
            </w:r>
          </w:p>
        </w:tc>
        <w:tc>
          <w:tcPr>
            <w:tcW w:w="1701"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jc w:val="center"/>
              <w:rPr>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Доля ветхих тепловых сетей</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autoSpaceDE w:val="0"/>
              <w:autoSpaceDN w:val="0"/>
              <w:adjustRightInd w:val="0"/>
              <w:jc w:val="center"/>
              <w:rPr>
                <w:sz w:val="20"/>
                <w:szCs w:val="18"/>
              </w:rPr>
            </w:pPr>
            <w:r>
              <w:rPr>
                <w:sz w:val="20"/>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835437">
            <w:pPr>
              <w:jc w:val="center"/>
              <w:rPr>
                <w:sz w:val="20"/>
                <w:szCs w:val="20"/>
              </w:rPr>
            </w:pPr>
            <w:r w:rsidRPr="001F48CA">
              <w:rPr>
                <w:sz w:val="20"/>
                <w:szCs w:val="20"/>
              </w:rPr>
              <w:t>8</w:t>
            </w:r>
            <w:r w:rsidR="00835437">
              <w:rPr>
                <w:sz w:val="20"/>
                <w:szCs w:val="20"/>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8</w:t>
            </w:r>
            <w:r>
              <w:rPr>
                <w:sz w:val="20"/>
                <w:szCs w:val="20"/>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1F48CA" w:rsidRDefault="00A339EF" w:rsidP="0058026D">
            <w:pPr>
              <w:jc w:val="center"/>
              <w:rPr>
                <w:sz w:val="20"/>
                <w:szCs w:val="20"/>
              </w:rPr>
            </w:pPr>
            <w:r w:rsidRPr="001F48CA">
              <w:rPr>
                <w:sz w:val="20"/>
                <w:szCs w:val="20"/>
              </w:rPr>
              <w:t>8</w:t>
            </w:r>
            <w:r>
              <w:rPr>
                <w:sz w:val="20"/>
                <w:szCs w:val="20"/>
              </w:rPr>
              <w:t>4</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8</w:t>
            </w:r>
            <w:r>
              <w:rPr>
                <w:sz w:val="20"/>
                <w:szCs w:val="20"/>
              </w:rPr>
              <w:t>3</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rPr>
                <w:sz w:val="20"/>
                <w:szCs w:val="20"/>
              </w:rPr>
            </w:pPr>
            <w:r w:rsidRPr="00524393">
              <w:rPr>
                <w:sz w:val="20"/>
                <w:szCs w:val="20"/>
              </w:rPr>
              <w:t>Мероприятие 2.2.3. "Улучшение качества систем теплоснабжения на территории муниципальных образований Пермского края"</w:t>
            </w:r>
          </w:p>
        </w:tc>
        <w:tc>
          <w:tcPr>
            <w:tcW w:w="1701"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МКУ «УКС»</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Доля ветхих тепловых сетей</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autoSpaceDE w:val="0"/>
              <w:autoSpaceDN w:val="0"/>
              <w:adjustRightInd w:val="0"/>
              <w:jc w:val="center"/>
              <w:rPr>
                <w:sz w:val="20"/>
                <w:szCs w:val="18"/>
              </w:rPr>
            </w:pPr>
            <w:r>
              <w:rPr>
                <w:sz w:val="20"/>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835437">
            <w:pPr>
              <w:jc w:val="center"/>
              <w:rPr>
                <w:sz w:val="20"/>
                <w:szCs w:val="20"/>
              </w:rPr>
            </w:pPr>
            <w:r w:rsidRPr="001F48CA">
              <w:rPr>
                <w:sz w:val="20"/>
                <w:szCs w:val="20"/>
              </w:rPr>
              <w:t>8</w:t>
            </w:r>
            <w:r w:rsidR="00835437">
              <w:rPr>
                <w:sz w:val="20"/>
                <w:szCs w:val="20"/>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8</w:t>
            </w:r>
            <w:r>
              <w:rPr>
                <w:sz w:val="20"/>
                <w:szCs w:val="20"/>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1F48CA" w:rsidRDefault="00A339EF" w:rsidP="0058026D">
            <w:pPr>
              <w:jc w:val="center"/>
              <w:rPr>
                <w:sz w:val="20"/>
                <w:szCs w:val="20"/>
              </w:rPr>
            </w:pPr>
            <w:r w:rsidRPr="001F48CA">
              <w:rPr>
                <w:sz w:val="20"/>
                <w:szCs w:val="20"/>
              </w:rPr>
              <w:t>8</w:t>
            </w:r>
            <w:r>
              <w:rPr>
                <w:sz w:val="20"/>
                <w:szCs w:val="20"/>
              </w:rPr>
              <w:t>4</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8</w:t>
            </w:r>
            <w:r>
              <w:rPr>
                <w:sz w:val="20"/>
                <w:szCs w:val="20"/>
              </w:rPr>
              <w:t>3</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rPr>
                <w:color w:val="000000"/>
                <w:sz w:val="20"/>
                <w:szCs w:val="20"/>
              </w:rPr>
            </w:pPr>
            <w:r w:rsidRPr="00524393">
              <w:rPr>
                <w:color w:val="000000"/>
                <w:sz w:val="20"/>
                <w:szCs w:val="20"/>
              </w:rPr>
              <w:t xml:space="preserve">Строительство газовой котельной пос. Новоильинский </w:t>
            </w:r>
            <w:proofErr w:type="spellStart"/>
            <w:r w:rsidRPr="00524393">
              <w:rPr>
                <w:color w:val="000000"/>
                <w:sz w:val="20"/>
                <w:szCs w:val="20"/>
              </w:rPr>
              <w:t>Нытвенский</w:t>
            </w:r>
            <w:proofErr w:type="spellEnd"/>
            <w:r w:rsidRPr="00524393">
              <w:rPr>
                <w:color w:val="000000"/>
                <w:sz w:val="20"/>
                <w:szCs w:val="20"/>
              </w:rPr>
              <w:t xml:space="preserve"> район Пермский край</w:t>
            </w:r>
          </w:p>
        </w:tc>
        <w:tc>
          <w:tcPr>
            <w:tcW w:w="1701"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МКУ «УКС»</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Доля ветхих тепловых сетей</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autoSpaceDE w:val="0"/>
              <w:autoSpaceDN w:val="0"/>
              <w:adjustRightInd w:val="0"/>
              <w:jc w:val="center"/>
              <w:rPr>
                <w:sz w:val="20"/>
                <w:szCs w:val="18"/>
              </w:rPr>
            </w:pPr>
            <w:r>
              <w:rPr>
                <w:sz w:val="20"/>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835437">
            <w:pPr>
              <w:jc w:val="center"/>
              <w:rPr>
                <w:sz w:val="20"/>
                <w:szCs w:val="20"/>
              </w:rPr>
            </w:pPr>
            <w:r w:rsidRPr="001F48CA">
              <w:rPr>
                <w:sz w:val="20"/>
                <w:szCs w:val="20"/>
              </w:rPr>
              <w:t>8</w:t>
            </w:r>
            <w:r w:rsidR="00835437">
              <w:rPr>
                <w:sz w:val="20"/>
                <w:szCs w:val="20"/>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8</w:t>
            </w:r>
            <w:r>
              <w:rPr>
                <w:sz w:val="20"/>
                <w:szCs w:val="20"/>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1F48CA" w:rsidRDefault="00A339EF" w:rsidP="0058026D">
            <w:pPr>
              <w:jc w:val="center"/>
              <w:rPr>
                <w:sz w:val="20"/>
                <w:szCs w:val="20"/>
              </w:rPr>
            </w:pPr>
            <w:r w:rsidRPr="001F48CA">
              <w:rPr>
                <w:sz w:val="20"/>
                <w:szCs w:val="20"/>
              </w:rPr>
              <w:t>8</w:t>
            </w:r>
            <w:r>
              <w:rPr>
                <w:sz w:val="20"/>
                <w:szCs w:val="20"/>
              </w:rPr>
              <w:t>4</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8</w:t>
            </w:r>
            <w:r>
              <w:rPr>
                <w:sz w:val="20"/>
                <w:szCs w:val="20"/>
              </w:rPr>
              <w:t>3</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rPr>
                <w:color w:val="000000"/>
                <w:sz w:val="20"/>
                <w:szCs w:val="20"/>
              </w:rPr>
            </w:pPr>
            <w:r w:rsidRPr="00524393">
              <w:rPr>
                <w:color w:val="000000"/>
                <w:sz w:val="20"/>
                <w:szCs w:val="20"/>
              </w:rPr>
              <w:t>Строительство модульной газовой котельной</w:t>
            </w:r>
          </w:p>
        </w:tc>
        <w:tc>
          <w:tcPr>
            <w:tcW w:w="1701"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МКУ «УКС»</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Доля ветхих тепловых сетей</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autoSpaceDE w:val="0"/>
              <w:autoSpaceDN w:val="0"/>
              <w:adjustRightInd w:val="0"/>
              <w:jc w:val="center"/>
              <w:rPr>
                <w:sz w:val="20"/>
                <w:szCs w:val="18"/>
              </w:rPr>
            </w:pPr>
            <w:r>
              <w:rPr>
                <w:sz w:val="20"/>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835437">
            <w:pPr>
              <w:jc w:val="center"/>
              <w:rPr>
                <w:sz w:val="20"/>
                <w:szCs w:val="20"/>
              </w:rPr>
            </w:pPr>
            <w:r w:rsidRPr="001F48CA">
              <w:rPr>
                <w:sz w:val="20"/>
                <w:szCs w:val="20"/>
              </w:rPr>
              <w:t>8</w:t>
            </w:r>
            <w:r w:rsidR="00835437">
              <w:rPr>
                <w:sz w:val="20"/>
                <w:szCs w:val="20"/>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8</w:t>
            </w:r>
            <w:r>
              <w:rPr>
                <w:sz w:val="20"/>
                <w:szCs w:val="20"/>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1F48CA" w:rsidRDefault="00A339EF" w:rsidP="0058026D">
            <w:pPr>
              <w:jc w:val="center"/>
              <w:rPr>
                <w:sz w:val="20"/>
                <w:szCs w:val="20"/>
              </w:rPr>
            </w:pPr>
            <w:r w:rsidRPr="001F48CA">
              <w:rPr>
                <w:sz w:val="20"/>
                <w:szCs w:val="20"/>
              </w:rPr>
              <w:t>8</w:t>
            </w:r>
            <w:r>
              <w:rPr>
                <w:sz w:val="20"/>
                <w:szCs w:val="20"/>
              </w:rPr>
              <w:t>4</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8</w:t>
            </w:r>
            <w:r>
              <w:rPr>
                <w:sz w:val="20"/>
                <w:szCs w:val="20"/>
              </w:rPr>
              <w:t>3</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rPr>
                <w:sz w:val="20"/>
                <w:szCs w:val="20"/>
              </w:rPr>
            </w:pPr>
            <w:r w:rsidRPr="00524393">
              <w:rPr>
                <w:sz w:val="20"/>
                <w:szCs w:val="20"/>
              </w:rPr>
              <w:t>Мероприятие 2.2.4.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jc w:val="center"/>
              <w:rPr>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jc w:val="center"/>
              <w:rPr>
                <w:sz w:val="20"/>
                <w:szCs w:val="20"/>
              </w:rPr>
            </w:pPr>
            <w:r w:rsidRPr="00524393">
              <w:rPr>
                <w:sz w:val="20"/>
                <w:szCs w:val="20"/>
              </w:rPr>
              <w:t>Доля ветхих тепловых сетей</w:t>
            </w:r>
          </w:p>
        </w:tc>
        <w:tc>
          <w:tcPr>
            <w:tcW w:w="992" w:type="dxa"/>
            <w:tcBorders>
              <w:top w:val="single" w:sz="4" w:space="0" w:color="000000"/>
              <w:left w:val="single" w:sz="4" w:space="0" w:color="000000"/>
              <w:bottom w:val="single" w:sz="4" w:space="0" w:color="000000"/>
              <w:right w:val="single" w:sz="4" w:space="0" w:color="000000"/>
            </w:tcBorders>
          </w:tcPr>
          <w:p w:rsidR="00A339EF" w:rsidRDefault="00A339EF" w:rsidP="0058026D">
            <w:pPr>
              <w:jc w:val="center"/>
            </w:pPr>
            <w:r w:rsidRPr="00DD676C">
              <w:rPr>
                <w:sz w:val="20"/>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835437">
            <w:pPr>
              <w:jc w:val="center"/>
              <w:rPr>
                <w:sz w:val="20"/>
                <w:szCs w:val="20"/>
              </w:rPr>
            </w:pPr>
            <w:r w:rsidRPr="001F48CA">
              <w:rPr>
                <w:sz w:val="20"/>
                <w:szCs w:val="20"/>
              </w:rPr>
              <w:t>8</w:t>
            </w:r>
            <w:r w:rsidR="00835437">
              <w:rPr>
                <w:sz w:val="20"/>
                <w:szCs w:val="20"/>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8</w:t>
            </w:r>
            <w:r>
              <w:rPr>
                <w:sz w:val="20"/>
                <w:szCs w:val="20"/>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1F48CA" w:rsidRDefault="00A339EF" w:rsidP="0058026D">
            <w:pPr>
              <w:jc w:val="center"/>
              <w:rPr>
                <w:sz w:val="20"/>
                <w:szCs w:val="20"/>
              </w:rPr>
            </w:pPr>
            <w:r w:rsidRPr="001F48CA">
              <w:rPr>
                <w:sz w:val="20"/>
                <w:szCs w:val="20"/>
              </w:rPr>
              <w:t>8</w:t>
            </w:r>
            <w:r>
              <w:rPr>
                <w:sz w:val="20"/>
                <w:szCs w:val="20"/>
              </w:rPr>
              <w:t>4</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8</w:t>
            </w:r>
            <w:r>
              <w:rPr>
                <w:sz w:val="20"/>
                <w:szCs w:val="20"/>
              </w:rPr>
              <w:t>3</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rPr>
                <w:color w:val="000000"/>
                <w:sz w:val="20"/>
                <w:szCs w:val="20"/>
              </w:rPr>
            </w:pPr>
            <w:r w:rsidRPr="00524393">
              <w:rPr>
                <w:color w:val="000000"/>
                <w:sz w:val="20"/>
                <w:szCs w:val="20"/>
              </w:rPr>
              <w:t>Ремонт участка теплотрассы: п. Новоильинский от ул. Советская 6а до ул. Советская 14</w:t>
            </w:r>
          </w:p>
        </w:tc>
        <w:tc>
          <w:tcPr>
            <w:tcW w:w="1701"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jc w:val="center"/>
              <w:rPr>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jc w:val="center"/>
              <w:rPr>
                <w:sz w:val="20"/>
                <w:szCs w:val="20"/>
              </w:rPr>
            </w:pPr>
            <w:r w:rsidRPr="00524393">
              <w:rPr>
                <w:sz w:val="20"/>
                <w:szCs w:val="20"/>
              </w:rPr>
              <w:t>Доля ветхих тепловых сетей</w:t>
            </w:r>
          </w:p>
        </w:tc>
        <w:tc>
          <w:tcPr>
            <w:tcW w:w="992" w:type="dxa"/>
            <w:tcBorders>
              <w:top w:val="single" w:sz="4" w:space="0" w:color="000000"/>
              <w:left w:val="single" w:sz="4" w:space="0" w:color="000000"/>
              <w:bottom w:val="single" w:sz="4" w:space="0" w:color="000000"/>
              <w:right w:val="single" w:sz="4" w:space="0" w:color="000000"/>
            </w:tcBorders>
          </w:tcPr>
          <w:p w:rsidR="00A339EF" w:rsidRDefault="00A339EF" w:rsidP="0058026D">
            <w:pPr>
              <w:jc w:val="center"/>
            </w:pPr>
            <w:r w:rsidRPr="00DD676C">
              <w:rPr>
                <w:sz w:val="20"/>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835437">
            <w:pPr>
              <w:jc w:val="center"/>
              <w:rPr>
                <w:sz w:val="20"/>
                <w:szCs w:val="20"/>
              </w:rPr>
            </w:pPr>
            <w:r w:rsidRPr="001F48CA">
              <w:rPr>
                <w:sz w:val="20"/>
                <w:szCs w:val="20"/>
              </w:rPr>
              <w:t>8</w:t>
            </w:r>
            <w:r w:rsidR="00835437">
              <w:rPr>
                <w:sz w:val="20"/>
                <w:szCs w:val="20"/>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8</w:t>
            </w:r>
            <w:r>
              <w:rPr>
                <w:sz w:val="20"/>
                <w:szCs w:val="20"/>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1F48CA" w:rsidRDefault="00A339EF" w:rsidP="0058026D">
            <w:pPr>
              <w:jc w:val="center"/>
              <w:rPr>
                <w:sz w:val="20"/>
                <w:szCs w:val="20"/>
              </w:rPr>
            </w:pPr>
            <w:r w:rsidRPr="001F48CA">
              <w:rPr>
                <w:sz w:val="20"/>
                <w:szCs w:val="20"/>
              </w:rPr>
              <w:t>8</w:t>
            </w:r>
            <w:r>
              <w:rPr>
                <w:sz w:val="20"/>
                <w:szCs w:val="20"/>
              </w:rPr>
              <w:t>4</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8</w:t>
            </w:r>
            <w:r>
              <w:rPr>
                <w:sz w:val="20"/>
                <w:szCs w:val="20"/>
              </w:rPr>
              <w:t>3</w:t>
            </w:r>
          </w:p>
        </w:tc>
      </w:tr>
      <w:tr w:rsidR="00A339EF" w:rsidRPr="007F351C" w:rsidTr="0058026D">
        <w:trPr>
          <w:trHeight w:val="240"/>
        </w:trPr>
        <w:tc>
          <w:tcPr>
            <w:tcW w:w="13716" w:type="dxa"/>
            <w:gridSpan w:val="9"/>
            <w:tcBorders>
              <w:top w:val="single" w:sz="4" w:space="0" w:color="000000"/>
              <w:left w:val="single" w:sz="4" w:space="0" w:color="000000"/>
              <w:bottom w:val="single" w:sz="4" w:space="0" w:color="000000"/>
              <w:right w:val="single" w:sz="4" w:space="0" w:color="auto"/>
            </w:tcBorders>
          </w:tcPr>
          <w:p w:rsidR="00A339EF" w:rsidRPr="00524393" w:rsidRDefault="00A339EF" w:rsidP="0058026D">
            <w:pPr>
              <w:rPr>
                <w:sz w:val="20"/>
                <w:szCs w:val="20"/>
              </w:rPr>
            </w:pPr>
            <w:r w:rsidRPr="00524393">
              <w:rPr>
                <w:sz w:val="20"/>
                <w:szCs w:val="20"/>
              </w:rPr>
              <w:t>Задача 3. Развитие газоснабжения в городской и сельской местности</w:t>
            </w:r>
          </w:p>
        </w:tc>
        <w:tc>
          <w:tcPr>
            <w:tcW w:w="1026" w:type="dxa"/>
            <w:tcBorders>
              <w:top w:val="single" w:sz="4" w:space="0" w:color="000000"/>
              <w:left w:val="single" w:sz="4" w:space="0" w:color="auto"/>
              <w:bottom w:val="single" w:sz="4" w:space="0" w:color="000000"/>
              <w:right w:val="single" w:sz="4" w:space="0" w:color="000000"/>
            </w:tcBorders>
          </w:tcPr>
          <w:p w:rsidR="00A339EF" w:rsidRPr="006F75BF" w:rsidRDefault="00A339EF" w:rsidP="0058026D"/>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rPr>
                <w:sz w:val="20"/>
                <w:szCs w:val="20"/>
              </w:rPr>
            </w:pPr>
            <w:r w:rsidRPr="00524393">
              <w:rPr>
                <w:bCs/>
                <w:sz w:val="20"/>
                <w:szCs w:val="20"/>
              </w:rPr>
              <w:t>Основное мероприятие 2.3. "Развитие и содержание газопроводов"</w:t>
            </w:r>
          </w:p>
        </w:tc>
        <w:tc>
          <w:tcPr>
            <w:tcW w:w="1701"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524393" w:rsidRDefault="00A339EF" w:rsidP="0058026D">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autoSpaceDE w:val="0"/>
              <w:autoSpaceDN w:val="0"/>
              <w:adjustRightInd w:val="0"/>
              <w:jc w:val="center"/>
              <w:rPr>
                <w:sz w:val="20"/>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32</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835437" w:rsidP="0058026D">
            <w:pPr>
              <w:jc w:val="center"/>
              <w:rPr>
                <w:sz w:val="20"/>
                <w:szCs w:val="20"/>
              </w:rPr>
            </w:pPr>
            <w:r>
              <w:rPr>
                <w:sz w:val="20"/>
                <w:szCs w:val="20"/>
              </w:rPr>
              <w:t>63,3</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34</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1F48CA" w:rsidRDefault="00A339EF" w:rsidP="0058026D">
            <w:pPr>
              <w:jc w:val="center"/>
              <w:rPr>
                <w:sz w:val="20"/>
                <w:szCs w:val="20"/>
              </w:rPr>
            </w:pPr>
            <w:r w:rsidRPr="001F48CA">
              <w:rPr>
                <w:sz w:val="20"/>
                <w:szCs w:val="20"/>
              </w:rPr>
              <w:t>37</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40</w:t>
            </w:r>
          </w:p>
        </w:tc>
      </w:tr>
      <w:tr w:rsidR="00A339EF"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A339EF" w:rsidRPr="00524393" w:rsidRDefault="00A339EF" w:rsidP="0058026D">
            <w:pPr>
              <w:rPr>
                <w:sz w:val="20"/>
                <w:szCs w:val="20"/>
              </w:rPr>
            </w:pPr>
            <w:r w:rsidRPr="00524393">
              <w:rPr>
                <w:sz w:val="20"/>
                <w:szCs w:val="20"/>
              </w:rPr>
              <w:t xml:space="preserve">Мероприятие 2.3.1. "Содержание </w:t>
            </w:r>
            <w:r>
              <w:rPr>
                <w:sz w:val="20"/>
                <w:szCs w:val="20"/>
              </w:rPr>
              <w:t xml:space="preserve">и ремонт </w:t>
            </w:r>
            <w:r w:rsidRPr="00524393">
              <w:rPr>
                <w:sz w:val="20"/>
                <w:szCs w:val="20"/>
              </w:rPr>
              <w:t>газовых сетей"</w:t>
            </w:r>
          </w:p>
        </w:tc>
        <w:tc>
          <w:tcPr>
            <w:tcW w:w="1701" w:type="dxa"/>
            <w:tcBorders>
              <w:top w:val="single" w:sz="4" w:space="0" w:color="000000"/>
              <w:left w:val="single" w:sz="4" w:space="0" w:color="000000"/>
              <w:bottom w:val="single" w:sz="4" w:space="0" w:color="000000"/>
              <w:right w:val="single" w:sz="4" w:space="0" w:color="000000"/>
            </w:tcBorders>
          </w:tcPr>
          <w:p w:rsidR="00A339EF" w:rsidRPr="00524393" w:rsidRDefault="00680883" w:rsidP="00680883">
            <w:pPr>
              <w:jc w:val="center"/>
              <w:rPr>
                <w:color w:val="000000"/>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A339EF" w:rsidRPr="00524393" w:rsidRDefault="00A339EF" w:rsidP="0058026D">
            <w:pPr>
              <w:autoSpaceDE w:val="0"/>
              <w:autoSpaceDN w:val="0"/>
              <w:adjustRightInd w:val="0"/>
              <w:spacing w:line="276" w:lineRule="auto"/>
              <w:jc w:val="center"/>
              <w:rPr>
                <w:sz w:val="20"/>
                <w:szCs w:val="20"/>
              </w:rPr>
            </w:pPr>
            <w:r w:rsidRPr="00524393">
              <w:rPr>
                <w:sz w:val="20"/>
                <w:szCs w:val="20"/>
              </w:rPr>
              <w:t>Доля домов, обеспеченных газоснабжением</w:t>
            </w:r>
          </w:p>
        </w:tc>
        <w:tc>
          <w:tcPr>
            <w:tcW w:w="992" w:type="dxa"/>
            <w:tcBorders>
              <w:top w:val="single" w:sz="4" w:space="0" w:color="000000"/>
              <w:left w:val="single" w:sz="4" w:space="0" w:color="000000"/>
              <w:bottom w:val="single" w:sz="4" w:space="0" w:color="000000"/>
              <w:right w:val="single" w:sz="4" w:space="0" w:color="000000"/>
            </w:tcBorders>
            <w:vAlign w:val="center"/>
          </w:tcPr>
          <w:p w:rsidR="00A339EF" w:rsidRDefault="00A339EF" w:rsidP="0058026D">
            <w:pPr>
              <w:autoSpaceDE w:val="0"/>
              <w:autoSpaceDN w:val="0"/>
              <w:adjustRightInd w:val="0"/>
              <w:jc w:val="center"/>
              <w:rPr>
                <w:sz w:val="20"/>
                <w:szCs w:val="18"/>
              </w:rPr>
            </w:pPr>
            <w:r>
              <w:rPr>
                <w:sz w:val="20"/>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32</w:t>
            </w:r>
          </w:p>
        </w:tc>
        <w:tc>
          <w:tcPr>
            <w:tcW w:w="850"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835437" w:rsidP="0058026D">
            <w:pPr>
              <w:jc w:val="center"/>
              <w:rPr>
                <w:sz w:val="20"/>
                <w:szCs w:val="20"/>
              </w:rPr>
            </w:pPr>
            <w:r>
              <w:rPr>
                <w:sz w:val="20"/>
                <w:szCs w:val="20"/>
              </w:rPr>
              <w:t>63,3</w:t>
            </w:r>
          </w:p>
        </w:tc>
        <w:tc>
          <w:tcPr>
            <w:tcW w:w="851" w:type="dxa"/>
            <w:tcBorders>
              <w:top w:val="single" w:sz="4" w:space="0" w:color="000000"/>
              <w:left w:val="single" w:sz="4" w:space="0" w:color="000000"/>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34</w:t>
            </w:r>
          </w:p>
        </w:tc>
        <w:tc>
          <w:tcPr>
            <w:tcW w:w="850" w:type="dxa"/>
            <w:tcBorders>
              <w:top w:val="single" w:sz="4" w:space="0" w:color="000000"/>
              <w:left w:val="single" w:sz="4" w:space="0" w:color="000000"/>
              <w:bottom w:val="single" w:sz="4" w:space="0" w:color="000000"/>
              <w:right w:val="single" w:sz="4" w:space="0" w:color="auto"/>
            </w:tcBorders>
            <w:vAlign w:val="center"/>
          </w:tcPr>
          <w:p w:rsidR="00A339EF" w:rsidRPr="001F48CA" w:rsidRDefault="00A339EF" w:rsidP="0058026D">
            <w:pPr>
              <w:jc w:val="center"/>
              <w:rPr>
                <w:sz w:val="20"/>
                <w:szCs w:val="20"/>
              </w:rPr>
            </w:pPr>
            <w:r w:rsidRPr="001F48CA">
              <w:rPr>
                <w:sz w:val="20"/>
                <w:szCs w:val="20"/>
              </w:rPr>
              <w:t>37</w:t>
            </w:r>
          </w:p>
        </w:tc>
        <w:tc>
          <w:tcPr>
            <w:tcW w:w="1026" w:type="dxa"/>
            <w:tcBorders>
              <w:top w:val="single" w:sz="4" w:space="0" w:color="000000"/>
              <w:left w:val="single" w:sz="4" w:space="0" w:color="auto"/>
              <w:bottom w:val="single" w:sz="4" w:space="0" w:color="000000"/>
              <w:right w:val="single" w:sz="4" w:space="0" w:color="000000"/>
            </w:tcBorders>
            <w:vAlign w:val="center"/>
          </w:tcPr>
          <w:p w:rsidR="00A339EF" w:rsidRPr="001F48CA" w:rsidRDefault="00A339EF" w:rsidP="0058026D">
            <w:pPr>
              <w:jc w:val="center"/>
              <w:rPr>
                <w:sz w:val="20"/>
                <w:szCs w:val="20"/>
              </w:rPr>
            </w:pPr>
            <w:r w:rsidRPr="001F48CA">
              <w:rPr>
                <w:sz w:val="20"/>
                <w:szCs w:val="20"/>
              </w:rPr>
              <w:t>40</w:t>
            </w:r>
          </w:p>
        </w:tc>
      </w:tr>
      <w:tr w:rsidR="00680883"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680883" w:rsidRPr="00524393" w:rsidRDefault="00680883"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680883" w:rsidRPr="00900943" w:rsidRDefault="00680883" w:rsidP="00680883">
            <w:pPr>
              <w:rPr>
                <w:bCs/>
                <w:sz w:val="20"/>
                <w:szCs w:val="20"/>
              </w:rPr>
            </w:pPr>
            <w:r w:rsidRPr="00900943">
              <w:rPr>
                <w:bCs/>
                <w:sz w:val="20"/>
                <w:szCs w:val="20"/>
              </w:rPr>
              <w:t>Основное мероприятие 2.4. "Приобретение коммунальной техники"</w:t>
            </w:r>
          </w:p>
        </w:tc>
        <w:tc>
          <w:tcPr>
            <w:tcW w:w="1701" w:type="dxa"/>
            <w:tcBorders>
              <w:top w:val="single" w:sz="4" w:space="0" w:color="000000"/>
              <w:left w:val="single" w:sz="4" w:space="0" w:color="000000"/>
              <w:bottom w:val="single" w:sz="4" w:space="0" w:color="000000"/>
              <w:right w:val="single" w:sz="4" w:space="0" w:color="000000"/>
            </w:tcBorders>
          </w:tcPr>
          <w:p w:rsidR="00680883" w:rsidRDefault="00680883" w:rsidP="00680883">
            <w:pPr>
              <w:jc w:val="center"/>
            </w:pPr>
            <w:r w:rsidRPr="00EE75F7">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680883" w:rsidRPr="00524393" w:rsidRDefault="00680883" w:rsidP="0058026D">
            <w:pPr>
              <w:autoSpaceDE w:val="0"/>
              <w:autoSpaceDN w:val="0"/>
              <w:adjustRightInd w:val="0"/>
              <w:spacing w:line="276" w:lineRule="auto"/>
              <w:jc w:val="center"/>
              <w:rPr>
                <w:sz w:val="20"/>
                <w:szCs w:val="20"/>
              </w:rPr>
            </w:pPr>
            <w:r>
              <w:rPr>
                <w:sz w:val="20"/>
                <w:szCs w:val="20"/>
              </w:rPr>
              <w:t xml:space="preserve">Количество приобретаемой техники для </w:t>
            </w:r>
            <w:proofErr w:type="spellStart"/>
            <w:r>
              <w:rPr>
                <w:sz w:val="20"/>
                <w:szCs w:val="20"/>
              </w:rPr>
              <w:t>МУПов</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680883" w:rsidRDefault="00900943" w:rsidP="0058026D">
            <w:pPr>
              <w:autoSpaceDE w:val="0"/>
              <w:autoSpaceDN w:val="0"/>
              <w:adjustRightInd w:val="0"/>
              <w:jc w:val="center"/>
              <w:rPr>
                <w:sz w:val="20"/>
                <w:szCs w:val="18"/>
              </w:rPr>
            </w:pPr>
            <w:r>
              <w:rPr>
                <w:sz w:val="20"/>
                <w:szCs w:val="18"/>
              </w:rPr>
              <w:t>Ед.</w:t>
            </w:r>
          </w:p>
        </w:tc>
        <w:tc>
          <w:tcPr>
            <w:tcW w:w="851" w:type="dxa"/>
            <w:tcBorders>
              <w:top w:val="single" w:sz="4" w:space="0" w:color="000000"/>
              <w:left w:val="single" w:sz="4" w:space="0" w:color="000000"/>
              <w:bottom w:val="single" w:sz="4" w:space="0" w:color="000000"/>
              <w:right w:val="single" w:sz="4" w:space="0" w:color="000000"/>
            </w:tcBorders>
            <w:vAlign w:val="center"/>
          </w:tcPr>
          <w:p w:rsidR="00680883" w:rsidRPr="001F48CA" w:rsidRDefault="00900943" w:rsidP="0058026D">
            <w:pPr>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680883" w:rsidRDefault="00900943" w:rsidP="0058026D">
            <w:pPr>
              <w:jc w:val="center"/>
              <w:rPr>
                <w:sz w:val="20"/>
                <w:szCs w:val="20"/>
              </w:rPr>
            </w:pPr>
            <w:r>
              <w:rPr>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680883" w:rsidRPr="001F48CA" w:rsidRDefault="00900943" w:rsidP="0058026D">
            <w:pPr>
              <w:jc w:val="center"/>
              <w:rPr>
                <w:sz w:val="20"/>
                <w:szCs w:val="20"/>
              </w:rPr>
            </w:pPr>
            <w:r>
              <w:rPr>
                <w:sz w:val="20"/>
                <w:szCs w:val="20"/>
              </w:rPr>
              <w:t>3</w:t>
            </w:r>
          </w:p>
        </w:tc>
        <w:tc>
          <w:tcPr>
            <w:tcW w:w="850" w:type="dxa"/>
            <w:tcBorders>
              <w:top w:val="single" w:sz="4" w:space="0" w:color="000000"/>
              <w:left w:val="single" w:sz="4" w:space="0" w:color="000000"/>
              <w:bottom w:val="single" w:sz="4" w:space="0" w:color="000000"/>
              <w:right w:val="single" w:sz="4" w:space="0" w:color="auto"/>
            </w:tcBorders>
            <w:vAlign w:val="center"/>
          </w:tcPr>
          <w:p w:rsidR="00680883" w:rsidRPr="001F48CA" w:rsidRDefault="00900943" w:rsidP="0058026D">
            <w:pPr>
              <w:jc w:val="center"/>
              <w:rPr>
                <w:sz w:val="20"/>
                <w:szCs w:val="20"/>
              </w:rPr>
            </w:pPr>
            <w:r>
              <w:rPr>
                <w:sz w:val="20"/>
                <w:szCs w:val="20"/>
              </w:rPr>
              <w:t>2</w:t>
            </w:r>
          </w:p>
        </w:tc>
        <w:tc>
          <w:tcPr>
            <w:tcW w:w="1026" w:type="dxa"/>
            <w:tcBorders>
              <w:top w:val="single" w:sz="4" w:space="0" w:color="000000"/>
              <w:left w:val="single" w:sz="4" w:space="0" w:color="auto"/>
              <w:bottom w:val="single" w:sz="4" w:space="0" w:color="000000"/>
              <w:right w:val="single" w:sz="4" w:space="0" w:color="000000"/>
            </w:tcBorders>
            <w:vAlign w:val="center"/>
          </w:tcPr>
          <w:p w:rsidR="00680883" w:rsidRPr="001F48CA" w:rsidRDefault="00900943" w:rsidP="0058026D">
            <w:pPr>
              <w:jc w:val="center"/>
              <w:rPr>
                <w:sz w:val="20"/>
                <w:szCs w:val="20"/>
              </w:rPr>
            </w:pPr>
            <w:r>
              <w:rPr>
                <w:sz w:val="20"/>
                <w:szCs w:val="20"/>
              </w:rPr>
              <w:t>0</w:t>
            </w:r>
          </w:p>
        </w:tc>
      </w:tr>
      <w:tr w:rsidR="00900943"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900943" w:rsidRPr="00524393" w:rsidRDefault="00900943"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900943" w:rsidRPr="00680883" w:rsidRDefault="00900943" w:rsidP="00680883">
            <w:pPr>
              <w:rPr>
                <w:sz w:val="20"/>
                <w:szCs w:val="20"/>
              </w:rPr>
            </w:pPr>
            <w:r w:rsidRPr="00680883">
              <w:rPr>
                <w:sz w:val="20"/>
                <w:szCs w:val="20"/>
              </w:rPr>
              <w:t>Мероприятие 2.4.1. "Реализация муниципальных программ развития преобразованных муниципальных образований"</w:t>
            </w:r>
          </w:p>
        </w:tc>
        <w:tc>
          <w:tcPr>
            <w:tcW w:w="1701" w:type="dxa"/>
            <w:tcBorders>
              <w:top w:val="single" w:sz="4" w:space="0" w:color="000000"/>
              <w:left w:val="single" w:sz="4" w:space="0" w:color="000000"/>
              <w:bottom w:val="single" w:sz="4" w:space="0" w:color="000000"/>
              <w:right w:val="single" w:sz="4" w:space="0" w:color="000000"/>
            </w:tcBorders>
          </w:tcPr>
          <w:p w:rsidR="00900943" w:rsidRDefault="00900943" w:rsidP="00680883">
            <w:pPr>
              <w:jc w:val="center"/>
            </w:pPr>
            <w:r w:rsidRPr="00EE75F7">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900943" w:rsidRPr="00524393" w:rsidRDefault="00900943" w:rsidP="0058026D">
            <w:pPr>
              <w:autoSpaceDE w:val="0"/>
              <w:autoSpaceDN w:val="0"/>
              <w:adjustRightInd w:val="0"/>
              <w:spacing w:line="276" w:lineRule="auto"/>
              <w:jc w:val="center"/>
              <w:rPr>
                <w:sz w:val="20"/>
                <w:szCs w:val="20"/>
              </w:rPr>
            </w:pPr>
            <w:r>
              <w:rPr>
                <w:sz w:val="20"/>
                <w:szCs w:val="20"/>
              </w:rPr>
              <w:t xml:space="preserve">Количество приобретаемой техники для </w:t>
            </w:r>
            <w:proofErr w:type="spellStart"/>
            <w:r>
              <w:rPr>
                <w:sz w:val="20"/>
                <w:szCs w:val="20"/>
              </w:rPr>
              <w:t>МУПов</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900943" w:rsidRDefault="00900943" w:rsidP="00EC42FA">
            <w:pPr>
              <w:autoSpaceDE w:val="0"/>
              <w:autoSpaceDN w:val="0"/>
              <w:adjustRightInd w:val="0"/>
              <w:jc w:val="center"/>
              <w:rPr>
                <w:sz w:val="20"/>
                <w:szCs w:val="18"/>
              </w:rPr>
            </w:pPr>
            <w:r>
              <w:rPr>
                <w:sz w:val="20"/>
                <w:szCs w:val="18"/>
              </w:rPr>
              <w:t>Ед.</w:t>
            </w:r>
          </w:p>
        </w:tc>
        <w:tc>
          <w:tcPr>
            <w:tcW w:w="851" w:type="dxa"/>
            <w:tcBorders>
              <w:top w:val="single" w:sz="4" w:space="0" w:color="000000"/>
              <w:left w:val="single" w:sz="4" w:space="0" w:color="000000"/>
              <w:bottom w:val="single" w:sz="4" w:space="0" w:color="000000"/>
              <w:right w:val="single" w:sz="4" w:space="0" w:color="000000"/>
            </w:tcBorders>
            <w:vAlign w:val="center"/>
          </w:tcPr>
          <w:p w:rsidR="00900943" w:rsidRPr="001F48CA" w:rsidRDefault="00900943" w:rsidP="00EC42FA">
            <w:pPr>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00943" w:rsidRDefault="00900943" w:rsidP="00EC42FA">
            <w:pPr>
              <w:jc w:val="center"/>
              <w:rPr>
                <w:sz w:val="20"/>
                <w:szCs w:val="20"/>
              </w:rPr>
            </w:pPr>
            <w:r>
              <w:rPr>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900943" w:rsidRPr="001F48CA" w:rsidRDefault="00900943" w:rsidP="00EC42FA">
            <w:pPr>
              <w:jc w:val="center"/>
              <w:rPr>
                <w:sz w:val="20"/>
                <w:szCs w:val="20"/>
              </w:rPr>
            </w:pPr>
            <w:r>
              <w:rPr>
                <w:sz w:val="20"/>
                <w:szCs w:val="20"/>
              </w:rPr>
              <w:t>3</w:t>
            </w:r>
          </w:p>
        </w:tc>
        <w:tc>
          <w:tcPr>
            <w:tcW w:w="850" w:type="dxa"/>
            <w:tcBorders>
              <w:top w:val="single" w:sz="4" w:space="0" w:color="000000"/>
              <w:left w:val="single" w:sz="4" w:space="0" w:color="000000"/>
              <w:bottom w:val="single" w:sz="4" w:space="0" w:color="000000"/>
              <w:right w:val="single" w:sz="4" w:space="0" w:color="auto"/>
            </w:tcBorders>
            <w:vAlign w:val="center"/>
          </w:tcPr>
          <w:p w:rsidR="00900943" w:rsidRPr="001F48CA" w:rsidRDefault="00900943" w:rsidP="00EC42FA">
            <w:pPr>
              <w:jc w:val="center"/>
              <w:rPr>
                <w:sz w:val="20"/>
                <w:szCs w:val="20"/>
              </w:rPr>
            </w:pPr>
            <w:r>
              <w:rPr>
                <w:sz w:val="20"/>
                <w:szCs w:val="20"/>
              </w:rPr>
              <w:t>2</w:t>
            </w:r>
          </w:p>
        </w:tc>
        <w:tc>
          <w:tcPr>
            <w:tcW w:w="1026" w:type="dxa"/>
            <w:tcBorders>
              <w:top w:val="single" w:sz="4" w:space="0" w:color="000000"/>
              <w:left w:val="single" w:sz="4" w:space="0" w:color="auto"/>
              <w:bottom w:val="single" w:sz="4" w:space="0" w:color="000000"/>
              <w:right w:val="single" w:sz="4" w:space="0" w:color="000000"/>
            </w:tcBorders>
            <w:vAlign w:val="center"/>
          </w:tcPr>
          <w:p w:rsidR="00900943" w:rsidRPr="001F48CA" w:rsidRDefault="00900943" w:rsidP="00EC42FA">
            <w:pPr>
              <w:jc w:val="center"/>
              <w:rPr>
                <w:sz w:val="20"/>
                <w:szCs w:val="20"/>
              </w:rPr>
            </w:pPr>
            <w:r>
              <w:rPr>
                <w:sz w:val="20"/>
                <w:szCs w:val="20"/>
              </w:rPr>
              <w:t>0</w:t>
            </w:r>
          </w:p>
        </w:tc>
      </w:tr>
      <w:tr w:rsidR="00900943"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900943" w:rsidRPr="00524393" w:rsidRDefault="00900943"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900943" w:rsidRPr="00680883" w:rsidRDefault="00900943" w:rsidP="00680883">
            <w:pPr>
              <w:rPr>
                <w:sz w:val="20"/>
                <w:szCs w:val="20"/>
              </w:rPr>
            </w:pPr>
            <w:r w:rsidRPr="00680883">
              <w:rPr>
                <w:sz w:val="20"/>
                <w:szCs w:val="20"/>
              </w:rPr>
              <w:t xml:space="preserve">Приобретение колесных тракторов с навесным оборудованием </w:t>
            </w:r>
            <w:r>
              <w:rPr>
                <w:sz w:val="20"/>
                <w:szCs w:val="20"/>
              </w:rPr>
              <w:t>–</w:t>
            </w:r>
            <w:r w:rsidRPr="00680883">
              <w:rPr>
                <w:sz w:val="20"/>
                <w:szCs w:val="20"/>
              </w:rPr>
              <w:t xml:space="preserve"> </w:t>
            </w:r>
            <w:r>
              <w:rPr>
                <w:sz w:val="20"/>
                <w:szCs w:val="20"/>
              </w:rPr>
              <w:t xml:space="preserve">2 </w:t>
            </w:r>
            <w:r w:rsidRPr="00680883">
              <w:rPr>
                <w:sz w:val="20"/>
                <w:szCs w:val="20"/>
              </w:rPr>
              <w:t>ед.</w:t>
            </w:r>
          </w:p>
        </w:tc>
        <w:tc>
          <w:tcPr>
            <w:tcW w:w="1701" w:type="dxa"/>
            <w:tcBorders>
              <w:top w:val="single" w:sz="4" w:space="0" w:color="000000"/>
              <w:left w:val="single" w:sz="4" w:space="0" w:color="000000"/>
              <w:bottom w:val="single" w:sz="4" w:space="0" w:color="000000"/>
              <w:right w:val="single" w:sz="4" w:space="0" w:color="000000"/>
            </w:tcBorders>
          </w:tcPr>
          <w:p w:rsidR="00900943" w:rsidRDefault="00900943" w:rsidP="00680883">
            <w:pPr>
              <w:jc w:val="center"/>
            </w:pPr>
            <w:r w:rsidRPr="00EE75F7">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900943" w:rsidRPr="00524393" w:rsidRDefault="00900943" w:rsidP="0058026D">
            <w:pPr>
              <w:autoSpaceDE w:val="0"/>
              <w:autoSpaceDN w:val="0"/>
              <w:adjustRightInd w:val="0"/>
              <w:spacing w:line="276" w:lineRule="auto"/>
              <w:jc w:val="center"/>
              <w:rPr>
                <w:sz w:val="20"/>
                <w:szCs w:val="20"/>
              </w:rPr>
            </w:pPr>
            <w:r>
              <w:rPr>
                <w:sz w:val="20"/>
                <w:szCs w:val="20"/>
              </w:rPr>
              <w:t xml:space="preserve">Количество приобретаемой техники для </w:t>
            </w:r>
            <w:proofErr w:type="spellStart"/>
            <w:r>
              <w:rPr>
                <w:sz w:val="20"/>
                <w:szCs w:val="20"/>
              </w:rPr>
              <w:t>МУПов</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900943" w:rsidRDefault="00900943" w:rsidP="00EC42FA">
            <w:pPr>
              <w:autoSpaceDE w:val="0"/>
              <w:autoSpaceDN w:val="0"/>
              <w:adjustRightInd w:val="0"/>
              <w:jc w:val="center"/>
              <w:rPr>
                <w:sz w:val="20"/>
                <w:szCs w:val="18"/>
              </w:rPr>
            </w:pPr>
            <w:r>
              <w:rPr>
                <w:sz w:val="20"/>
                <w:szCs w:val="18"/>
              </w:rPr>
              <w:t>Ед.</w:t>
            </w:r>
          </w:p>
        </w:tc>
        <w:tc>
          <w:tcPr>
            <w:tcW w:w="851" w:type="dxa"/>
            <w:tcBorders>
              <w:top w:val="single" w:sz="4" w:space="0" w:color="000000"/>
              <w:left w:val="single" w:sz="4" w:space="0" w:color="000000"/>
              <w:bottom w:val="single" w:sz="4" w:space="0" w:color="000000"/>
              <w:right w:val="single" w:sz="4" w:space="0" w:color="000000"/>
            </w:tcBorders>
            <w:vAlign w:val="center"/>
          </w:tcPr>
          <w:p w:rsidR="00900943" w:rsidRPr="001F48CA" w:rsidRDefault="00900943" w:rsidP="00EC42FA">
            <w:pPr>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00943" w:rsidRDefault="00900943" w:rsidP="00EC42FA">
            <w:pPr>
              <w:jc w:val="center"/>
              <w:rPr>
                <w:sz w:val="20"/>
                <w:szCs w:val="20"/>
              </w:rPr>
            </w:pPr>
            <w:r>
              <w:rPr>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900943" w:rsidRPr="001F48CA" w:rsidRDefault="00900943" w:rsidP="00EC42FA">
            <w:pPr>
              <w:jc w:val="center"/>
              <w:rPr>
                <w:sz w:val="20"/>
                <w:szCs w:val="20"/>
              </w:rPr>
            </w:pPr>
            <w:r>
              <w:rPr>
                <w:sz w:val="20"/>
                <w:szCs w:val="20"/>
              </w:rPr>
              <w:t>3</w:t>
            </w:r>
          </w:p>
        </w:tc>
        <w:tc>
          <w:tcPr>
            <w:tcW w:w="850" w:type="dxa"/>
            <w:tcBorders>
              <w:top w:val="single" w:sz="4" w:space="0" w:color="000000"/>
              <w:left w:val="single" w:sz="4" w:space="0" w:color="000000"/>
              <w:bottom w:val="single" w:sz="4" w:space="0" w:color="000000"/>
              <w:right w:val="single" w:sz="4" w:space="0" w:color="auto"/>
            </w:tcBorders>
            <w:vAlign w:val="center"/>
          </w:tcPr>
          <w:p w:rsidR="00900943" w:rsidRPr="001F48CA" w:rsidRDefault="00900943" w:rsidP="00EC42FA">
            <w:pPr>
              <w:jc w:val="center"/>
              <w:rPr>
                <w:sz w:val="20"/>
                <w:szCs w:val="20"/>
              </w:rPr>
            </w:pPr>
            <w:r>
              <w:rPr>
                <w:sz w:val="20"/>
                <w:szCs w:val="20"/>
              </w:rPr>
              <w:t>2</w:t>
            </w:r>
          </w:p>
        </w:tc>
        <w:tc>
          <w:tcPr>
            <w:tcW w:w="1026" w:type="dxa"/>
            <w:tcBorders>
              <w:top w:val="single" w:sz="4" w:space="0" w:color="000000"/>
              <w:left w:val="single" w:sz="4" w:space="0" w:color="auto"/>
              <w:bottom w:val="single" w:sz="4" w:space="0" w:color="000000"/>
              <w:right w:val="single" w:sz="4" w:space="0" w:color="000000"/>
            </w:tcBorders>
            <w:vAlign w:val="center"/>
          </w:tcPr>
          <w:p w:rsidR="00900943" w:rsidRPr="001F48CA" w:rsidRDefault="00900943" w:rsidP="00EC42FA">
            <w:pPr>
              <w:jc w:val="center"/>
              <w:rPr>
                <w:sz w:val="20"/>
                <w:szCs w:val="20"/>
              </w:rPr>
            </w:pPr>
            <w:r>
              <w:rPr>
                <w:sz w:val="20"/>
                <w:szCs w:val="20"/>
              </w:rPr>
              <w:t>0</w:t>
            </w:r>
          </w:p>
        </w:tc>
      </w:tr>
      <w:tr w:rsidR="00900943"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900943" w:rsidRPr="00524393" w:rsidRDefault="00900943"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900943" w:rsidRPr="00680883" w:rsidRDefault="00900943" w:rsidP="00680883">
            <w:pPr>
              <w:rPr>
                <w:sz w:val="20"/>
                <w:szCs w:val="20"/>
              </w:rPr>
            </w:pPr>
            <w:r w:rsidRPr="00680883">
              <w:rPr>
                <w:sz w:val="20"/>
                <w:szCs w:val="20"/>
              </w:rPr>
              <w:t>Приобретение машины коммунально-</w:t>
            </w:r>
            <w:r w:rsidRPr="00680883">
              <w:rPr>
                <w:sz w:val="20"/>
                <w:szCs w:val="20"/>
              </w:rPr>
              <w:lastRenderedPageBreak/>
              <w:t>строительной многоцелевой с дополнительным оборудованием</w:t>
            </w:r>
          </w:p>
        </w:tc>
        <w:tc>
          <w:tcPr>
            <w:tcW w:w="1701" w:type="dxa"/>
            <w:tcBorders>
              <w:top w:val="single" w:sz="4" w:space="0" w:color="000000"/>
              <w:left w:val="single" w:sz="4" w:space="0" w:color="000000"/>
              <w:bottom w:val="single" w:sz="4" w:space="0" w:color="000000"/>
              <w:right w:val="single" w:sz="4" w:space="0" w:color="000000"/>
            </w:tcBorders>
          </w:tcPr>
          <w:p w:rsidR="00900943" w:rsidRDefault="00900943" w:rsidP="00680883">
            <w:pPr>
              <w:jc w:val="center"/>
            </w:pPr>
            <w:r w:rsidRPr="00EE75F7">
              <w:rPr>
                <w:sz w:val="20"/>
                <w:szCs w:val="20"/>
              </w:rPr>
              <w:lastRenderedPageBreak/>
              <w:t xml:space="preserve">Управление </w:t>
            </w:r>
            <w:r w:rsidRPr="00EE75F7">
              <w:rPr>
                <w:sz w:val="20"/>
                <w:szCs w:val="20"/>
              </w:rPr>
              <w:lastRenderedPageBreak/>
              <w:t>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900943" w:rsidRPr="00524393" w:rsidRDefault="00900943" w:rsidP="0058026D">
            <w:pPr>
              <w:autoSpaceDE w:val="0"/>
              <w:autoSpaceDN w:val="0"/>
              <w:adjustRightInd w:val="0"/>
              <w:spacing w:line="276" w:lineRule="auto"/>
              <w:jc w:val="center"/>
              <w:rPr>
                <w:sz w:val="20"/>
                <w:szCs w:val="20"/>
              </w:rPr>
            </w:pPr>
            <w:r>
              <w:rPr>
                <w:sz w:val="20"/>
                <w:szCs w:val="20"/>
              </w:rPr>
              <w:lastRenderedPageBreak/>
              <w:t xml:space="preserve">Количество приобретаемой техники </w:t>
            </w:r>
            <w:r>
              <w:rPr>
                <w:sz w:val="20"/>
                <w:szCs w:val="20"/>
              </w:rPr>
              <w:lastRenderedPageBreak/>
              <w:t xml:space="preserve">для </w:t>
            </w:r>
            <w:proofErr w:type="spellStart"/>
            <w:r>
              <w:rPr>
                <w:sz w:val="20"/>
                <w:szCs w:val="20"/>
              </w:rPr>
              <w:t>МУПов</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900943" w:rsidRDefault="00900943" w:rsidP="00EC42FA">
            <w:pPr>
              <w:autoSpaceDE w:val="0"/>
              <w:autoSpaceDN w:val="0"/>
              <w:adjustRightInd w:val="0"/>
              <w:jc w:val="center"/>
              <w:rPr>
                <w:sz w:val="20"/>
                <w:szCs w:val="18"/>
              </w:rPr>
            </w:pPr>
            <w:r>
              <w:rPr>
                <w:sz w:val="20"/>
                <w:szCs w:val="18"/>
              </w:rPr>
              <w:lastRenderedPageBreak/>
              <w:t>Ед.</w:t>
            </w:r>
          </w:p>
        </w:tc>
        <w:tc>
          <w:tcPr>
            <w:tcW w:w="851" w:type="dxa"/>
            <w:tcBorders>
              <w:top w:val="single" w:sz="4" w:space="0" w:color="000000"/>
              <w:left w:val="single" w:sz="4" w:space="0" w:color="000000"/>
              <w:bottom w:val="single" w:sz="4" w:space="0" w:color="000000"/>
              <w:right w:val="single" w:sz="4" w:space="0" w:color="000000"/>
            </w:tcBorders>
            <w:vAlign w:val="center"/>
          </w:tcPr>
          <w:p w:rsidR="00900943" w:rsidRPr="001F48CA" w:rsidRDefault="00900943" w:rsidP="00EC42FA">
            <w:pPr>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00943" w:rsidRDefault="00900943" w:rsidP="00EC42FA">
            <w:pPr>
              <w:jc w:val="center"/>
              <w:rPr>
                <w:sz w:val="20"/>
                <w:szCs w:val="20"/>
              </w:rPr>
            </w:pPr>
            <w:r>
              <w:rPr>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900943" w:rsidRPr="001F48CA" w:rsidRDefault="00900943" w:rsidP="00EC42FA">
            <w:pPr>
              <w:jc w:val="center"/>
              <w:rPr>
                <w:sz w:val="20"/>
                <w:szCs w:val="20"/>
              </w:rPr>
            </w:pPr>
            <w:r>
              <w:rPr>
                <w:sz w:val="20"/>
                <w:szCs w:val="20"/>
              </w:rPr>
              <w:t>3</w:t>
            </w:r>
          </w:p>
        </w:tc>
        <w:tc>
          <w:tcPr>
            <w:tcW w:w="850" w:type="dxa"/>
            <w:tcBorders>
              <w:top w:val="single" w:sz="4" w:space="0" w:color="000000"/>
              <w:left w:val="single" w:sz="4" w:space="0" w:color="000000"/>
              <w:bottom w:val="single" w:sz="4" w:space="0" w:color="000000"/>
              <w:right w:val="single" w:sz="4" w:space="0" w:color="auto"/>
            </w:tcBorders>
            <w:vAlign w:val="center"/>
          </w:tcPr>
          <w:p w:rsidR="00900943" w:rsidRPr="001F48CA" w:rsidRDefault="00900943" w:rsidP="00EC42FA">
            <w:pPr>
              <w:jc w:val="center"/>
              <w:rPr>
                <w:sz w:val="20"/>
                <w:szCs w:val="20"/>
              </w:rPr>
            </w:pPr>
            <w:r>
              <w:rPr>
                <w:sz w:val="20"/>
                <w:szCs w:val="20"/>
              </w:rPr>
              <w:t>2</w:t>
            </w:r>
          </w:p>
        </w:tc>
        <w:tc>
          <w:tcPr>
            <w:tcW w:w="1026" w:type="dxa"/>
            <w:tcBorders>
              <w:top w:val="single" w:sz="4" w:space="0" w:color="000000"/>
              <w:left w:val="single" w:sz="4" w:space="0" w:color="auto"/>
              <w:bottom w:val="single" w:sz="4" w:space="0" w:color="000000"/>
              <w:right w:val="single" w:sz="4" w:space="0" w:color="000000"/>
            </w:tcBorders>
            <w:vAlign w:val="center"/>
          </w:tcPr>
          <w:p w:rsidR="00900943" w:rsidRPr="001F48CA" w:rsidRDefault="00900943" w:rsidP="00EC42FA">
            <w:pPr>
              <w:jc w:val="center"/>
              <w:rPr>
                <w:sz w:val="20"/>
                <w:szCs w:val="20"/>
              </w:rPr>
            </w:pPr>
            <w:r>
              <w:rPr>
                <w:sz w:val="20"/>
                <w:szCs w:val="20"/>
              </w:rPr>
              <w:t>0</w:t>
            </w:r>
          </w:p>
        </w:tc>
      </w:tr>
      <w:tr w:rsidR="00680883"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680883" w:rsidRPr="007F351C" w:rsidRDefault="00680883" w:rsidP="0058026D">
            <w:pPr>
              <w:autoSpaceDE w:val="0"/>
              <w:autoSpaceDN w:val="0"/>
              <w:adjustRightInd w:val="0"/>
              <w:spacing w:line="276" w:lineRule="auto"/>
              <w:jc w:val="center"/>
              <w:rPr>
                <w:sz w:val="20"/>
                <w:szCs w:val="19"/>
              </w:rPr>
            </w:pPr>
          </w:p>
        </w:tc>
        <w:tc>
          <w:tcPr>
            <w:tcW w:w="14205" w:type="dxa"/>
            <w:gridSpan w:val="9"/>
            <w:tcBorders>
              <w:top w:val="single" w:sz="4" w:space="0" w:color="000000"/>
              <w:left w:val="single" w:sz="4" w:space="0" w:color="000000"/>
              <w:bottom w:val="single" w:sz="4" w:space="0" w:color="000000"/>
              <w:right w:val="single" w:sz="4" w:space="0" w:color="000000"/>
            </w:tcBorders>
            <w:vAlign w:val="center"/>
            <w:hideMark/>
          </w:tcPr>
          <w:p w:rsidR="00680883" w:rsidRPr="007F351C" w:rsidRDefault="00680883" w:rsidP="0058026D">
            <w:pPr>
              <w:autoSpaceDE w:val="0"/>
              <w:autoSpaceDN w:val="0"/>
              <w:adjustRightInd w:val="0"/>
              <w:jc w:val="center"/>
              <w:rPr>
                <w:sz w:val="20"/>
                <w:szCs w:val="18"/>
              </w:rPr>
            </w:pPr>
            <w:r>
              <w:rPr>
                <w:b/>
                <w:sz w:val="20"/>
                <w:szCs w:val="18"/>
              </w:rPr>
              <w:t>Подпрограмма 3 «</w:t>
            </w:r>
            <w:r w:rsidRPr="004A46B1">
              <w:rPr>
                <w:b/>
                <w:sz w:val="20"/>
                <w:szCs w:val="18"/>
              </w:rPr>
              <w:t>Развитие транспортной инфраструктуры</w:t>
            </w:r>
            <w:r>
              <w:rPr>
                <w:b/>
                <w:sz w:val="20"/>
                <w:szCs w:val="18"/>
              </w:rPr>
              <w:t>»</w:t>
            </w:r>
          </w:p>
        </w:tc>
      </w:tr>
      <w:tr w:rsidR="00680883" w:rsidRPr="007F351C" w:rsidTr="0058026D">
        <w:trPr>
          <w:trHeight w:val="240"/>
        </w:trPr>
        <w:tc>
          <w:tcPr>
            <w:tcW w:w="14742" w:type="dxa"/>
            <w:gridSpan w:val="10"/>
            <w:tcBorders>
              <w:top w:val="single" w:sz="4" w:space="0" w:color="000000"/>
              <w:left w:val="single" w:sz="4" w:space="0" w:color="000000"/>
              <w:bottom w:val="single" w:sz="4" w:space="0" w:color="000000"/>
              <w:right w:val="single" w:sz="4" w:space="0" w:color="000000"/>
            </w:tcBorders>
          </w:tcPr>
          <w:p w:rsidR="00680883" w:rsidRPr="007F351C" w:rsidRDefault="00680883" w:rsidP="0058026D">
            <w:pPr>
              <w:autoSpaceDE w:val="0"/>
              <w:autoSpaceDN w:val="0"/>
              <w:adjustRightInd w:val="0"/>
              <w:rPr>
                <w:sz w:val="20"/>
                <w:szCs w:val="18"/>
              </w:rPr>
            </w:pPr>
            <w:r>
              <w:rPr>
                <w:sz w:val="20"/>
                <w:szCs w:val="20"/>
              </w:rPr>
              <w:t>Цель Подпрограммы 3</w:t>
            </w:r>
            <w:r w:rsidRPr="007F351C">
              <w:rPr>
                <w:sz w:val="20"/>
                <w:szCs w:val="20"/>
              </w:rPr>
              <w:t>.</w:t>
            </w:r>
            <w:r w:rsidRPr="00A830BE">
              <w:rPr>
                <w:sz w:val="20"/>
                <w:szCs w:val="20"/>
              </w:rPr>
              <w:t xml:space="preserve">Обеспечение населения </w:t>
            </w:r>
            <w:proofErr w:type="spellStart"/>
            <w:r w:rsidRPr="00A830BE">
              <w:rPr>
                <w:sz w:val="20"/>
                <w:szCs w:val="20"/>
              </w:rPr>
              <w:t>Нытвенского</w:t>
            </w:r>
            <w:proofErr w:type="spellEnd"/>
            <w:r w:rsidRPr="00A830BE">
              <w:rPr>
                <w:sz w:val="20"/>
                <w:szCs w:val="20"/>
              </w:rPr>
              <w:t xml:space="preserve"> городского округа комфортными условиями проживания через развитие транспортной инфраструктуры</w:t>
            </w:r>
          </w:p>
        </w:tc>
      </w:tr>
      <w:tr w:rsidR="00680883" w:rsidRPr="007F351C" w:rsidTr="0058026D">
        <w:trPr>
          <w:trHeight w:val="240"/>
        </w:trPr>
        <w:tc>
          <w:tcPr>
            <w:tcW w:w="14742" w:type="dxa"/>
            <w:gridSpan w:val="10"/>
            <w:tcBorders>
              <w:top w:val="single" w:sz="4" w:space="0" w:color="000000"/>
              <w:left w:val="single" w:sz="4" w:space="0" w:color="000000"/>
              <w:bottom w:val="single" w:sz="4" w:space="0" w:color="000000"/>
              <w:right w:val="single" w:sz="4" w:space="0" w:color="000000"/>
            </w:tcBorders>
          </w:tcPr>
          <w:p w:rsidR="00680883" w:rsidRPr="007F351C" w:rsidRDefault="00680883" w:rsidP="0058026D">
            <w:pPr>
              <w:autoSpaceDE w:val="0"/>
              <w:autoSpaceDN w:val="0"/>
              <w:adjustRightInd w:val="0"/>
              <w:rPr>
                <w:sz w:val="20"/>
                <w:szCs w:val="18"/>
              </w:rPr>
            </w:pPr>
            <w:r w:rsidRPr="007F351C">
              <w:rPr>
                <w:sz w:val="20"/>
                <w:szCs w:val="20"/>
              </w:rPr>
              <w:t>Задача 1.</w:t>
            </w:r>
            <w:r w:rsidRPr="00A830BE">
              <w:rPr>
                <w:sz w:val="20"/>
                <w:szCs w:val="20"/>
              </w:rPr>
              <w:t>Организация транспортного обслуживания населения округа, создание условий для максимального удовлетворения потребностей населения в перевозках автобусным транспортом</w:t>
            </w:r>
          </w:p>
        </w:tc>
      </w:tr>
      <w:tr w:rsidR="00680883"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680883" w:rsidRPr="007F351C" w:rsidRDefault="00680883" w:rsidP="0058026D">
            <w:pPr>
              <w:autoSpaceDE w:val="0"/>
              <w:autoSpaceDN w:val="0"/>
              <w:adjustRightInd w:val="0"/>
              <w:spacing w:line="276" w:lineRule="auto"/>
              <w:jc w:val="center"/>
              <w:rPr>
                <w:sz w:val="20"/>
                <w:szCs w:val="19"/>
              </w:rPr>
            </w:pPr>
          </w:p>
        </w:tc>
        <w:tc>
          <w:tcPr>
            <w:tcW w:w="3682" w:type="dxa"/>
            <w:tcBorders>
              <w:top w:val="single" w:sz="4" w:space="0" w:color="000000"/>
              <w:left w:val="single" w:sz="4" w:space="0" w:color="000000"/>
              <w:bottom w:val="single" w:sz="4" w:space="0" w:color="000000"/>
              <w:right w:val="single" w:sz="4" w:space="0" w:color="000000"/>
            </w:tcBorders>
          </w:tcPr>
          <w:p w:rsidR="00680883" w:rsidRPr="00524393" w:rsidRDefault="00680883" w:rsidP="0058026D">
            <w:pPr>
              <w:rPr>
                <w:bCs/>
                <w:sz w:val="20"/>
                <w:szCs w:val="20"/>
              </w:rPr>
            </w:pPr>
            <w:r w:rsidRPr="00524393">
              <w:rPr>
                <w:bCs/>
                <w:sz w:val="20"/>
                <w:szCs w:val="20"/>
              </w:rPr>
              <w:t>Основное мероприятие 3.1. "Обновление автопарка"</w:t>
            </w:r>
          </w:p>
        </w:tc>
        <w:tc>
          <w:tcPr>
            <w:tcW w:w="1701" w:type="dxa"/>
            <w:tcBorders>
              <w:top w:val="single" w:sz="4" w:space="0" w:color="000000"/>
              <w:left w:val="single" w:sz="4" w:space="0" w:color="000000"/>
              <w:bottom w:val="single" w:sz="4" w:space="0" w:color="000000"/>
              <w:right w:val="single" w:sz="4" w:space="0" w:color="000000"/>
            </w:tcBorders>
          </w:tcPr>
          <w:p w:rsidR="00680883" w:rsidRPr="00524393" w:rsidRDefault="00680883" w:rsidP="0058026D">
            <w:pPr>
              <w:autoSpaceDE w:val="0"/>
              <w:autoSpaceDN w:val="0"/>
              <w:adjustRightInd w:val="0"/>
              <w:spacing w:line="276"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80883" w:rsidRPr="00524393" w:rsidRDefault="00680883" w:rsidP="0058026D">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80883" w:rsidRPr="007F351C" w:rsidRDefault="00680883" w:rsidP="0058026D">
            <w:pPr>
              <w:autoSpaceDE w:val="0"/>
              <w:autoSpaceDN w:val="0"/>
              <w:adjustRightInd w:val="0"/>
              <w:jc w:val="center"/>
              <w:rPr>
                <w:sz w:val="20"/>
                <w:szCs w:val="18"/>
              </w:rPr>
            </w:pPr>
          </w:p>
        </w:tc>
        <w:tc>
          <w:tcPr>
            <w:tcW w:w="851" w:type="dxa"/>
            <w:tcBorders>
              <w:top w:val="single" w:sz="4" w:space="0" w:color="000000"/>
              <w:left w:val="single" w:sz="4" w:space="0" w:color="000000"/>
              <w:bottom w:val="single" w:sz="4" w:space="0" w:color="000000"/>
              <w:right w:val="single" w:sz="4" w:space="0" w:color="000000"/>
            </w:tcBorders>
          </w:tcPr>
          <w:p w:rsidR="00680883" w:rsidRPr="007F351C" w:rsidRDefault="00680883" w:rsidP="0058026D">
            <w:pPr>
              <w:autoSpaceDE w:val="0"/>
              <w:autoSpaceDN w:val="0"/>
              <w:adjustRightInd w:val="0"/>
              <w:spacing w:line="276" w:lineRule="auto"/>
              <w:jc w:val="center"/>
              <w:rPr>
                <w:sz w:val="20"/>
                <w:szCs w:val="18"/>
              </w:rPr>
            </w:pPr>
          </w:p>
        </w:tc>
        <w:tc>
          <w:tcPr>
            <w:tcW w:w="850" w:type="dxa"/>
            <w:tcBorders>
              <w:top w:val="single" w:sz="4" w:space="0" w:color="000000"/>
              <w:left w:val="single" w:sz="4" w:space="0" w:color="000000"/>
              <w:bottom w:val="single" w:sz="4" w:space="0" w:color="000000"/>
              <w:right w:val="single" w:sz="4" w:space="0" w:color="000000"/>
            </w:tcBorders>
          </w:tcPr>
          <w:p w:rsidR="00680883" w:rsidRPr="007F351C" w:rsidRDefault="00680883" w:rsidP="0058026D">
            <w:pPr>
              <w:autoSpaceDE w:val="0"/>
              <w:autoSpaceDN w:val="0"/>
              <w:adjustRightInd w:val="0"/>
              <w:spacing w:line="276" w:lineRule="auto"/>
              <w:jc w:val="center"/>
              <w:rPr>
                <w:sz w:val="20"/>
                <w:szCs w:val="18"/>
              </w:rPr>
            </w:pPr>
          </w:p>
        </w:tc>
        <w:tc>
          <w:tcPr>
            <w:tcW w:w="851" w:type="dxa"/>
            <w:tcBorders>
              <w:top w:val="single" w:sz="4" w:space="0" w:color="000000"/>
              <w:left w:val="single" w:sz="4" w:space="0" w:color="000000"/>
              <w:bottom w:val="single" w:sz="4" w:space="0" w:color="000000"/>
              <w:right w:val="single" w:sz="4" w:space="0" w:color="000000"/>
            </w:tcBorders>
          </w:tcPr>
          <w:p w:rsidR="00680883" w:rsidRPr="007F351C" w:rsidRDefault="00680883" w:rsidP="0058026D">
            <w:pPr>
              <w:autoSpaceDE w:val="0"/>
              <w:autoSpaceDN w:val="0"/>
              <w:adjustRightInd w:val="0"/>
              <w:spacing w:line="276" w:lineRule="auto"/>
              <w:jc w:val="center"/>
              <w:rPr>
                <w:sz w:val="20"/>
                <w:szCs w:val="18"/>
              </w:rPr>
            </w:pPr>
          </w:p>
        </w:tc>
        <w:tc>
          <w:tcPr>
            <w:tcW w:w="850" w:type="dxa"/>
            <w:tcBorders>
              <w:top w:val="single" w:sz="4" w:space="0" w:color="000000"/>
              <w:left w:val="single" w:sz="4" w:space="0" w:color="000000"/>
              <w:bottom w:val="single" w:sz="4" w:space="0" w:color="000000"/>
              <w:right w:val="single" w:sz="4" w:space="0" w:color="auto"/>
            </w:tcBorders>
          </w:tcPr>
          <w:p w:rsidR="00680883" w:rsidRPr="007F351C" w:rsidRDefault="00680883" w:rsidP="0058026D">
            <w:pPr>
              <w:autoSpaceDE w:val="0"/>
              <w:autoSpaceDN w:val="0"/>
              <w:adjustRightInd w:val="0"/>
              <w:jc w:val="center"/>
              <w:rPr>
                <w:sz w:val="20"/>
                <w:szCs w:val="18"/>
              </w:rPr>
            </w:pPr>
          </w:p>
        </w:tc>
        <w:tc>
          <w:tcPr>
            <w:tcW w:w="1026" w:type="dxa"/>
            <w:tcBorders>
              <w:top w:val="single" w:sz="4" w:space="0" w:color="000000"/>
              <w:left w:val="single" w:sz="4" w:space="0" w:color="auto"/>
              <w:bottom w:val="single" w:sz="4" w:space="0" w:color="000000"/>
              <w:right w:val="single" w:sz="4" w:space="0" w:color="000000"/>
            </w:tcBorders>
          </w:tcPr>
          <w:p w:rsidR="00680883" w:rsidRPr="007F351C" w:rsidRDefault="00680883" w:rsidP="0058026D">
            <w:pPr>
              <w:autoSpaceDE w:val="0"/>
              <w:autoSpaceDN w:val="0"/>
              <w:adjustRightInd w:val="0"/>
              <w:jc w:val="center"/>
              <w:rPr>
                <w:sz w:val="20"/>
                <w:szCs w:val="18"/>
              </w:rPr>
            </w:pPr>
          </w:p>
        </w:tc>
      </w:tr>
      <w:tr w:rsidR="00680883"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680883" w:rsidRPr="007F351C" w:rsidRDefault="00680883" w:rsidP="0058026D">
            <w:pPr>
              <w:autoSpaceDE w:val="0"/>
              <w:autoSpaceDN w:val="0"/>
              <w:adjustRightInd w:val="0"/>
              <w:spacing w:line="276" w:lineRule="auto"/>
              <w:jc w:val="center"/>
              <w:rPr>
                <w:sz w:val="20"/>
                <w:szCs w:val="19"/>
              </w:rPr>
            </w:pPr>
          </w:p>
        </w:tc>
        <w:tc>
          <w:tcPr>
            <w:tcW w:w="3682" w:type="dxa"/>
            <w:tcBorders>
              <w:top w:val="single" w:sz="4" w:space="0" w:color="000000"/>
              <w:left w:val="single" w:sz="4" w:space="0" w:color="000000"/>
              <w:bottom w:val="single" w:sz="4" w:space="0" w:color="000000"/>
              <w:right w:val="single" w:sz="4" w:space="0" w:color="000000"/>
            </w:tcBorders>
          </w:tcPr>
          <w:p w:rsidR="00680883" w:rsidRPr="00524393" w:rsidRDefault="00680883" w:rsidP="0058026D">
            <w:pPr>
              <w:rPr>
                <w:sz w:val="20"/>
                <w:szCs w:val="20"/>
              </w:rPr>
            </w:pPr>
            <w:r w:rsidRPr="00524393">
              <w:rPr>
                <w:sz w:val="20"/>
                <w:szCs w:val="20"/>
              </w:rPr>
              <w:t xml:space="preserve">Мероприятие 3.1.1. "Заключение контракта на оказание услуг, связанных с осуществлением регулярных перевозок автомобильным транспортом по муниципальным маршрутам по регулируемому тарифу </w:t>
            </w:r>
            <w:proofErr w:type="spellStart"/>
            <w:r w:rsidRPr="00524393">
              <w:rPr>
                <w:sz w:val="20"/>
                <w:szCs w:val="20"/>
              </w:rPr>
              <w:t>Нытвенского</w:t>
            </w:r>
            <w:proofErr w:type="spellEnd"/>
            <w:r w:rsidRPr="00524393">
              <w:rPr>
                <w:sz w:val="20"/>
                <w:szCs w:val="20"/>
              </w:rPr>
              <w:t xml:space="preserve"> городского округа"</w:t>
            </w:r>
          </w:p>
        </w:tc>
        <w:tc>
          <w:tcPr>
            <w:tcW w:w="1701" w:type="dxa"/>
            <w:tcBorders>
              <w:top w:val="single" w:sz="4" w:space="0" w:color="000000"/>
              <w:left w:val="single" w:sz="4" w:space="0" w:color="000000"/>
              <w:bottom w:val="single" w:sz="4" w:space="0" w:color="000000"/>
              <w:right w:val="single" w:sz="4" w:space="0" w:color="000000"/>
            </w:tcBorders>
          </w:tcPr>
          <w:p w:rsidR="00680883" w:rsidRPr="00524393" w:rsidRDefault="00680883" w:rsidP="0058026D">
            <w:pPr>
              <w:autoSpaceDE w:val="0"/>
              <w:autoSpaceDN w:val="0"/>
              <w:adjustRightInd w:val="0"/>
              <w:spacing w:line="276" w:lineRule="auto"/>
              <w:jc w:val="center"/>
              <w:rPr>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680883" w:rsidRPr="00900943" w:rsidRDefault="00680883" w:rsidP="0058026D">
            <w:pPr>
              <w:autoSpaceDE w:val="0"/>
              <w:autoSpaceDN w:val="0"/>
              <w:adjustRightInd w:val="0"/>
              <w:spacing w:line="276" w:lineRule="auto"/>
              <w:jc w:val="center"/>
              <w:rPr>
                <w:sz w:val="16"/>
                <w:szCs w:val="20"/>
              </w:rPr>
            </w:pPr>
            <w:r w:rsidRPr="00900943">
              <w:rPr>
                <w:sz w:val="16"/>
                <w:szCs w:val="20"/>
              </w:rPr>
              <w:t xml:space="preserve">Доля населенных пунктов, имеющих транспортное сообщение с </w:t>
            </w:r>
            <w:proofErr w:type="gramStart"/>
            <w:r w:rsidRPr="00900943">
              <w:rPr>
                <w:sz w:val="16"/>
                <w:szCs w:val="20"/>
              </w:rPr>
              <w:t>г</w:t>
            </w:r>
            <w:proofErr w:type="gramEnd"/>
            <w:r w:rsidRPr="00900943">
              <w:rPr>
                <w:sz w:val="16"/>
                <w:szCs w:val="20"/>
              </w:rPr>
              <w:t>. Нытва от общего количества населенных пунктов в округе</w:t>
            </w:r>
          </w:p>
        </w:tc>
        <w:tc>
          <w:tcPr>
            <w:tcW w:w="992" w:type="dxa"/>
            <w:tcBorders>
              <w:top w:val="single" w:sz="4" w:space="0" w:color="000000"/>
              <w:left w:val="single" w:sz="4" w:space="0" w:color="000000"/>
              <w:bottom w:val="single" w:sz="4" w:space="0" w:color="000000"/>
              <w:right w:val="single" w:sz="4" w:space="0" w:color="000000"/>
            </w:tcBorders>
            <w:vAlign w:val="center"/>
          </w:tcPr>
          <w:p w:rsidR="00680883" w:rsidRPr="007F351C" w:rsidRDefault="00680883" w:rsidP="0058026D">
            <w:pPr>
              <w:autoSpaceDE w:val="0"/>
              <w:autoSpaceDN w:val="0"/>
              <w:adjustRightInd w:val="0"/>
              <w:jc w:val="center"/>
              <w:rPr>
                <w:sz w:val="20"/>
                <w:szCs w:val="18"/>
              </w:rPr>
            </w:pPr>
            <w:r>
              <w:rPr>
                <w:sz w:val="20"/>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80883" w:rsidRPr="00524393" w:rsidRDefault="00680883" w:rsidP="0058026D">
            <w:pPr>
              <w:autoSpaceDE w:val="0"/>
              <w:autoSpaceDN w:val="0"/>
              <w:adjustRightInd w:val="0"/>
              <w:jc w:val="center"/>
              <w:rPr>
                <w:sz w:val="20"/>
                <w:szCs w:val="20"/>
              </w:rPr>
            </w:pPr>
            <w:r w:rsidRPr="00524393">
              <w:rPr>
                <w:sz w:val="20"/>
                <w:szCs w:val="20"/>
              </w:rPr>
              <w:t>26</w:t>
            </w:r>
          </w:p>
        </w:tc>
        <w:tc>
          <w:tcPr>
            <w:tcW w:w="850" w:type="dxa"/>
            <w:tcBorders>
              <w:top w:val="single" w:sz="4" w:space="0" w:color="000000"/>
              <w:left w:val="single" w:sz="4" w:space="0" w:color="000000"/>
              <w:bottom w:val="single" w:sz="4" w:space="0" w:color="000000"/>
              <w:right w:val="single" w:sz="4" w:space="0" w:color="000000"/>
            </w:tcBorders>
            <w:vAlign w:val="center"/>
          </w:tcPr>
          <w:p w:rsidR="00680883" w:rsidRPr="00524393" w:rsidRDefault="00680883" w:rsidP="0058026D">
            <w:pPr>
              <w:autoSpaceDE w:val="0"/>
              <w:autoSpaceDN w:val="0"/>
              <w:adjustRightInd w:val="0"/>
              <w:jc w:val="center"/>
              <w:rPr>
                <w:sz w:val="20"/>
                <w:szCs w:val="20"/>
              </w:rPr>
            </w:pPr>
            <w:r w:rsidRPr="00524393">
              <w:rPr>
                <w:sz w:val="20"/>
                <w:szCs w:val="20"/>
              </w:rPr>
              <w:t>26</w:t>
            </w:r>
          </w:p>
        </w:tc>
        <w:tc>
          <w:tcPr>
            <w:tcW w:w="851" w:type="dxa"/>
            <w:tcBorders>
              <w:top w:val="single" w:sz="4" w:space="0" w:color="000000"/>
              <w:left w:val="single" w:sz="4" w:space="0" w:color="000000"/>
              <w:bottom w:val="single" w:sz="4" w:space="0" w:color="000000"/>
              <w:right w:val="single" w:sz="4" w:space="0" w:color="000000"/>
            </w:tcBorders>
            <w:vAlign w:val="center"/>
          </w:tcPr>
          <w:p w:rsidR="00680883" w:rsidRPr="00524393" w:rsidRDefault="00680883" w:rsidP="0058026D">
            <w:pPr>
              <w:autoSpaceDE w:val="0"/>
              <w:autoSpaceDN w:val="0"/>
              <w:adjustRightInd w:val="0"/>
              <w:jc w:val="center"/>
              <w:rPr>
                <w:sz w:val="20"/>
                <w:szCs w:val="20"/>
              </w:rPr>
            </w:pPr>
            <w:r w:rsidRPr="00524393">
              <w:rPr>
                <w:sz w:val="20"/>
                <w:szCs w:val="20"/>
              </w:rPr>
              <w:t>27</w:t>
            </w:r>
          </w:p>
        </w:tc>
        <w:tc>
          <w:tcPr>
            <w:tcW w:w="850" w:type="dxa"/>
            <w:tcBorders>
              <w:top w:val="single" w:sz="4" w:space="0" w:color="000000"/>
              <w:left w:val="single" w:sz="4" w:space="0" w:color="000000"/>
              <w:bottom w:val="single" w:sz="4" w:space="0" w:color="000000"/>
              <w:right w:val="single" w:sz="4" w:space="0" w:color="auto"/>
            </w:tcBorders>
            <w:vAlign w:val="center"/>
          </w:tcPr>
          <w:p w:rsidR="00680883" w:rsidRPr="00524393" w:rsidRDefault="00680883" w:rsidP="0058026D">
            <w:pPr>
              <w:autoSpaceDE w:val="0"/>
              <w:autoSpaceDN w:val="0"/>
              <w:adjustRightInd w:val="0"/>
              <w:jc w:val="center"/>
              <w:rPr>
                <w:sz w:val="20"/>
                <w:szCs w:val="20"/>
              </w:rPr>
            </w:pPr>
            <w:r w:rsidRPr="00524393">
              <w:rPr>
                <w:sz w:val="20"/>
                <w:szCs w:val="20"/>
              </w:rPr>
              <w:t>28</w:t>
            </w:r>
          </w:p>
        </w:tc>
        <w:tc>
          <w:tcPr>
            <w:tcW w:w="1026" w:type="dxa"/>
            <w:tcBorders>
              <w:top w:val="single" w:sz="4" w:space="0" w:color="000000"/>
              <w:left w:val="single" w:sz="4" w:space="0" w:color="auto"/>
              <w:bottom w:val="single" w:sz="4" w:space="0" w:color="000000"/>
              <w:right w:val="single" w:sz="4" w:space="0" w:color="000000"/>
            </w:tcBorders>
            <w:vAlign w:val="center"/>
          </w:tcPr>
          <w:p w:rsidR="00680883" w:rsidRPr="00524393" w:rsidRDefault="00680883" w:rsidP="0058026D">
            <w:pPr>
              <w:autoSpaceDE w:val="0"/>
              <w:autoSpaceDN w:val="0"/>
              <w:adjustRightInd w:val="0"/>
              <w:jc w:val="center"/>
              <w:rPr>
                <w:sz w:val="20"/>
                <w:szCs w:val="20"/>
              </w:rPr>
            </w:pPr>
            <w:r w:rsidRPr="00524393">
              <w:rPr>
                <w:sz w:val="20"/>
                <w:szCs w:val="20"/>
              </w:rPr>
              <w:t>29</w:t>
            </w:r>
          </w:p>
        </w:tc>
      </w:tr>
      <w:tr w:rsidR="00680883" w:rsidRPr="007F351C" w:rsidTr="00900943">
        <w:trPr>
          <w:trHeight w:val="738"/>
        </w:trPr>
        <w:tc>
          <w:tcPr>
            <w:tcW w:w="537" w:type="dxa"/>
            <w:tcBorders>
              <w:top w:val="single" w:sz="4" w:space="0" w:color="000000"/>
              <w:left w:val="single" w:sz="4" w:space="0" w:color="000000"/>
              <w:bottom w:val="single" w:sz="4" w:space="0" w:color="000000"/>
              <w:right w:val="single" w:sz="4" w:space="0" w:color="000000"/>
            </w:tcBorders>
          </w:tcPr>
          <w:p w:rsidR="00680883" w:rsidRPr="007F351C" w:rsidRDefault="00680883" w:rsidP="0058026D">
            <w:pPr>
              <w:autoSpaceDE w:val="0"/>
              <w:autoSpaceDN w:val="0"/>
              <w:adjustRightInd w:val="0"/>
              <w:spacing w:line="276" w:lineRule="auto"/>
              <w:jc w:val="center"/>
              <w:rPr>
                <w:sz w:val="20"/>
                <w:szCs w:val="19"/>
              </w:rPr>
            </w:pPr>
          </w:p>
        </w:tc>
        <w:tc>
          <w:tcPr>
            <w:tcW w:w="3682" w:type="dxa"/>
            <w:tcBorders>
              <w:top w:val="single" w:sz="4" w:space="0" w:color="000000"/>
              <w:left w:val="single" w:sz="4" w:space="0" w:color="000000"/>
              <w:bottom w:val="single" w:sz="4" w:space="0" w:color="000000"/>
              <w:right w:val="single" w:sz="4" w:space="0" w:color="000000"/>
            </w:tcBorders>
          </w:tcPr>
          <w:p w:rsidR="00680883" w:rsidRPr="00900943" w:rsidRDefault="00680883" w:rsidP="0058026D">
            <w:pPr>
              <w:rPr>
                <w:bCs/>
                <w:sz w:val="20"/>
                <w:szCs w:val="20"/>
              </w:rPr>
            </w:pPr>
            <w:r w:rsidRPr="00900943">
              <w:rPr>
                <w:bCs/>
                <w:sz w:val="20"/>
                <w:szCs w:val="20"/>
              </w:rPr>
              <w:t>Основное мероприятие 3.2 «Организация транспортного обслуживания населения»</w:t>
            </w:r>
          </w:p>
        </w:tc>
        <w:tc>
          <w:tcPr>
            <w:tcW w:w="1701" w:type="dxa"/>
            <w:tcBorders>
              <w:top w:val="single" w:sz="4" w:space="0" w:color="000000"/>
              <w:left w:val="single" w:sz="4" w:space="0" w:color="000000"/>
              <w:bottom w:val="single" w:sz="4" w:space="0" w:color="000000"/>
              <w:right w:val="single" w:sz="4" w:space="0" w:color="000000"/>
            </w:tcBorders>
          </w:tcPr>
          <w:p w:rsidR="00680883" w:rsidRPr="00524393" w:rsidRDefault="00680883" w:rsidP="0058026D">
            <w:pPr>
              <w:autoSpaceDE w:val="0"/>
              <w:autoSpaceDN w:val="0"/>
              <w:adjustRightInd w:val="0"/>
              <w:spacing w:line="276" w:lineRule="auto"/>
              <w:jc w:val="center"/>
              <w:rPr>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680883" w:rsidRPr="00900943" w:rsidRDefault="00680883" w:rsidP="0058026D">
            <w:pPr>
              <w:autoSpaceDE w:val="0"/>
              <w:autoSpaceDN w:val="0"/>
              <w:adjustRightInd w:val="0"/>
              <w:spacing w:line="276" w:lineRule="auto"/>
              <w:jc w:val="center"/>
              <w:rPr>
                <w:sz w:val="16"/>
                <w:szCs w:val="20"/>
              </w:rPr>
            </w:pPr>
            <w:r w:rsidRPr="00900943">
              <w:rPr>
                <w:sz w:val="16"/>
                <w:szCs w:val="20"/>
              </w:rPr>
              <w:t xml:space="preserve">Доля населенных пунктов, имеющих транспортное сообщение с </w:t>
            </w:r>
            <w:proofErr w:type="gramStart"/>
            <w:r w:rsidRPr="00900943">
              <w:rPr>
                <w:sz w:val="16"/>
                <w:szCs w:val="20"/>
              </w:rPr>
              <w:t>г</w:t>
            </w:r>
            <w:proofErr w:type="gramEnd"/>
            <w:r w:rsidRPr="00900943">
              <w:rPr>
                <w:sz w:val="16"/>
                <w:szCs w:val="20"/>
              </w:rPr>
              <w:t>. Нытва от общего количества населенных пунктов в округе</w:t>
            </w:r>
          </w:p>
        </w:tc>
        <w:tc>
          <w:tcPr>
            <w:tcW w:w="992" w:type="dxa"/>
            <w:tcBorders>
              <w:top w:val="single" w:sz="4" w:space="0" w:color="000000"/>
              <w:left w:val="single" w:sz="4" w:space="0" w:color="000000"/>
              <w:bottom w:val="single" w:sz="4" w:space="0" w:color="000000"/>
              <w:right w:val="single" w:sz="4" w:space="0" w:color="000000"/>
            </w:tcBorders>
            <w:vAlign w:val="center"/>
          </w:tcPr>
          <w:p w:rsidR="00680883" w:rsidRPr="007F351C" w:rsidRDefault="00680883" w:rsidP="0058026D">
            <w:pPr>
              <w:autoSpaceDE w:val="0"/>
              <w:autoSpaceDN w:val="0"/>
              <w:adjustRightInd w:val="0"/>
              <w:jc w:val="center"/>
              <w:rPr>
                <w:sz w:val="20"/>
                <w:szCs w:val="18"/>
              </w:rPr>
            </w:pPr>
            <w:r>
              <w:rPr>
                <w:sz w:val="20"/>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80883" w:rsidRPr="00524393" w:rsidRDefault="00680883" w:rsidP="0058026D">
            <w:pPr>
              <w:autoSpaceDE w:val="0"/>
              <w:autoSpaceDN w:val="0"/>
              <w:adjustRightInd w:val="0"/>
              <w:jc w:val="center"/>
              <w:rPr>
                <w:sz w:val="20"/>
                <w:szCs w:val="20"/>
              </w:rPr>
            </w:pPr>
            <w:r w:rsidRPr="00524393">
              <w:rPr>
                <w:sz w:val="20"/>
                <w:szCs w:val="20"/>
              </w:rPr>
              <w:t>26</w:t>
            </w:r>
          </w:p>
        </w:tc>
        <w:tc>
          <w:tcPr>
            <w:tcW w:w="850" w:type="dxa"/>
            <w:tcBorders>
              <w:top w:val="single" w:sz="4" w:space="0" w:color="000000"/>
              <w:left w:val="single" w:sz="4" w:space="0" w:color="000000"/>
              <w:bottom w:val="single" w:sz="4" w:space="0" w:color="000000"/>
              <w:right w:val="single" w:sz="4" w:space="0" w:color="000000"/>
            </w:tcBorders>
            <w:vAlign w:val="center"/>
          </w:tcPr>
          <w:p w:rsidR="00680883" w:rsidRPr="00524393" w:rsidRDefault="00680883" w:rsidP="0058026D">
            <w:pPr>
              <w:autoSpaceDE w:val="0"/>
              <w:autoSpaceDN w:val="0"/>
              <w:adjustRightInd w:val="0"/>
              <w:jc w:val="center"/>
              <w:rPr>
                <w:sz w:val="20"/>
                <w:szCs w:val="20"/>
              </w:rPr>
            </w:pPr>
            <w:r w:rsidRPr="00524393">
              <w:rPr>
                <w:sz w:val="20"/>
                <w:szCs w:val="20"/>
              </w:rPr>
              <w:t>26</w:t>
            </w:r>
          </w:p>
        </w:tc>
        <w:tc>
          <w:tcPr>
            <w:tcW w:w="851" w:type="dxa"/>
            <w:tcBorders>
              <w:top w:val="single" w:sz="4" w:space="0" w:color="000000"/>
              <w:left w:val="single" w:sz="4" w:space="0" w:color="000000"/>
              <w:bottom w:val="single" w:sz="4" w:space="0" w:color="000000"/>
              <w:right w:val="single" w:sz="4" w:space="0" w:color="000000"/>
            </w:tcBorders>
            <w:vAlign w:val="center"/>
          </w:tcPr>
          <w:p w:rsidR="00680883" w:rsidRPr="00524393" w:rsidRDefault="00680883" w:rsidP="0058026D">
            <w:pPr>
              <w:autoSpaceDE w:val="0"/>
              <w:autoSpaceDN w:val="0"/>
              <w:adjustRightInd w:val="0"/>
              <w:jc w:val="center"/>
              <w:rPr>
                <w:sz w:val="20"/>
                <w:szCs w:val="20"/>
              </w:rPr>
            </w:pPr>
            <w:r w:rsidRPr="00524393">
              <w:rPr>
                <w:sz w:val="20"/>
                <w:szCs w:val="20"/>
              </w:rPr>
              <w:t>27</w:t>
            </w:r>
          </w:p>
        </w:tc>
        <w:tc>
          <w:tcPr>
            <w:tcW w:w="850" w:type="dxa"/>
            <w:tcBorders>
              <w:top w:val="single" w:sz="4" w:space="0" w:color="000000"/>
              <w:left w:val="single" w:sz="4" w:space="0" w:color="000000"/>
              <w:bottom w:val="single" w:sz="4" w:space="0" w:color="000000"/>
              <w:right w:val="single" w:sz="4" w:space="0" w:color="auto"/>
            </w:tcBorders>
            <w:vAlign w:val="center"/>
          </w:tcPr>
          <w:p w:rsidR="00680883" w:rsidRPr="00524393" w:rsidRDefault="00680883" w:rsidP="0058026D">
            <w:pPr>
              <w:autoSpaceDE w:val="0"/>
              <w:autoSpaceDN w:val="0"/>
              <w:adjustRightInd w:val="0"/>
              <w:jc w:val="center"/>
              <w:rPr>
                <w:sz w:val="20"/>
                <w:szCs w:val="20"/>
              </w:rPr>
            </w:pPr>
            <w:r w:rsidRPr="00524393">
              <w:rPr>
                <w:sz w:val="20"/>
                <w:szCs w:val="20"/>
              </w:rPr>
              <w:t>28</w:t>
            </w:r>
          </w:p>
        </w:tc>
        <w:tc>
          <w:tcPr>
            <w:tcW w:w="1026" w:type="dxa"/>
            <w:tcBorders>
              <w:top w:val="single" w:sz="4" w:space="0" w:color="000000"/>
              <w:left w:val="single" w:sz="4" w:space="0" w:color="auto"/>
              <w:bottom w:val="single" w:sz="4" w:space="0" w:color="000000"/>
              <w:right w:val="single" w:sz="4" w:space="0" w:color="000000"/>
            </w:tcBorders>
            <w:vAlign w:val="center"/>
          </w:tcPr>
          <w:p w:rsidR="00680883" w:rsidRPr="00524393" w:rsidRDefault="00680883" w:rsidP="0058026D">
            <w:pPr>
              <w:autoSpaceDE w:val="0"/>
              <w:autoSpaceDN w:val="0"/>
              <w:adjustRightInd w:val="0"/>
              <w:jc w:val="center"/>
              <w:rPr>
                <w:sz w:val="20"/>
                <w:szCs w:val="20"/>
              </w:rPr>
            </w:pPr>
            <w:r w:rsidRPr="00524393">
              <w:rPr>
                <w:sz w:val="20"/>
                <w:szCs w:val="20"/>
              </w:rPr>
              <w:t>29</w:t>
            </w:r>
          </w:p>
        </w:tc>
      </w:tr>
      <w:tr w:rsidR="00680883"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680883" w:rsidRPr="007F351C" w:rsidRDefault="00680883" w:rsidP="0058026D">
            <w:pPr>
              <w:autoSpaceDE w:val="0"/>
              <w:autoSpaceDN w:val="0"/>
              <w:adjustRightInd w:val="0"/>
              <w:spacing w:line="276" w:lineRule="auto"/>
              <w:jc w:val="center"/>
              <w:rPr>
                <w:sz w:val="20"/>
                <w:szCs w:val="19"/>
              </w:rPr>
            </w:pPr>
          </w:p>
        </w:tc>
        <w:tc>
          <w:tcPr>
            <w:tcW w:w="3682" w:type="dxa"/>
            <w:tcBorders>
              <w:top w:val="single" w:sz="4" w:space="0" w:color="000000"/>
              <w:left w:val="single" w:sz="4" w:space="0" w:color="000000"/>
              <w:bottom w:val="single" w:sz="4" w:space="0" w:color="000000"/>
              <w:right w:val="single" w:sz="4" w:space="0" w:color="000000"/>
            </w:tcBorders>
          </w:tcPr>
          <w:p w:rsidR="00680883" w:rsidRPr="00524393" w:rsidRDefault="00680883" w:rsidP="0058026D">
            <w:pPr>
              <w:rPr>
                <w:sz w:val="20"/>
                <w:szCs w:val="20"/>
              </w:rPr>
            </w:pPr>
            <w:r w:rsidRPr="00900943">
              <w:rPr>
                <w:sz w:val="18"/>
                <w:szCs w:val="20"/>
              </w:rPr>
              <w:t>Мероприятие 3.2.1.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680883" w:rsidRPr="00524393" w:rsidRDefault="00680883" w:rsidP="0058026D">
            <w:pPr>
              <w:autoSpaceDE w:val="0"/>
              <w:autoSpaceDN w:val="0"/>
              <w:adjustRightInd w:val="0"/>
              <w:spacing w:line="276" w:lineRule="auto"/>
              <w:jc w:val="center"/>
              <w:rPr>
                <w:sz w:val="20"/>
                <w:szCs w:val="20"/>
              </w:rPr>
            </w:pPr>
            <w:r w:rsidRPr="00524393">
              <w:rPr>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680883" w:rsidRPr="00900943" w:rsidRDefault="00680883" w:rsidP="0058026D">
            <w:pPr>
              <w:autoSpaceDE w:val="0"/>
              <w:autoSpaceDN w:val="0"/>
              <w:adjustRightInd w:val="0"/>
              <w:spacing w:line="276" w:lineRule="auto"/>
              <w:jc w:val="center"/>
              <w:rPr>
                <w:sz w:val="16"/>
                <w:szCs w:val="20"/>
              </w:rPr>
            </w:pPr>
            <w:r w:rsidRPr="00900943">
              <w:rPr>
                <w:sz w:val="16"/>
                <w:szCs w:val="20"/>
              </w:rPr>
              <w:t xml:space="preserve">Доля населенных пунктов, имеющих транспортное сообщение с </w:t>
            </w:r>
            <w:proofErr w:type="gramStart"/>
            <w:r w:rsidRPr="00900943">
              <w:rPr>
                <w:sz w:val="16"/>
                <w:szCs w:val="20"/>
              </w:rPr>
              <w:t>г</w:t>
            </w:r>
            <w:proofErr w:type="gramEnd"/>
            <w:r w:rsidRPr="00900943">
              <w:rPr>
                <w:sz w:val="16"/>
                <w:szCs w:val="20"/>
              </w:rPr>
              <w:t>. Нытва от общего количества населенных пунктов в округе</w:t>
            </w:r>
          </w:p>
        </w:tc>
        <w:tc>
          <w:tcPr>
            <w:tcW w:w="992" w:type="dxa"/>
            <w:tcBorders>
              <w:top w:val="single" w:sz="4" w:space="0" w:color="000000"/>
              <w:left w:val="single" w:sz="4" w:space="0" w:color="000000"/>
              <w:bottom w:val="single" w:sz="4" w:space="0" w:color="000000"/>
              <w:right w:val="single" w:sz="4" w:space="0" w:color="000000"/>
            </w:tcBorders>
            <w:vAlign w:val="center"/>
          </w:tcPr>
          <w:p w:rsidR="00680883" w:rsidRPr="007F351C" w:rsidRDefault="00680883" w:rsidP="0058026D">
            <w:pPr>
              <w:autoSpaceDE w:val="0"/>
              <w:autoSpaceDN w:val="0"/>
              <w:adjustRightInd w:val="0"/>
              <w:jc w:val="center"/>
              <w:rPr>
                <w:sz w:val="20"/>
                <w:szCs w:val="18"/>
              </w:rPr>
            </w:pPr>
            <w:r>
              <w:rPr>
                <w:sz w:val="20"/>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80883" w:rsidRPr="00524393" w:rsidRDefault="00680883" w:rsidP="0058026D">
            <w:pPr>
              <w:autoSpaceDE w:val="0"/>
              <w:autoSpaceDN w:val="0"/>
              <w:adjustRightInd w:val="0"/>
              <w:jc w:val="center"/>
              <w:rPr>
                <w:sz w:val="20"/>
                <w:szCs w:val="20"/>
              </w:rPr>
            </w:pPr>
            <w:r w:rsidRPr="00524393">
              <w:rPr>
                <w:sz w:val="20"/>
                <w:szCs w:val="20"/>
              </w:rPr>
              <w:t>26</w:t>
            </w:r>
          </w:p>
        </w:tc>
        <w:tc>
          <w:tcPr>
            <w:tcW w:w="850" w:type="dxa"/>
            <w:tcBorders>
              <w:top w:val="single" w:sz="4" w:space="0" w:color="000000"/>
              <w:left w:val="single" w:sz="4" w:space="0" w:color="000000"/>
              <w:bottom w:val="single" w:sz="4" w:space="0" w:color="000000"/>
              <w:right w:val="single" w:sz="4" w:space="0" w:color="000000"/>
            </w:tcBorders>
            <w:vAlign w:val="center"/>
          </w:tcPr>
          <w:p w:rsidR="00680883" w:rsidRPr="00524393" w:rsidRDefault="00680883" w:rsidP="0058026D">
            <w:pPr>
              <w:autoSpaceDE w:val="0"/>
              <w:autoSpaceDN w:val="0"/>
              <w:adjustRightInd w:val="0"/>
              <w:jc w:val="center"/>
              <w:rPr>
                <w:sz w:val="20"/>
                <w:szCs w:val="20"/>
              </w:rPr>
            </w:pPr>
            <w:r w:rsidRPr="00524393">
              <w:rPr>
                <w:sz w:val="20"/>
                <w:szCs w:val="20"/>
              </w:rPr>
              <w:t>26</w:t>
            </w:r>
          </w:p>
        </w:tc>
        <w:tc>
          <w:tcPr>
            <w:tcW w:w="851" w:type="dxa"/>
            <w:tcBorders>
              <w:top w:val="single" w:sz="4" w:space="0" w:color="000000"/>
              <w:left w:val="single" w:sz="4" w:space="0" w:color="000000"/>
              <w:bottom w:val="single" w:sz="4" w:space="0" w:color="000000"/>
              <w:right w:val="single" w:sz="4" w:space="0" w:color="000000"/>
            </w:tcBorders>
            <w:vAlign w:val="center"/>
          </w:tcPr>
          <w:p w:rsidR="00680883" w:rsidRPr="00524393" w:rsidRDefault="00680883" w:rsidP="0058026D">
            <w:pPr>
              <w:autoSpaceDE w:val="0"/>
              <w:autoSpaceDN w:val="0"/>
              <w:adjustRightInd w:val="0"/>
              <w:jc w:val="center"/>
              <w:rPr>
                <w:sz w:val="20"/>
                <w:szCs w:val="20"/>
              </w:rPr>
            </w:pPr>
            <w:r w:rsidRPr="00524393">
              <w:rPr>
                <w:sz w:val="20"/>
                <w:szCs w:val="20"/>
              </w:rPr>
              <w:t>27</w:t>
            </w:r>
          </w:p>
        </w:tc>
        <w:tc>
          <w:tcPr>
            <w:tcW w:w="850" w:type="dxa"/>
            <w:tcBorders>
              <w:top w:val="single" w:sz="4" w:space="0" w:color="000000"/>
              <w:left w:val="single" w:sz="4" w:space="0" w:color="000000"/>
              <w:bottom w:val="single" w:sz="4" w:space="0" w:color="000000"/>
              <w:right w:val="single" w:sz="4" w:space="0" w:color="auto"/>
            </w:tcBorders>
            <w:vAlign w:val="center"/>
          </w:tcPr>
          <w:p w:rsidR="00680883" w:rsidRPr="00524393" w:rsidRDefault="00680883" w:rsidP="0058026D">
            <w:pPr>
              <w:autoSpaceDE w:val="0"/>
              <w:autoSpaceDN w:val="0"/>
              <w:adjustRightInd w:val="0"/>
              <w:jc w:val="center"/>
              <w:rPr>
                <w:sz w:val="20"/>
                <w:szCs w:val="20"/>
              </w:rPr>
            </w:pPr>
            <w:r w:rsidRPr="00524393">
              <w:rPr>
                <w:sz w:val="20"/>
                <w:szCs w:val="20"/>
              </w:rPr>
              <w:t>28</w:t>
            </w:r>
          </w:p>
        </w:tc>
        <w:tc>
          <w:tcPr>
            <w:tcW w:w="1026" w:type="dxa"/>
            <w:tcBorders>
              <w:top w:val="single" w:sz="4" w:space="0" w:color="000000"/>
              <w:left w:val="single" w:sz="4" w:space="0" w:color="auto"/>
              <w:bottom w:val="single" w:sz="4" w:space="0" w:color="000000"/>
              <w:right w:val="single" w:sz="4" w:space="0" w:color="000000"/>
            </w:tcBorders>
            <w:vAlign w:val="center"/>
          </w:tcPr>
          <w:p w:rsidR="00680883" w:rsidRPr="00524393" w:rsidRDefault="00680883" w:rsidP="0058026D">
            <w:pPr>
              <w:autoSpaceDE w:val="0"/>
              <w:autoSpaceDN w:val="0"/>
              <w:adjustRightInd w:val="0"/>
              <w:jc w:val="center"/>
              <w:rPr>
                <w:sz w:val="20"/>
                <w:szCs w:val="20"/>
              </w:rPr>
            </w:pPr>
            <w:r w:rsidRPr="00524393">
              <w:rPr>
                <w:sz w:val="20"/>
                <w:szCs w:val="20"/>
              </w:rPr>
              <w:t>29</w:t>
            </w:r>
          </w:p>
        </w:tc>
      </w:tr>
      <w:tr w:rsidR="00680883" w:rsidRPr="007F351C" w:rsidTr="0058026D">
        <w:trPr>
          <w:trHeight w:val="240"/>
        </w:trPr>
        <w:tc>
          <w:tcPr>
            <w:tcW w:w="13716" w:type="dxa"/>
            <w:gridSpan w:val="9"/>
            <w:tcBorders>
              <w:top w:val="single" w:sz="4" w:space="0" w:color="000000"/>
              <w:left w:val="single" w:sz="4" w:space="0" w:color="000000"/>
              <w:bottom w:val="single" w:sz="4" w:space="0" w:color="000000"/>
              <w:right w:val="single" w:sz="4" w:space="0" w:color="auto"/>
            </w:tcBorders>
          </w:tcPr>
          <w:p w:rsidR="00680883" w:rsidRPr="007F351C" w:rsidRDefault="00680883" w:rsidP="0058026D">
            <w:pPr>
              <w:autoSpaceDE w:val="0"/>
              <w:autoSpaceDN w:val="0"/>
              <w:adjustRightInd w:val="0"/>
              <w:jc w:val="center"/>
              <w:rPr>
                <w:sz w:val="20"/>
                <w:szCs w:val="18"/>
              </w:rPr>
            </w:pPr>
            <w:r>
              <w:rPr>
                <w:b/>
                <w:sz w:val="20"/>
                <w:szCs w:val="18"/>
              </w:rPr>
              <w:t>Подпрограмма 4 «</w:t>
            </w:r>
            <w:r w:rsidRPr="00A830BE">
              <w:rPr>
                <w:b/>
                <w:sz w:val="20"/>
                <w:szCs w:val="18"/>
              </w:rPr>
              <w:t>Обеспечение реализации муниципальной программы</w:t>
            </w:r>
            <w:r>
              <w:rPr>
                <w:b/>
                <w:sz w:val="20"/>
                <w:szCs w:val="18"/>
              </w:rPr>
              <w:t>»</w:t>
            </w:r>
          </w:p>
        </w:tc>
        <w:tc>
          <w:tcPr>
            <w:tcW w:w="1026" w:type="dxa"/>
            <w:tcBorders>
              <w:top w:val="single" w:sz="4" w:space="0" w:color="000000"/>
              <w:left w:val="single" w:sz="4" w:space="0" w:color="auto"/>
              <w:bottom w:val="single" w:sz="4" w:space="0" w:color="000000"/>
              <w:right w:val="single" w:sz="4" w:space="0" w:color="000000"/>
            </w:tcBorders>
          </w:tcPr>
          <w:p w:rsidR="00680883" w:rsidRPr="007F351C" w:rsidRDefault="00680883" w:rsidP="0058026D">
            <w:pPr>
              <w:autoSpaceDE w:val="0"/>
              <w:autoSpaceDN w:val="0"/>
              <w:adjustRightInd w:val="0"/>
              <w:jc w:val="center"/>
              <w:rPr>
                <w:sz w:val="20"/>
                <w:szCs w:val="18"/>
              </w:rPr>
            </w:pPr>
          </w:p>
        </w:tc>
      </w:tr>
      <w:tr w:rsidR="00680883" w:rsidRPr="007F351C" w:rsidTr="0058026D">
        <w:trPr>
          <w:trHeight w:val="240"/>
        </w:trPr>
        <w:tc>
          <w:tcPr>
            <w:tcW w:w="13716" w:type="dxa"/>
            <w:gridSpan w:val="9"/>
            <w:tcBorders>
              <w:top w:val="single" w:sz="4" w:space="0" w:color="000000"/>
              <w:left w:val="single" w:sz="4" w:space="0" w:color="000000"/>
              <w:bottom w:val="single" w:sz="4" w:space="0" w:color="000000"/>
              <w:right w:val="single" w:sz="4" w:space="0" w:color="auto"/>
            </w:tcBorders>
          </w:tcPr>
          <w:p w:rsidR="00680883" w:rsidRPr="007F351C" w:rsidRDefault="00680883" w:rsidP="0058026D">
            <w:pPr>
              <w:autoSpaceDE w:val="0"/>
              <w:autoSpaceDN w:val="0"/>
              <w:adjustRightInd w:val="0"/>
              <w:rPr>
                <w:sz w:val="20"/>
                <w:szCs w:val="18"/>
              </w:rPr>
            </w:pPr>
            <w:r>
              <w:rPr>
                <w:sz w:val="20"/>
                <w:szCs w:val="20"/>
              </w:rPr>
              <w:t>Цель Подпрограммы 4</w:t>
            </w:r>
            <w:r w:rsidRPr="007F351C">
              <w:rPr>
                <w:sz w:val="20"/>
                <w:szCs w:val="20"/>
              </w:rPr>
              <w:t>.</w:t>
            </w:r>
            <w:r w:rsidRPr="00F4234D">
              <w:rPr>
                <w:sz w:val="20"/>
                <w:szCs w:val="20"/>
              </w:rPr>
              <w:t xml:space="preserve">Создание условий для реализации программы «Развитие жилищно-коммунального хозяйства и транспорта </w:t>
            </w:r>
            <w:proofErr w:type="spellStart"/>
            <w:r w:rsidRPr="00F4234D">
              <w:rPr>
                <w:sz w:val="20"/>
                <w:szCs w:val="20"/>
              </w:rPr>
              <w:t>Нытвенского</w:t>
            </w:r>
            <w:proofErr w:type="spellEnd"/>
            <w:r w:rsidRPr="00F4234D">
              <w:rPr>
                <w:sz w:val="20"/>
                <w:szCs w:val="20"/>
              </w:rPr>
              <w:t xml:space="preserve"> городского округа»</w:t>
            </w:r>
          </w:p>
        </w:tc>
        <w:tc>
          <w:tcPr>
            <w:tcW w:w="1026" w:type="dxa"/>
            <w:tcBorders>
              <w:top w:val="single" w:sz="4" w:space="0" w:color="000000"/>
              <w:left w:val="single" w:sz="4" w:space="0" w:color="auto"/>
              <w:bottom w:val="single" w:sz="4" w:space="0" w:color="000000"/>
              <w:right w:val="single" w:sz="4" w:space="0" w:color="000000"/>
            </w:tcBorders>
          </w:tcPr>
          <w:p w:rsidR="00680883" w:rsidRPr="007F351C" w:rsidRDefault="00680883" w:rsidP="0058026D">
            <w:pPr>
              <w:autoSpaceDE w:val="0"/>
              <w:autoSpaceDN w:val="0"/>
              <w:adjustRightInd w:val="0"/>
              <w:rPr>
                <w:sz w:val="20"/>
                <w:szCs w:val="18"/>
              </w:rPr>
            </w:pPr>
          </w:p>
        </w:tc>
      </w:tr>
      <w:tr w:rsidR="00680883" w:rsidRPr="007F351C" w:rsidTr="0058026D">
        <w:trPr>
          <w:trHeight w:val="240"/>
        </w:trPr>
        <w:tc>
          <w:tcPr>
            <w:tcW w:w="13716" w:type="dxa"/>
            <w:gridSpan w:val="9"/>
            <w:tcBorders>
              <w:top w:val="single" w:sz="4" w:space="0" w:color="000000"/>
              <w:left w:val="single" w:sz="4" w:space="0" w:color="000000"/>
              <w:bottom w:val="single" w:sz="4" w:space="0" w:color="000000"/>
              <w:right w:val="single" w:sz="4" w:space="0" w:color="auto"/>
            </w:tcBorders>
          </w:tcPr>
          <w:p w:rsidR="00680883" w:rsidRPr="007F351C" w:rsidRDefault="00680883" w:rsidP="0058026D">
            <w:pPr>
              <w:autoSpaceDE w:val="0"/>
              <w:autoSpaceDN w:val="0"/>
              <w:adjustRightInd w:val="0"/>
              <w:rPr>
                <w:sz w:val="20"/>
                <w:szCs w:val="18"/>
              </w:rPr>
            </w:pPr>
            <w:r w:rsidRPr="007F351C">
              <w:rPr>
                <w:sz w:val="20"/>
                <w:szCs w:val="20"/>
              </w:rPr>
              <w:t>Задача 1.</w:t>
            </w:r>
            <w:r w:rsidRPr="00F4234D">
              <w:rPr>
                <w:sz w:val="20"/>
                <w:szCs w:val="20"/>
              </w:rPr>
              <w:t>Обеспечение деятельности казенных учреждений.</w:t>
            </w:r>
          </w:p>
        </w:tc>
        <w:tc>
          <w:tcPr>
            <w:tcW w:w="1026" w:type="dxa"/>
            <w:tcBorders>
              <w:top w:val="single" w:sz="4" w:space="0" w:color="000000"/>
              <w:left w:val="single" w:sz="4" w:space="0" w:color="auto"/>
              <w:bottom w:val="single" w:sz="4" w:space="0" w:color="000000"/>
              <w:right w:val="single" w:sz="4" w:space="0" w:color="000000"/>
            </w:tcBorders>
          </w:tcPr>
          <w:p w:rsidR="00680883" w:rsidRPr="007F351C" w:rsidRDefault="00680883" w:rsidP="0058026D">
            <w:pPr>
              <w:autoSpaceDE w:val="0"/>
              <w:autoSpaceDN w:val="0"/>
              <w:adjustRightInd w:val="0"/>
              <w:rPr>
                <w:sz w:val="20"/>
                <w:szCs w:val="18"/>
              </w:rPr>
            </w:pPr>
          </w:p>
        </w:tc>
      </w:tr>
      <w:tr w:rsidR="00680883"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680883" w:rsidRPr="00025822" w:rsidRDefault="00680883"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680883" w:rsidRPr="00900943" w:rsidRDefault="00680883" w:rsidP="0058026D">
            <w:pPr>
              <w:rPr>
                <w:bCs/>
                <w:sz w:val="20"/>
                <w:szCs w:val="20"/>
              </w:rPr>
            </w:pPr>
            <w:r w:rsidRPr="00900943">
              <w:rPr>
                <w:bCs/>
                <w:sz w:val="20"/>
                <w:szCs w:val="20"/>
              </w:rPr>
              <w:t>Основное мероприятие 4.1.  "Обеспечение деятельности органов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tcPr>
          <w:p w:rsidR="00680883" w:rsidRPr="00025822" w:rsidRDefault="00680883" w:rsidP="0058026D">
            <w:pPr>
              <w:rPr>
                <w:b/>
                <w:bCs/>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80883" w:rsidRPr="00025822" w:rsidRDefault="00680883" w:rsidP="0058026D">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80883" w:rsidRPr="00025822" w:rsidRDefault="00680883" w:rsidP="0058026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80883" w:rsidRPr="00025822" w:rsidRDefault="00680883" w:rsidP="0058026D">
            <w:pPr>
              <w:rPr>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80883" w:rsidRPr="00025822" w:rsidRDefault="00680883" w:rsidP="0058026D">
            <w:pPr>
              <w:widowControl w:val="0"/>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80883" w:rsidRPr="00025822" w:rsidRDefault="00680883" w:rsidP="0058026D">
            <w:pPr>
              <w:widowControl w:val="0"/>
              <w:autoSpaceDE w:val="0"/>
              <w:autoSpaceDN w:val="0"/>
              <w:adjustRightInd w:val="0"/>
              <w:jc w:val="center"/>
              <w:rPr>
                <w:sz w:val="20"/>
                <w:szCs w:val="20"/>
              </w:rPr>
            </w:pPr>
          </w:p>
        </w:tc>
        <w:tc>
          <w:tcPr>
            <w:tcW w:w="850" w:type="dxa"/>
            <w:tcBorders>
              <w:top w:val="single" w:sz="4" w:space="0" w:color="000000"/>
              <w:left w:val="single" w:sz="4" w:space="0" w:color="000000"/>
              <w:bottom w:val="single" w:sz="4" w:space="0" w:color="000000"/>
              <w:right w:val="single" w:sz="4" w:space="0" w:color="auto"/>
            </w:tcBorders>
            <w:vAlign w:val="center"/>
          </w:tcPr>
          <w:p w:rsidR="00680883" w:rsidRPr="00025822" w:rsidRDefault="00680883" w:rsidP="0058026D">
            <w:pPr>
              <w:widowControl w:val="0"/>
              <w:autoSpaceDE w:val="0"/>
              <w:autoSpaceDN w:val="0"/>
              <w:adjustRightInd w:val="0"/>
              <w:jc w:val="center"/>
              <w:rPr>
                <w:sz w:val="20"/>
                <w:szCs w:val="20"/>
              </w:rPr>
            </w:pPr>
          </w:p>
        </w:tc>
        <w:tc>
          <w:tcPr>
            <w:tcW w:w="1026" w:type="dxa"/>
            <w:tcBorders>
              <w:top w:val="single" w:sz="4" w:space="0" w:color="000000"/>
              <w:left w:val="single" w:sz="4" w:space="0" w:color="auto"/>
              <w:bottom w:val="single" w:sz="4" w:space="0" w:color="000000"/>
              <w:right w:val="single" w:sz="4" w:space="0" w:color="000000"/>
            </w:tcBorders>
          </w:tcPr>
          <w:p w:rsidR="00680883" w:rsidRPr="00025822" w:rsidRDefault="00680883" w:rsidP="0058026D">
            <w:pPr>
              <w:rPr>
                <w:sz w:val="20"/>
                <w:szCs w:val="20"/>
              </w:rPr>
            </w:pPr>
          </w:p>
        </w:tc>
      </w:tr>
      <w:tr w:rsidR="00680883"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680883" w:rsidRPr="00025822" w:rsidRDefault="00680883"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680883" w:rsidRPr="00025822" w:rsidRDefault="00680883" w:rsidP="0058026D">
            <w:pPr>
              <w:rPr>
                <w:sz w:val="20"/>
                <w:szCs w:val="20"/>
              </w:rPr>
            </w:pPr>
            <w:r w:rsidRPr="00025822">
              <w:rPr>
                <w:sz w:val="20"/>
                <w:szCs w:val="20"/>
              </w:rPr>
              <w:t>Мероприяти</w:t>
            </w:r>
            <w:r>
              <w:rPr>
                <w:sz w:val="20"/>
                <w:szCs w:val="20"/>
              </w:rPr>
              <w:t>е</w:t>
            </w:r>
            <w:r w:rsidRPr="00025822">
              <w:rPr>
                <w:sz w:val="20"/>
                <w:szCs w:val="20"/>
              </w:rPr>
              <w:t xml:space="preserve">  4.1.1. "Содержание органов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tcPr>
          <w:p w:rsidR="00680883" w:rsidRPr="00025822" w:rsidRDefault="00680883" w:rsidP="0058026D">
            <w:pPr>
              <w:rPr>
                <w:color w:val="000000"/>
                <w:sz w:val="20"/>
                <w:szCs w:val="20"/>
              </w:rPr>
            </w:pPr>
            <w:r w:rsidRPr="00025822">
              <w:rPr>
                <w:color w:val="000000"/>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680883" w:rsidRPr="00900943" w:rsidRDefault="00680883" w:rsidP="0058026D">
            <w:pPr>
              <w:autoSpaceDE w:val="0"/>
              <w:autoSpaceDN w:val="0"/>
              <w:adjustRightInd w:val="0"/>
              <w:spacing w:line="276" w:lineRule="auto"/>
              <w:jc w:val="center"/>
              <w:rPr>
                <w:sz w:val="18"/>
                <w:szCs w:val="20"/>
              </w:rPr>
            </w:pPr>
            <w:r w:rsidRPr="00900943">
              <w:rPr>
                <w:sz w:val="18"/>
                <w:szCs w:val="20"/>
              </w:rPr>
              <w:t>Уровень исполнения целевых показателей 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680883" w:rsidRPr="00025822" w:rsidRDefault="00680883" w:rsidP="0058026D">
            <w:pPr>
              <w:autoSpaceDE w:val="0"/>
              <w:autoSpaceDN w:val="0"/>
              <w:adjustRightInd w:val="0"/>
              <w:jc w:val="center"/>
              <w:rPr>
                <w:sz w:val="20"/>
                <w:szCs w:val="20"/>
              </w:rPr>
            </w:pPr>
            <w:r w:rsidRPr="00025822">
              <w:rPr>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680883" w:rsidRPr="00025822" w:rsidRDefault="00680883" w:rsidP="0058026D">
            <w:pPr>
              <w:jc w:val="center"/>
              <w:rPr>
                <w:sz w:val="20"/>
                <w:szCs w:val="20"/>
              </w:rPr>
            </w:pPr>
            <w:r w:rsidRPr="00025822">
              <w:rPr>
                <w:sz w:val="20"/>
                <w:szCs w:val="20"/>
              </w:rPr>
              <w:t>Не менее 95</w:t>
            </w:r>
          </w:p>
        </w:tc>
        <w:tc>
          <w:tcPr>
            <w:tcW w:w="850" w:type="dxa"/>
            <w:tcBorders>
              <w:top w:val="single" w:sz="4" w:space="0" w:color="000000"/>
              <w:left w:val="single" w:sz="4" w:space="0" w:color="000000"/>
              <w:bottom w:val="single" w:sz="4" w:space="0" w:color="000000"/>
              <w:right w:val="single" w:sz="4" w:space="0" w:color="000000"/>
            </w:tcBorders>
            <w:vAlign w:val="center"/>
          </w:tcPr>
          <w:p w:rsidR="00680883" w:rsidRPr="00025822" w:rsidRDefault="00680883" w:rsidP="0058026D">
            <w:pPr>
              <w:widowControl w:val="0"/>
              <w:autoSpaceDE w:val="0"/>
              <w:autoSpaceDN w:val="0"/>
              <w:adjustRightInd w:val="0"/>
              <w:jc w:val="center"/>
              <w:rPr>
                <w:sz w:val="20"/>
                <w:szCs w:val="20"/>
              </w:rPr>
            </w:pPr>
            <w:r w:rsidRPr="00025822">
              <w:rPr>
                <w:sz w:val="20"/>
                <w:szCs w:val="20"/>
              </w:rPr>
              <w:t>Не менее 95</w:t>
            </w:r>
          </w:p>
        </w:tc>
        <w:tc>
          <w:tcPr>
            <w:tcW w:w="851" w:type="dxa"/>
            <w:tcBorders>
              <w:top w:val="single" w:sz="4" w:space="0" w:color="000000"/>
              <w:left w:val="single" w:sz="4" w:space="0" w:color="000000"/>
              <w:bottom w:val="single" w:sz="4" w:space="0" w:color="000000"/>
              <w:right w:val="single" w:sz="4" w:space="0" w:color="000000"/>
            </w:tcBorders>
            <w:vAlign w:val="center"/>
          </w:tcPr>
          <w:p w:rsidR="00680883" w:rsidRPr="00025822" w:rsidRDefault="00680883" w:rsidP="0058026D">
            <w:pPr>
              <w:widowControl w:val="0"/>
              <w:autoSpaceDE w:val="0"/>
              <w:autoSpaceDN w:val="0"/>
              <w:adjustRightInd w:val="0"/>
              <w:jc w:val="center"/>
              <w:rPr>
                <w:sz w:val="20"/>
                <w:szCs w:val="20"/>
              </w:rPr>
            </w:pPr>
            <w:r w:rsidRPr="00025822">
              <w:rPr>
                <w:sz w:val="20"/>
                <w:szCs w:val="20"/>
              </w:rPr>
              <w:t>Не менее 95</w:t>
            </w:r>
          </w:p>
        </w:tc>
        <w:tc>
          <w:tcPr>
            <w:tcW w:w="850" w:type="dxa"/>
            <w:tcBorders>
              <w:top w:val="single" w:sz="4" w:space="0" w:color="000000"/>
              <w:left w:val="single" w:sz="4" w:space="0" w:color="000000"/>
              <w:bottom w:val="single" w:sz="4" w:space="0" w:color="000000"/>
              <w:right w:val="single" w:sz="4" w:space="0" w:color="auto"/>
            </w:tcBorders>
            <w:vAlign w:val="center"/>
          </w:tcPr>
          <w:p w:rsidR="00680883" w:rsidRPr="00025822" w:rsidRDefault="00680883" w:rsidP="0058026D">
            <w:pPr>
              <w:widowControl w:val="0"/>
              <w:autoSpaceDE w:val="0"/>
              <w:autoSpaceDN w:val="0"/>
              <w:adjustRightInd w:val="0"/>
              <w:jc w:val="center"/>
              <w:rPr>
                <w:sz w:val="20"/>
                <w:szCs w:val="20"/>
              </w:rPr>
            </w:pPr>
            <w:r w:rsidRPr="00025822">
              <w:rPr>
                <w:sz w:val="20"/>
                <w:szCs w:val="20"/>
              </w:rPr>
              <w:t>Не менее 95</w:t>
            </w:r>
          </w:p>
        </w:tc>
        <w:tc>
          <w:tcPr>
            <w:tcW w:w="1026" w:type="dxa"/>
            <w:tcBorders>
              <w:top w:val="single" w:sz="4" w:space="0" w:color="000000"/>
              <w:left w:val="single" w:sz="4" w:space="0" w:color="auto"/>
              <w:bottom w:val="single" w:sz="4" w:space="0" w:color="000000"/>
              <w:right w:val="single" w:sz="4" w:space="0" w:color="000000"/>
            </w:tcBorders>
          </w:tcPr>
          <w:p w:rsidR="00680883" w:rsidRPr="00025822" w:rsidRDefault="00680883" w:rsidP="0058026D">
            <w:pPr>
              <w:jc w:val="center"/>
              <w:rPr>
                <w:sz w:val="20"/>
                <w:szCs w:val="20"/>
              </w:rPr>
            </w:pPr>
            <w:r w:rsidRPr="00025822">
              <w:rPr>
                <w:sz w:val="20"/>
                <w:szCs w:val="20"/>
              </w:rPr>
              <w:t>Не менее 95</w:t>
            </w:r>
          </w:p>
        </w:tc>
      </w:tr>
      <w:tr w:rsidR="00680883"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680883" w:rsidRPr="00025822" w:rsidRDefault="00680883"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680883" w:rsidRPr="00025822" w:rsidRDefault="00680883" w:rsidP="0058026D">
            <w:pPr>
              <w:rPr>
                <w:sz w:val="20"/>
                <w:szCs w:val="20"/>
              </w:rPr>
            </w:pPr>
            <w:r w:rsidRPr="00025822">
              <w:rPr>
                <w:sz w:val="20"/>
                <w:szCs w:val="20"/>
              </w:rPr>
              <w:t>Мероприяти</w:t>
            </w:r>
            <w:r>
              <w:rPr>
                <w:sz w:val="20"/>
                <w:szCs w:val="20"/>
              </w:rPr>
              <w:t>е</w:t>
            </w:r>
            <w:r w:rsidRPr="00025822">
              <w:rPr>
                <w:sz w:val="20"/>
                <w:szCs w:val="20"/>
              </w:rPr>
              <w:t xml:space="preserve">  4.1.2. "Содержание органов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tcPr>
          <w:p w:rsidR="00680883" w:rsidRPr="00025822" w:rsidRDefault="00680883" w:rsidP="0058026D">
            <w:pPr>
              <w:rPr>
                <w:color w:val="000000"/>
                <w:sz w:val="20"/>
                <w:szCs w:val="20"/>
              </w:rPr>
            </w:pPr>
            <w:r w:rsidRPr="00025822">
              <w:rPr>
                <w:color w:val="000000"/>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680883" w:rsidRPr="00900943" w:rsidRDefault="00680883" w:rsidP="0058026D">
            <w:pPr>
              <w:autoSpaceDE w:val="0"/>
              <w:autoSpaceDN w:val="0"/>
              <w:adjustRightInd w:val="0"/>
              <w:spacing w:line="276" w:lineRule="auto"/>
              <w:jc w:val="center"/>
              <w:rPr>
                <w:sz w:val="18"/>
                <w:szCs w:val="20"/>
              </w:rPr>
            </w:pPr>
            <w:r w:rsidRPr="00900943">
              <w:rPr>
                <w:sz w:val="18"/>
                <w:szCs w:val="20"/>
              </w:rPr>
              <w:t>Уровень исполнения целевых показателей 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680883" w:rsidRPr="00025822" w:rsidRDefault="00680883" w:rsidP="0058026D">
            <w:pPr>
              <w:autoSpaceDE w:val="0"/>
              <w:autoSpaceDN w:val="0"/>
              <w:adjustRightInd w:val="0"/>
              <w:jc w:val="center"/>
              <w:rPr>
                <w:sz w:val="20"/>
                <w:szCs w:val="20"/>
              </w:rPr>
            </w:pPr>
            <w:r w:rsidRPr="00025822">
              <w:rPr>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680883" w:rsidRPr="00025822" w:rsidRDefault="00680883" w:rsidP="0058026D">
            <w:pPr>
              <w:jc w:val="center"/>
              <w:rPr>
                <w:sz w:val="20"/>
                <w:szCs w:val="20"/>
              </w:rPr>
            </w:pPr>
            <w:r w:rsidRPr="00025822">
              <w:rPr>
                <w:sz w:val="20"/>
                <w:szCs w:val="20"/>
              </w:rPr>
              <w:t>Не менее 95</w:t>
            </w:r>
          </w:p>
        </w:tc>
        <w:tc>
          <w:tcPr>
            <w:tcW w:w="850" w:type="dxa"/>
            <w:tcBorders>
              <w:top w:val="single" w:sz="4" w:space="0" w:color="000000"/>
              <w:left w:val="single" w:sz="4" w:space="0" w:color="000000"/>
              <w:bottom w:val="single" w:sz="4" w:space="0" w:color="000000"/>
              <w:right w:val="single" w:sz="4" w:space="0" w:color="000000"/>
            </w:tcBorders>
            <w:vAlign w:val="center"/>
          </w:tcPr>
          <w:p w:rsidR="00680883" w:rsidRPr="00025822" w:rsidRDefault="00680883" w:rsidP="0058026D">
            <w:pPr>
              <w:widowControl w:val="0"/>
              <w:autoSpaceDE w:val="0"/>
              <w:autoSpaceDN w:val="0"/>
              <w:adjustRightInd w:val="0"/>
              <w:jc w:val="center"/>
              <w:rPr>
                <w:sz w:val="20"/>
                <w:szCs w:val="20"/>
              </w:rPr>
            </w:pPr>
            <w:r w:rsidRPr="00025822">
              <w:rPr>
                <w:sz w:val="20"/>
                <w:szCs w:val="20"/>
              </w:rPr>
              <w:t>Не менее 95</w:t>
            </w:r>
          </w:p>
        </w:tc>
        <w:tc>
          <w:tcPr>
            <w:tcW w:w="851" w:type="dxa"/>
            <w:tcBorders>
              <w:top w:val="single" w:sz="4" w:space="0" w:color="000000"/>
              <w:left w:val="single" w:sz="4" w:space="0" w:color="000000"/>
              <w:bottom w:val="single" w:sz="4" w:space="0" w:color="000000"/>
              <w:right w:val="single" w:sz="4" w:space="0" w:color="000000"/>
            </w:tcBorders>
            <w:vAlign w:val="center"/>
          </w:tcPr>
          <w:p w:rsidR="00680883" w:rsidRPr="00025822" w:rsidRDefault="00680883" w:rsidP="0058026D">
            <w:pPr>
              <w:widowControl w:val="0"/>
              <w:autoSpaceDE w:val="0"/>
              <w:autoSpaceDN w:val="0"/>
              <w:adjustRightInd w:val="0"/>
              <w:jc w:val="center"/>
              <w:rPr>
                <w:sz w:val="20"/>
                <w:szCs w:val="20"/>
              </w:rPr>
            </w:pPr>
            <w:r w:rsidRPr="00025822">
              <w:rPr>
                <w:sz w:val="20"/>
                <w:szCs w:val="20"/>
              </w:rPr>
              <w:t>Не менее 95</w:t>
            </w:r>
          </w:p>
        </w:tc>
        <w:tc>
          <w:tcPr>
            <w:tcW w:w="850" w:type="dxa"/>
            <w:tcBorders>
              <w:top w:val="single" w:sz="4" w:space="0" w:color="000000"/>
              <w:left w:val="single" w:sz="4" w:space="0" w:color="000000"/>
              <w:bottom w:val="single" w:sz="4" w:space="0" w:color="000000"/>
              <w:right w:val="single" w:sz="4" w:space="0" w:color="auto"/>
            </w:tcBorders>
            <w:vAlign w:val="center"/>
          </w:tcPr>
          <w:p w:rsidR="00680883" w:rsidRPr="00025822" w:rsidRDefault="00680883" w:rsidP="0058026D">
            <w:pPr>
              <w:widowControl w:val="0"/>
              <w:autoSpaceDE w:val="0"/>
              <w:autoSpaceDN w:val="0"/>
              <w:adjustRightInd w:val="0"/>
              <w:jc w:val="center"/>
              <w:rPr>
                <w:sz w:val="20"/>
                <w:szCs w:val="20"/>
              </w:rPr>
            </w:pPr>
            <w:r w:rsidRPr="00025822">
              <w:rPr>
                <w:sz w:val="20"/>
                <w:szCs w:val="20"/>
              </w:rPr>
              <w:t>Не менее 95</w:t>
            </w:r>
          </w:p>
        </w:tc>
        <w:tc>
          <w:tcPr>
            <w:tcW w:w="1026" w:type="dxa"/>
            <w:tcBorders>
              <w:top w:val="single" w:sz="4" w:space="0" w:color="000000"/>
              <w:left w:val="single" w:sz="4" w:space="0" w:color="auto"/>
              <w:bottom w:val="single" w:sz="4" w:space="0" w:color="000000"/>
              <w:right w:val="single" w:sz="4" w:space="0" w:color="000000"/>
            </w:tcBorders>
          </w:tcPr>
          <w:p w:rsidR="00680883" w:rsidRPr="00025822" w:rsidRDefault="00680883" w:rsidP="0058026D">
            <w:pPr>
              <w:jc w:val="center"/>
              <w:rPr>
                <w:sz w:val="20"/>
                <w:szCs w:val="20"/>
              </w:rPr>
            </w:pPr>
            <w:r w:rsidRPr="00025822">
              <w:rPr>
                <w:sz w:val="20"/>
                <w:szCs w:val="20"/>
              </w:rPr>
              <w:t>Не менее 95</w:t>
            </w:r>
          </w:p>
        </w:tc>
      </w:tr>
      <w:tr w:rsidR="00680883" w:rsidRPr="007F351C" w:rsidTr="0058026D">
        <w:trPr>
          <w:trHeight w:val="240"/>
        </w:trPr>
        <w:tc>
          <w:tcPr>
            <w:tcW w:w="537" w:type="dxa"/>
            <w:tcBorders>
              <w:top w:val="single" w:sz="4" w:space="0" w:color="000000"/>
              <w:left w:val="single" w:sz="4" w:space="0" w:color="000000"/>
              <w:bottom w:val="single" w:sz="4" w:space="0" w:color="000000"/>
              <w:right w:val="single" w:sz="4" w:space="0" w:color="000000"/>
            </w:tcBorders>
          </w:tcPr>
          <w:p w:rsidR="00680883" w:rsidRPr="00025822" w:rsidRDefault="00680883" w:rsidP="0058026D">
            <w:pPr>
              <w:autoSpaceDE w:val="0"/>
              <w:autoSpaceDN w:val="0"/>
              <w:adjustRightInd w:val="0"/>
              <w:spacing w:line="276" w:lineRule="auto"/>
              <w:jc w:val="center"/>
              <w:rPr>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680883" w:rsidRPr="00025822" w:rsidRDefault="00680883" w:rsidP="0058026D">
            <w:pPr>
              <w:rPr>
                <w:sz w:val="20"/>
                <w:szCs w:val="20"/>
              </w:rPr>
            </w:pPr>
            <w:r w:rsidRPr="00025822">
              <w:rPr>
                <w:sz w:val="20"/>
                <w:szCs w:val="20"/>
              </w:rPr>
              <w:t>Мероприятие  4.1.3. "Составление протоколов об административных правонарушениях"</w:t>
            </w:r>
          </w:p>
        </w:tc>
        <w:tc>
          <w:tcPr>
            <w:tcW w:w="1701" w:type="dxa"/>
            <w:tcBorders>
              <w:top w:val="single" w:sz="4" w:space="0" w:color="000000"/>
              <w:left w:val="single" w:sz="4" w:space="0" w:color="000000"/>
              <w:bottom w:val="single" w:sz="4" w:space="0" w:color="000000"/>
              <w:right w:val="single" w:sz="4" w:space="0" w:color="000000"/>
            </w:tcBorders>
          </w:tcPr>
          <w:p w:rsidR="00680883" w:rsidRPr="00025822" w:rsidRDefault="00680883" w:rsidP="0058026D">
            <w:pPr>
              <w:rPr>
                <w:color w:val="000000"/>
                <w:sz w:val="20"/>
                <w:szCs w:val="20"/>
              </w:rPr>
            </w:pPr>
            <w:r w:rsidRPr="00025822">
              <w:rPr>
                <w:color w:val="000000"/>
                <w:sz w:val="20"/>
                <w:szCs w:val="20"/>
              </w:rPr>
              <w:t>Управление ЖКХ</w:t>
            </w:r>
          </w:p>
        </w:tc>
        <w:tc>
          <w:tcPr>
            <w:tcW w:w="3402" w:type="dxa"/>
            <w:tcBorders>
              <w:top w:val="single" w:sz="4" w:space="0" w:color="000000"/>
              <w:left w:val="single" w:sz="4" w:space="0" w:color="000000"/>
              <w:bottom w:val="single" w:sz="4" w:space="0" w:color="000000"/>
              <w:right w:val="single" w:sz="4" w:space="0" w:color="000000"/>
            </w:tcBorders>
            <w:vAlign w:val="center"/>
          </w:tcPr>
          <w:p w:rsidR="00680883" w:rsidRPr="00900943" w:rsidRDefault="00680883" w:rsidP="0058026D">
            <w:pPr>
              <w:autoSpaceDE w:val="0"/>
              <w:autoSpaceDN w:val="0"/>
              <w:adjustRightInd w:val="0"/>
              <w:spacing w:line="276" w:lineRule="auto"/>
              <w:jc w:val="center"/>
              <w:rPr>
                <w:sz w:val="18"/>
                <w:szCs w:val="20"/>
              </w:rPr>
            </w:pPr>
            <w:r w:rsidRPr="00900943">
              <w:rPr>
                <w:sz w:val="18"/>
                <w:szCs w:val="20"/>
              </w:rPr>
              <w:t>Уровень исполнения целевых показателей 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680883" w:rsidRPr="00025822" w:rsidRDefault="00680883" w:rsidP="0058026D">
            <w:pPr>
              <w:autoSpaceDE w:val="0"/>
              <w:autoSpaceDN w:val="0"/>
              <w:adjustRightInd w:val="0"/>
              <w:jc w:val="center"/>
              <w:rPr>
                <w:sz w:val="20"/>
                <w:szCs w:val="20"/>
              </w:rPr>
            </w:pPr>
            <w:r w:rsidRPr="00025822">
              <w:rPr>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680883" w:rsidRPr="00025822" w:rsidRDefault="00680883" w:rsidP="0058026D">
            <w:pPr>
              <w:jc w:val="center"/>
              <w:rPr>
                <w:sz w:val="20"/>
                <w:szCs w:val="20"/>
              </w:rPr>
            </w:pPr>
            <w:r w:rsidRPr="00025822">
              <w:rPr>
                <w:sz w:val="20"/>
                <w:szCs w:val="20"/>
              </w:rPr>
              <w:t>Не менее 95</w:t>
            </w:r>
          </w:p>
        </w:tc>
        <w:tc>
          <w:tcPr>
            <w:tcW w:w="850" w:type="dxa"/>
            <w:tcBorders>
              <w:top w:val="single" w:sz="4" w:space="0" w:color="000000"/>
              <w:left w:val="single" w:sz="4" w:space="0" w:color="000000"/>
              <w:bottom w:val="single" w:sz="4" w:space="0" w:color="000000"/>
              <w:right w:val="single" w:sz="4" w:space="0" w:color="000000"/>
            </w:tcBorders>
          </w:tcPr>
          <w:p w:rsidR="00680883" w:rsidRPr="00025822" w:rsidRDefault="00680883" w:rsidP="0058026D">
            <w:pPr>
              <w:jc w:val="center"/>
              <w:rPr>
                <w:sz w:val="20"/>
                <w:szCs w:val="20"/>
              </w:rPr>
            </w:pPr>
            <w:r w:rsidRPr="00025822">
              <w:rPr>
                <w:sz w:val="20"/>
                <w:szCs w:val="20"/>
              </w:rPr>
              <w:t>Не менее 95</w:t>
            </w:r>
          </w:p>
        </w:tc>
        <w:tc>
          <w:tcPr>
            <w:tcW w:w="851" w:type="dxa"/>
            <w:tcBorders>
              <w:top w:val="single" w:sz="4" w:space="0" w:color="000000"/>
              <w:left w:val="single" w:sz="4" w:space="0" w:color="000000"/>
              <w:bottom w:val="single" w:sz="4" w:space="0" w:color="000000"/>
              <w:right w:val="single" w:sz="4" w:space="0" w:color="000000"/>
            </w:tcBorders>
          </w:tcPr>
          <w:p w:rsidR="00680883" w:rsidRPr="00025822" w:rsidRDefault="00680883" w:rsidP="0058026D">
            <w:pPr>
              <w:jc w:val="center"/>
              <w:rPr>
                <w:sz w:val="20"/>
                <w:szCs w:val="20"/>
              </w:rPr>
            </w:pPr>
            <w:r w:rsidRPr="00025822">
              <w:rPr>
                <w:sz w:val="20"/>
                <w:szCs w:val="20"/>
              </w:rPr>
              <w:t>Не менее 95</w:t>
            </w:r>
          </w:p>
        </w:tc>
        <w:tc>
          <w:tcPr>
            <w:tcW w:w="850" w:type="dxa"/>
            <w:tcBorders>
              <w:top w:val="single" w:sz="4" w:space="0" w:color="000000"/>
              <w:left w:val="single" w:sz="4" w:space="0" w:color="000000"/>
              <w:bottom w:val="single" w:sz="4" w:space="0" w:color="000000"/>
              <w:right w:val="single" w:sz="4" w:space="0" w:color="auto"/>
            </w:tcBorders>
          </w:tcPr>
          <w:p w:rsidR="00680883" w:rsidRPr="00025822" w:rsidRDefault="00680883" w:rsidP="0058026D">
            <w:pPr>
              <w:jc w:val="center"/>
              <w:rPr>
                <w:sz w:val="20"/>
                <w:szCs w:val="20"/>
              </w:rPr>
            </w:pPr>
            <w:r w:rsidRPr="00025822">
              <w:rPr>
                <w:sz w:val="20"/>
                <w:szCs w:val="20"/>
              </w:rPr>
              <w:t>Не менее 95</w:t>
            </w:r>
          </w:p>
        </w:tc>
        <w:tc>
          <w:tcPr>
            <w:tcW w:w="1026" w:type="dxa"/>
            <w:tcBorders>
              <w:top w:val="single" w:sz="4" w:space="0" w:color="000000"/>
              <w:left w:val="single" w:sz="4" w:space="0" w:color="auto"/>
              <w:bottom w:val="single" w:sz="4" w:space="0" w:color="000000"/>
              <w:right w:val="single" w:sz="4" w:space="0" w:color="000000"/>
            </w:tcBorders>
          </w:tcPr>
          <w:p w:rsidR="00680883" w:rsidRPr="00025822" w:rsidRDefault="00680883" w:rsidP="0058026D">
            <w:pPr>
              <w:jc w:val="center"/>
              <w:rPr>
                <w:sz w:val="20"/>
                <w:szCs w:val="20"/>
              </w:rPr>
            </w:pPr>
            <w:r w:rsidRPr="00025822">
              <w:rPr>
                <w:sz w:val="20"/>
                <w:szCs w:val="20"/>
              </w:rPr>
              <w:t>Не менее 95</w:t>
            </w:r>
          </w:p>
        </w:tc>
      </w:tr>
    </w:tbl>
    <w:p w:rsidR="00CD376D" w:rsidRDefault="00CD376D" w:rsidP="00CD376D">
      <w:pPr>
        <w:tabs>
          <w:tab w:val="left" w:pos="9781"/>
          <w:tab w:val="left" w:pos="10065"/>
        </w:tabs>
        <w:autoSpaceDE w:val="0"/>
        <w:autoSpaceDN w:val="0"/>
        <w:adjustRightInd w:val="0"/>
        <w:jc w:val="right"/>
        <w:rPr>
          <w:bCs/>
        </w:rPr>
      </w:pPr>
      <w:r>
        <w:rPr>
          <w:bCs/>
        </w:rPr>
        <w:lastRenderedPageBreak/>
        <w:t>Приложение 6</w:t>
      </w:r>
    </w:p>
    <w:p w:rsidR="00CD376D" w:rsidRDefault="00CD376D" w:rsidP="00CD376D">
      <w:pPr>
        <w:autoSpaceDE w:val="0"/>
        <w:autoSpaceDN w:val="0"/>
        <w:adjustRightInd w:val="0"/>
        <w:jc w:val="right"/>
        <w:rPr>
          <w:bCs/>
        </w:rPr>
      </w:pPr>
      <w:r>
        <w:rPr>
          <w:bCs/>
        </w:rPr>
        <w:t xml:space="preserve">к муниципальной программе </w:t>
      </w:r>
    </w:p>
    <w:p w:rsidR="00CD376D" w:rsidRDefault="00CD376D" w:rsidP="00CD376D">
      <w:pPr>
        <w:autoSpaceDE w:val="0"/>
        <w:autoSpaceDN w:val="0"/>
        <w:adjustRightInd w:val="0"/>
        <w:jc w:val="right"/>
        <w:rPr>
          <w:bCs/>
        </w:rPr>
      </w:pPr>
      <w:r>
        <w:rPr>
          <w:bCs/>
        </w:rPr>
        <w:t>«</w:t>
      </w:r>
      <w:r w:rsidRPr="00824773">
        <w:rPr>
          <w:bCs/>
        </w:rPr>
        <w:t>Развитие жилищно-коммунального хозяйства</w:t>
      </w:r>
      <w:r>
        <w:rPr>
          <w:bCs/>
        </w:rPr>
        <w:br/>
        <w:t xml:space="preserve"> и транспорта </w:t>
      </w:r>
      <w:proofErr w:type="spellStart"/>
      <w:r w:rsidRPr="00824773">
        <w:rPr>
          <w:bCs/>
        </w:rPr>
        <w:t>Нытвенского</w:t>
      </w:r>
      <w:proofErr w:type="spellEnd"/>
      <w:r w:rsidRPr="00824773">
        <w:rPr>
          <w:bCs/>
        </w:rPr>
        <w:t xml:space="preserve"> городского округа</w:t>
      </w:r>
    </w:p>
    <w:p w:rsidR="00CD376D" w:rsidRDefault="00CD376D" w:rsidP="00CD376D">
      <w:pPr>
        <w:widowControl w:val="0"/>
        <w:tabs>
          <w:tab w:val="left" w:pos="709"/>
        </w:tabs>
        <w:autoSpaceDE w:val="0"/>
        <w:autoSpaceDN w:val="0"/>
        <w:adjustRightInd w:val="0"/>
        <w:spacing w:line="360" w:lineRule="exact"/>
        <w:ind w:firstLine="709"/>
        <w:jc w:val="right"/>
        <w:outlineLvl w:val="1"/>
        <w:rPr>
          <w:sz w:val="28"/>
          <w:szCs w:val="28"/>
        </w:rPr>
      </w:pP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p>
    <w:p w:rsidR="00CD376D" w:rsidRPr="00E22995" w:rsidRDefault="00CD376D" w:rsidP="00CD376D">
      <w:pPr>
        <w:autoSpaceDE w:val="0"/>
        <w:autoSpaceDN w:val="0"/>
        <w:adjustRightInd w:val="0"/>
        <w:jc w:val="center"/>
        <w:outlineLvl w:val="2"/>
        <w:rPr>
          <w:b/>
          <w:sz w:val="28"/>
          <w:szCs w:val="28"/>
        </w:rPr>
      </w:pPr>
      <w:r>
        <w:rPr>
          <w:b/>
          <w:sz w:val="28"/>
          <w:szCs w:val="28"/>
        </w:rPr>
        <w:t xml:space="preserve"> </w:t>
      </w:r>
      <w:r w:rsidRPr="00E22995">
        <w:rPr>
          <w:b/>
          <w:sz w:val="28"/>
          <w:szCs w:val="28"/>
        </w:rPr>
        <w:t xml:space="preserve">Сведения о порядке сбора информации и методике расчета фактических значений целевых показателей </w:t>
      </w:r>
    </w:p>
    <w:p w:rsidR="00CD376D" w:rsidRPr="00E22995" w:rsidRDefault="00CD376D" w:rsidP="00CD376D">
      <w:pPr>
        <w:autoSpaceDE w:val="0"/>
        <w:autoSpaceDN w:val="0"/>
        <w:adjustRightInd w:val="0"/>
        <w:jc w:val="center"/>
        <w:outlineLvl w:val="2"/>
        <w:rPr>
          <w:b/>
          <w:sz w:val="28"/>
          <w:szCs w:val="28"/>
        </w:rPr>
      </w:pPr>
      <w:r w:rsidRPr="00E22995">
        <w:rPr>
          <w:b/>
          <w:sz w:val="28"/>
          <w:szCs w:val="28"/>
        </w:rPr>
        <w:t>муниципальной программы</w:t>
      </w: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p>
    <w:tbl>
      <w:tblPr>
        <w:tblW w:w="15471" w:type="dxa"/>
        <w:jc w:val="center"/>
        <w:tblInd w:w="1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8"/>
        <w:gridCol w:w="3296"/>
        <w:gridCol w:w="814"/>
        <w:gridCol w:w="1559"/>
        <w:gridCol w:w="4006"/>
        <w:gridCol w:w="5128"/>
      </w:tblGrid>
      <w:tr w:rsidR="00CD376D" w:rsidRPr="00E22995" w:rsidTr="0058026D">
        <w:trPr>
          <w:trHeight w:val="1381"/>
          <w:jc w:val="center"/>
        </w:trPr>
        <w:tc>
          <w:tcPr>
            <w:tcW w:w="668" w:type="dxa"/>
          </w:tcPr>
          <w:p w:rsidR="00CD376D" w:rsidRPr="00E22995" w:rsidRDefault="00CD376D" w:rsidP="0058026D">
            <w:pPr>
              <w:autoSpaceDE w:val="0"/>
              <w:autoSpaceDN w:val="0"/>
              <w:adjustRightInd w:val="0"/>
              <w:jc w:val="center"/>
              <w:outlineLvl w:val="2"/>
              <w:rPr>
                <w:sz w:val="20"/>
                <w:szCs w:val="20"/>
              </w:rPr>
            </w:pPr>
            <w:r w:rsidRPr="00E22995">
              <w:rPr>
                <w:sz w:val="20"/>
                <w:szCs w:val="20"/>
              </w:rPr>
              <w:t xml:space="preserve">№ </w:t>
            </w:r>
            <w:proofErr w:type="spellStart"/>
            <w:proofErr w:type="gramStart"/>
            <w:r w:rsidRPr="00E22995">
              <w:rPr>
                <w:sz w:val="20"/>
                <w:szCs w:val="20"/>
              </w:rPr>
              <w:t>п</w:t>
            </w:r>
            <w:proofErr w:type="spellEnd"/>
            <w:proofErr w:type="gramEnd"/>
            <w:r w:rsidRPr="00E22995">
              <w:rPr>
                <w:sz w:val="20"/>
                <w:szCs w:val="20"/>
              </w:rPr>
              <w:t>/</w:t>
            </w:r>
            <w:proofErr w:type="spellStart"/>
            <w:r w:rsidRPr="00E22995">
              <w:rPr>
                <w:sz w:val="20"/>
                <w:szCs w:val="20"/>
              </w:rPr>
              <w:t>п</w:t>
            </w:r>
            <w:proofErr w:type="spellEnd"/>
          </w:p>
        </w:tc>
        <w:tc>
          <w:tcPr>
            <w:tcW w:w="3296" w:type="dxa"/>
          </w:tcPr>
          <w:p w:rsidR="00CD376D" w:rsidRPr="00E22995" w:rsidRDefault="00CD376D" w:rsidP="0058026D">
            <w:pPr>
              <w:autoSpaceDE w:val="0"/>
              <w:autoSpaceDN w:val="0"/>
              <w:adjustRightInd w:val="0"/>
              <w:jc w:val="center"/>
              <w:outlineLvl w:val="2"/>
              <w:rPr>
                <w:sz w:val="20"/>
                <w:szCs w:val="20"/>
              </w:rPr>
            </w:pPr>
            <w:r w:rsidRPr="00E22995">
              <w:rPr>
                <w:sz w:val="20"/>
                <w:szCs w:val="20"/>
              </w:rPr>
              <w:t>Наименование целевого показателя</w:t>
            </w:r>
          </w:p>
        </w:tc>
        <w:tc>
          <w:tcPr>
            <w:tcW w:w="814" w:type="dxa"/>
          </w:tcPr>
          <w:p w:rsidR="00CD376D" w:rsidRPr="00E22995" w:rsidRDefault="00CD376D" w:rsidP="0058026D">
            <w:pPr>
              <w:autoSpaceDE w:val="0"/>
              <w:autoSpaceDN w:val="0"/>
              <w:adjustRightInd w:val="0"/>
              <w:jc w:val="center"/>
              <w:outlineLvl w:val="2"/>
              <w:rPr>
                <w:sz w:val="20"/>
                <w:szCs w:val="20"/>
              </w:rPr>
            </w:pPr>
            <w:r w:rsidRPr="00E22995">
              <w:rPr>
                <w:sz w:val="20"/>
                <w:szCs w:val="20"/>
              </w:rPr>
              <w:t>Единица измерения</w:t>
            </w:r>
          </w:p>
        </w:tc>
        <w:tc>
          <w:tcPr>
            <w:tcW w:w="1559" w:type="dxa"/>
          </w:tcPr>
          <w:p w:rsidR="00CD376D" w:rsidRPr="00E22995" w:rsidRDefault="00CD376D" w:rsidP="0058026D">
            <w:pPr>
              <w:autoSpaceDE w:val="0"/>
              <w:autoSpaceDN w:val="0"/>
              <w:adjustRightInd w:val="0"/>
              <w:jc w:val="center"/>
              <w:outlineLvl w:val="2"/>
              <w:rPr>
                <w:sz w:val="20"/>
                <w:szCs w:val="20"/>
              </w:rPr>
            </w:pPr>
            <w:r w:rsidRPr="00E22995">
              <w:rPr>
                <w:sz w:val="20"/>
                <w:szCs w:val="20"/>
              </w:rPr>
              <w:t>Периодичность и сроки формирования фактического значения целевого показателя</w:t>
            </w:r>
          </w:p>
        </w:tc>
        <w:tc>
          <w:tcPr>
            <w:tcW w:w="4006" w:type="dxa"/>
          </w:tcPr>
          <w:p w:rsidR="00CD376D" w:rsidRPr="00E22995" w:rsidRDefault="00CD376D" w:rsidP="0058026D">
            <w:pPr>
              <w:autoSpaceDE w:val="0"/>
              <w:autoSpaceDN w:val="0"/>
              <w:adjustRightInd w:val="0"/>
              <w:jc w:val="center"/>
              <w:outlineLvl w:val="2"/>
              <w:rPr>
                <w:sz w:val="20"/>
                <w:szCs w:val="20"/>
              </w:rPr>
            </w:pPr>
            <w:r w:rsidRPr="00E22995">
              <w:rPr>
                <w:sz w:val="20"/>
                <w:szCs w:val="20"/>
              </w:rPr>
              <w:t>Формула расчета фактического значения целевого показателя</w:t>
            </w:r>
          </w:p>
        </w:tc>
        <w:tc>
          <w:tcPr>
            <w:tcW w:w="5128" w:type="dxa"/>
          </w:tcPr>
          <w:p w:rsidR="00CD376D" w:rsidRPr="00E22995" w:rsidRDefault="00CD376D" w:rsidP="0058026D">
            <w:pPr>
              <w:autoSpaceDE w:val="0"/>
              <w:autoSpaceDN w:val="0"/>
              <w:adjustRightInd w:val="0"/>
              <w:jc w:val="center"/>
              <w:outlineLvl w:val="2"/>
              <w:rPr>
                <w:sz w:val="20"/>
                <w:szCs w:val="20"/>
              </w:rPr>
            </w:pPr>
            <w:r w:rsidRPr="00E22995">
              <w:rPr>
                <w:sz w:val="20"/>
                <w:szCs w:val="20"/>
              </w:rPr>
              <w:t>Источник информации</w:t>
            </w:r>
          </w:p>
        </w:tc>
      </w:tr>
      <w:tr w:rsidR="00CD376D" w:rsidRPr="00E22995" w:rsidTr="0058026D">
        <w:trPr>
          <w:jc w:val="center"/>
        </w:trPr>
        <w:tc>
          <w:tcPr>
            <w:tcW w:w="668" w:type="dxa"/>
          </w:tcPr>
          <w:p w:rsidR="00CD376D" w:rsidRPr="00E22995" w:rsidRDefault="00CD376D" w:rsidP="0058026D">
            <w:pPr>
              <w:autoSpaceDE w:val="0"/>
              <w:autoSpaceDN w:val="0"/>
              <w:adjustRightInd w:val="0"/>
              <w:jc w:val="center"/>
              <w:outlineLvl w:val="2"/>
              <w:rPr>
                <w:sz w:val="20"/>
                <w:szCs w:val="20"/>
              </w:rPr>
            </w:pPr>
            <w:r w:rsidRPr="00E22995">
              <w:rPr>
                <w:sz w:val="20"/>
                <w:szCs w:val="20"/>
              </w:rPr>
              <w:t>1</w:t>
            </w:r>
          </w:p>
        </w:tc>
        <w:tc>
          <w:tcPr>
            <w:tcW w:w="3296" w:type="dxa"/>
          </w:tcPr>
          <w:p w:rsidR="00CD376D" w:rsidRPr="00E22995" w:rsidRDefault="00CD376D" w:rsidP="0058026D">
            <w:pPr>
              <w:autoSpaceDE w:val="0"/>
              <w:autoSpaceDN w:val="0"/>
              <w:adjustRightInd w:val="0"/>
              <w:jc w:val="center"/>
              <w:outlineLvl w:val="2"/>
              <w:rPr>
                <w:sz w:val="20"/>
                <w:szCs w:val="20"/>
              </w:rPr>
            </w:pPr>
            <w:r w:rsidRPr="00E22995">
              <w:rPr>
                <w:sz w:val="20"/>
                <w:szCs w:val="20"/>
              </w:rPr>
              <w:t>2</w:t>
            </w:r>
          </w:p>
        </w:tc>
        <w:tc>
          <w:tcPr>
            <w:tcW w:w="814" w:type="dxa"/>
          </w:tcPr>
          <w:p w:rsidR="00CD376D" w:rsidRPr="00E22995" w:rsidRDefault="00CD376D" w:rsidP="0058026D">
            <w:pPr>
              <w:autoSpaceDE w:val="0"/>
              <w:autoSpaceDN w:val="0"/>
              <w:adjustRightInd w:val="0"/>
              <w:jc w:val="center"/>
              <w:outlineLvl w:val="2"/>
              <w:rPr>
                <w:sz w:val="20"/>
                <w:szCs w:val="20"/>
              </w:rPr>
            </w:pPr>
            <w:r w:rsidRPr="00E22995">
              <w:rPr>
                <w:sz w:val="20"/>
                <w:szCs w:val="20"/>
              </w:rPr>
              <w:t>3</w:t>
            </w:r>
          </w:p>
        </w:tc>
        <w:tc>
          <w:tcPr>
            <w:tcW w:w="1559" w:type="dxa"/>
          </w:tcPr>
          <w:p w:rsidR="00CD376D" w:rsidRPr="00E22995" w:rsidRDefault="00CD376D" w:rsidP="0058026D">
            <w:pPr>
              <w:autoSpaceDE w:val="0"/>
              <w:autoSpaceDN w:val="0"/>
              <w:adjustRightInd w:val="0"/>
              <w:jc w:val="center"/>
              <w:outlineLvl w:val="2"/>
              <w:rPr>
                <w:sz w:val="20"/>
                <w:szCs w:val="20"/>
              </w:rPr>
            </w:pPr>
            <w:r w:rsidRPr="00E22995">
              <w:rPr>
                <w:sz w:val="20"/>
                <w:szCs w:val="20"/>
              </w:rPr>
              <w:t>4</w:t>
            </w:r>
          </w:p>
        </w:tc>
        <w:tc>
          <w:tcPr>
            <w:tcW w:w="4006" w:type="dxa"/>
          </w:tcPr>
          <w:p w:rsidR="00CD376D" w:rsidRPr="00E22995" w:rsidRDefault="00CD376D" w:rsidP="0058026D">
            <w:pPr>
              <w:autoSpaceDE w:val="0"/>
              <w:autoSpaceDN w:val="0"/>
              <w:adjustRightInd w:val="0"/>
              <w:jc w:val="center"/>
              <w:outlineLvl w:val="2"/>
              <w:rPr>
                <w:sz w:val="20"/>
                <w:szCs w:val="20"/>
              </w:rPr>
            </w:pPr>
            <w:r w:rsidRPr="00E22995">
              <w:rPr>
                <w:sz w:val="20"/>
                <w:szCs w:val="20"/>
              </w:rPr>
              <w:t>5</w:t>
            </w:r>
          </w:p>
        </w:tc>
        <w:tc>
          <w:tcPr>
            <w:tcW w:w="5128" w:type="dxa"/>
          </w:tcPr>
          <w:p w:rsidR="00CD376D" w:rsidRPr="00E22995" w:rsidRDefault="00CD376D" w:rsidP="0058026D">
            <w:pPr>
              <w:autoSpaceDE w:val="0"/>
              <w:autoSpaceDN w:val="0"/>
              <w:adjustRightInd w:val="0"/>
              <w:jc w:val="center"/>
              <w:outlineLvl w:val="2"/>
              <w:rPr>
                <w:sz w:val="20"/>
                <w:szCs w:val="20"/>
              </w:rPr>
            </w:pPr>
            <w:r w:rsidRPr="00E22995">
              <w:rPr>
                <w:sz w:val="20"/>
                <w:szCs w:val="20"/>
              </w:rPr>
              <w:t>6</w:t>
            </w:r>
          </w:p>
        </w:tc>
      </w:tr>
      <w:tr w:rsidR="00CD376D" w:rsidRPr="00C07451" w:rsidTr="0058026D">
        <w:trPr>
          <w:jc w:val="center"/>
        </w:trPr>
        <w:tc>
          <w:tcPr>
            <w:tcW w:w="668" w:type="dxa"/>
          </w:tcPr>
          <w:p w:rsidR="00CD376D" w:rsidRPr="00C07451" w:rsidRDefault="00CD376D" w:rsidP="0058026D">
            <w:pPr>
              <w:autoSpaceDE w:val="0"/>
              <w:autoSpaceDN w:val="0"/>
              <w:adjustRightInd w:val="0"/>
              <w:jc w:val="center"/>
              <w:outlineLvl w:val="2"/>
              <w:rPr>
                <w:sz w:val="20"/>
                <w:szCs w:val="20"/>
              </w:rPr>
            </w:pPr>
            <w:r w:rsidRPr="00C07451">
              <w:rPr>
                <w:sz w:val="20"/>
                <w:szCs w:val="20"/>
              </w:rPr>
              <w:t>1</w:t>
            </w:r>
          </w:p>
        </w:tc>
        <w:tc>
          <w:tcPr>
            <w:tcW w:w="3296" w:type="dxa"/>
          </w:tcPr>
          <w:p w:rsidR="00CD376D" w:rsidRPr="00C07451" w:rsidRDefault="00CD376D" w:rsidP="0058026D">
            <w:pPr>
              <w:jc w:val="both"/>
            </w:pPr>
            <w:r w:rsidRPr="00C07451">
              <w:rPr>
                <w:sz w:val="22"/>
                <w:szCs w:val="22"/>
              </w:rPr>
              <w:t xml:space="preserve">Количество семей, снятых с учета по причине, заключения договора социального найма </w:t>
            </w:r>
          </w:p>
        </w:tc>
        <w:tc>
          <w:tcPr>
            <w:tcW w:w="814" w:type="dxa"/>
          </w:tcPr>
          <w:p w:rsidR="00CD376D" w:rsidRPr="00C07451" w:rsidRDefault="00CD376D" w:rsidP="0058026D">
            <w:pPr>
              <w:tabs>
                <w:tab w:val="left" w:pos="564"/>
              </w:tabs>
              <w:autoSpaceDE w:val="0"/>
              <w:autoSpaceDN w:val="0"/>
              <w:adjustRightInd w:val="0"/>
              <w:jc w:val="center"/>
              <w:outlineLvl w:val="2"/>
              <w:rPr>
                <w:sz w:val="20"/>
                <w:szCs w:val="20"/>
              </w:rPr>
            </w:pPr>
            <w:r w:rsidRPr="00C07451">
              <w:rPr>
                <w:sz w:val="20"/>
                <w:szCs w:val="20"/>
              </w:rPr>
              <w:t>ед.</w:t>
            </w:r>
          </w:p>
        </w:tc>
        <w:tc>
          <w:tcPr>
            <w:tcW w:w="1559" w:type="dxa"/>
          </w:tcPr>
          <w:p w:rsidR="00CD376D" w:rsidRPr="00C07451" w:rsidRDefault="00CD376D" w:rsidP="0058026D">
            <w:r w:rsidRPr="00C07451">
              <w:t>1 раз в год</w:t>
            </w:r>
          </w:p>
        </w:tc>
        <w:tc>
          <w:tcPr>
            <w:tcW w:w="4006" w:type="dxa"/>
          </w:tcPr>
          <w:p w:rsidR="00CD376D" w:rsidRPr="00C07451" w:rsidRDefault="00CD376D" w:rsidP="0058026D">
            <w:pPr>
              <w:autoSpaceDE w:val="0"/>
              <w:autoSpaceDN w:val="0"/>
              <w:adjustRightInd w:val="0"/>
              <w:jc w:val="center"/>
              <w:outlineLvl w:val="2"/>
            </w:pPr>
            <w:r w:rsidRPr="00C07451">
              <w:t>Арифметический подсчет</w:t>
            </w:r>
          </w:p>
        </w:tc>
        <w:tc>
          <w:tcPr>
            <w:tcW w:w="5128" w:type="dxa"/>
          </w:tcPr>
          <w:p w:rsidR="00CD376D" w:rsidRPr="00C07451" w:rsidRDefault="00CD376D" w:rsidP="0058026D">
            <w:r w:rsidRPr="00C07451">
              <w:t>Годовой отчет Отдел жилищного фонда и благоустройства Управления ЖКХ, благоустройства и транспорта</w:t>
            </w:r>
          </w:p>
        </w:tc>
      </w:tr>
      <w:tr w:rsidR="00CD376D" w:rsidRPr="00C07451" w:rsidTr="0058026D">
        <w:trPr>
          <w:jc w:val="center"/>
        </w:trPr>
        <w:tc>
          <w:tcPr>
            <w:tcW w:w="668" w:type="dxa"/>
          </w:tcPr>
          <w:p w:rsidR="00CD376D" w:rsidRPr="00C07451" w:rsidRDefault="00CD376D" w:rsidP="0058026D">
            <w:pPr>
              <w:autoSpaceDE w:val="0"/>
              <w:autoSpaceDN w:val="0"/>
              <w:adjustRightInd w:val="0"/>
              <w:jc w:val="center"/>
              <w:outlineLvl w:val="2"/>
            </w:pPr>
            <w:r w:rsidRPr="00C07451">
              <w:t>2</w:t>
            </w:r>
          </w:p>
        </w:tc>
        <w:tc>
          <w:tcPr>
            <w:tcW w:w="3296" w:type="dxa"/>
          </w:tcPr>
          <w:p w:rsidR="00CD376D" w:rsidRPr="00C07451" w:rsidRDefault="00CD376D" w:rsidP="0058026D">
            <w:pPr>
              <w:jc w:val="both"/>
            </w:pPr>
            <w:r w:rsidRPr="00C07451">
              <w:rPr>
                <w:sz w:val="22"/>
                <w:szCs w:val="22"/>
              </w:rPr>
              <w:t>Доля муниципального жилья, пригодного для проживания</w:t>
            </w:r>
          </w:p>
        </w:tc>
        <w:tc>
          <w:tcPr>
            <w:tcW w:w="814" w:type="dxa"/>
          </w:tcPr>
          <w:p w:rsidR="00CD376D" w:rsidRPr="00C07451" w:rsidRDefault="00CD376D" w:rsidP="0058026D">
            <w:pPr>
              <w:tabs>
                <w:tab w:val="left" w:pos="0"/>
              </w:tabs>
              <w:autoSpaceDE w:val="0"/>
              <w:autoSpaceDN w:val="0"/>
              <w:adjustRightInd w:val="0"/>
              <w:jc w:val="center"/>
              <w:outlineLvl w:val="2"/>
            </w:pPr>
            <w:r w:rsidRPr="00C07451">
              <w:t>%</w:t>
            </w:r>
          </w:p>
        </w:tc>
        <w:tc>
          <w:tcPr>
            <w:tcW w:w="1559" w:type="dxa"/>
          </w:tcPr>
          <w:p w:rsidR="00CD376D" w:rsidRPr="00C07451" w:rsidRDefault="00CD376D" w:rsidP="0058026D">
            <w:r w:rsidRPr="00C07451">
              <w:t>1 раз в год</w:t>
            </w:r>
          </w:p>
        </w:tc>
        <w:tc>
          <w:tcPr>
            <w:tcW w:w="4006" w:type="dxa"/>
          </w:tcPr>
          <w:p w:rsidR="00CD376D" w:rsidRPr="00C07451" w:rsidRDefault="00CD376D" w:rsidP="0058026D">
            <w:pPr>
              <w:autoSpaceDE w:val="0"/>
              <w:autoSpaceDN w:val="0"/>
              <w:adjustRightInd w:val="0"/>
              <w:spacing w:after="120"/>
              <w:jc w:val="center"/>
              <w:outlineLvl w:val="2"/>
            </w:pPr>
            <w:proofErr w:type="spellStart"/>
            <w:r w:rsidRPr="00C07451">
              <w:t>Д</w:t>
            </w:r>
            <w:r w:rsidRPr="00C07451">
              <w:rPr>
                <w:vertAlign w:val="subscript"/>
              </w:rPr>
              <w:t>мжп</w:t>
            </w:r>
            <w:r w:rsidRPr="00C07451">
              <w:t>=</w:t>
            </w:r>
            <w:proofErr w:type="spellEnd"/>
            <w:r w:rsidRPr="00C07451">
              <w:t xml:space="preserve"> </w:t>
            </w:r>
            <w:proofErr w:type="spellStart"/>
            <w:r w:rsidRPr="00C07451">
              <w:t>МЖ</w:t>
            </w:r>
            <w:r w:rsidRPr="00C07451">
              <w:rPr>
                <w:vertAlign w:val="subscript"/>
              </w:rPr>
              <w:t>п</w:t>
            </w:r>
            <w:proofErr w:type="spellEnd"/>
            <w:r w:rsidRPr="00C07451">
              <w:t>/МЖ*100,</w:t>
            </w:r>
          </w:p>
          <w:p w:rsidR="00CD376D" w:rsidRPr="00C07451" w:rsidRDefault="00CD376D" w:rsidP="0058026D">
            <w:pPr>
              <w:autoSpaceDE w:val="0"/>
              <w:autoSpaceDN w:val="0"/>
              <w:adjustRightInd w:val="0"/>
              <w:outlineLvl w:val="2"/>
            </w:pPr>
            <w:r w:rsidRPr="00C07451">
              <w:rPr>
                <w:sz w:val="22"/>
                <w:szCs w:val="22"/>
              </w:rPr>
              <w:t xml:space="preserve">где </w:t>
            </w:r>
            <w:proofErr w:type="spellStart"/>
            <w:r w:rsidRPr="00C07451">
              <w:rPr>
                <w:sz w:val="22"/>
                <w:szCs w:val="22"/>
              </w:rPr>
              <w:t>МЖ</w:t>
            </w:r>
            <w:r w:rsidRPr="00C07451">
              <w:rPr>
                <w:sz w:val="22"/>
                <w:szCs w:val="22"/>
                <w:vertAlign w:val="subscript"/>
              </w:rPr>
              <w:t>п</w:t>
            </w:r>
            <w:proofErr w:type="spellEnd"/>
            <w:r w:rsidRPr="00C07451">
              <w:rPr>
                <w:sz w:val="22"/>
                <w:szCs w:val="22"/>
              </w:rPr>
              <w:t xml:space="preserve"> – муниципальное жилье,</w:t>
            </w:r>
          </w:p>
          <w:p w:rsidR="00CD376D" w:rsidRPr="00C07451" w:rsidRDefault="00CD376D" w:rsidP="0058026D">
            <w:pPr>
              <w:autoSpaceDE w:val="0"/>
              <w:autoSpaceDN w:val="0"/>
              <w:adjustRightInd w:val="0"/>
              <w:outlineLvl w:val="2"/>
            </w:pPr>
            <w:proofErr w:type="gramStart"/>
            <w:r w:rsidRPr="00C07451">
              <w:rPr>
                <w:sz w:val="22"/>
                <w:szCs w:val="22"/>
              </w:rPr>
              <w:t>пригодное</w:t>
            </w:r>
            <w:proofErr w:type="gramEnd"/>
            <w:r w:rsidRPr="00C07451">
              <w:rPr>
                <w:sz w:val="22"/>
                <w:szCs w:val="22"/>
              </w:rPr>
              <w:t xml:space="preserve"> для проживания, кв.м.</w:t>
            </w:r>
          </w:p>
          <w:p w:rsidR="00CD376D" w:rsidRPr="00C07451" w:rsidRDefault="00CD376D" w:rsidP="0058026D">
            <w:pPr>
              <w:autoSpaceDE w:val="0"/>
              <w:autoSpaceDN w:val="0"/>
              <w:adjustRightInd w:val="0"/>
              <w:outlineLvl w:val="2"/>
            </w:pPr>
            <w:r w:rsidRPr="00C07451">
              <w:rPr>
                <w:sz w:val="22"/>
                <w:szCs w:val="22"/>
              </w:rPr>
              <w:t>МЖ - муниципальный жилищный фонд, кв.м.</w:t>
            </w:r>
          </w:p>
        </w:tc>
        <w:tc>
          <w:tcPr>
            <w:tcW w:w="5128" w:type="dxa"/>
          </w:tcPr>
          <w:p w:rsidR="00CD376D" w:rsidRPr="00C07451" w:rsidRDefault="00CD376D" w:rsidP="0058026D">
            <w:r w:rsidRPr="00C07451">
              <w:t>Годовой отчет Отдел жилищного фонда и благоустройства Управления ЖКХ, благоустройства и транспорта</w:t>
            </w:r>
          </w:p>
        </w:tc>
      </w:tr>
      <w:tr w:rsidR="00CD376D" w:rsidRPr="00C07451" w:rsidTr="0058026D">
        <w:trPr>
          <w:jc w:val="center"/>
        </w:trPr>
        <w:tc>
          <w:tcPr>
            <w:tcW w:w="668" w:type="dxa"/>
          </w:tcPr>
          <w:p w:rsidR="00CD376D" w:rsidRPr="00C07451" w:rsidRDefault="00CD376D" w:rsidP="0058026D">
            <w:pPr>
              <w:autoSpaceDE w:val="0"/>
              <w:autoSpaceDN w:val="0"/>
              <w:adjustRightInd w:val="0"/>
              <w:jc w:val="center"/>
              <w:outlineLvl w:val="2"/>
            </w:pPr>
            <w:r w:rsidRPr="00C07451">
              <w:t>3</w:t>
            </w:r>
          </w:p>
        </w:tc>
        <w:tc>
          <w:tcPr>
            <w:tcW w:w="3296" w:type="dxa"/>
          </w:tcPr>
          <w:p w:rsidR="00CD376D" w:rsidRPr="00C07451" w:rsidRDefault="00CD376D" w:rsidP="0058026D">
            <w:r w:rsidRPr="00C07451">
              <w:rPr>
                <w:sz w:val="22"/>
                <w:szCs w:val="22"/>
              </w:rPr>
              <w:t xml:space="preserve">Доля исполненных судебных решений по вопросу обеспечения жильем </w:t>
            </w:r>
          </w:p>
        </w:tc>
        <w:tc>
          <w:tcPr>
            <w:tcW w:w="814" w:type="dxa"/>
          </w:tcPr>
          <w:p w:rsidR="00CD376D" w:rsidRPr="00C07451" w:rsidRDefault="00CD376D" w:rsidP="0058026D">
            <w:pPr>
              <w:autoSpaceDE w:val="0"/>
              <w:autoSpaceDN w:val="0"/>
              <w:adjustRightInd w:val="0"/>
              <w:jc w:val="center"/>
              <w:outlineLvl w:val="2"/>
            </w:pPr>
            <w:r w:rsidRPr="00C07451">
              <w:t>%</w:t>
            </w:r>
          </w:p>
        </w:tc>
        <w:tc>
          <w:tcPr>
            <w:tcW w:w="1559" w:type="dxa"/>
          </w:tcPr>
          <w:p w:rsidR="00CD376D" w:rsidRPr="00C07451" w:rsidRDefault="00CD376D" w:rsidP="0058026D">
            <w:r w:rsidRPr="00C07451">
              <w:t>1 раз в год</w:t>
            </w:r>
          </w:p>
        </w:tc>
        <w:tc>
          <w:tcPr>
            <w:tcW w:w="4006" w:type="dxa"/>
          </w:tcPr>
          <w:p w:rsidR="00CD376D" w:rsidRPr="00C07451" w:rsidRDefault="00CD376D" w:rsidP="0058026D">
            <w:pPr>
              <w:autoSpaceDE w:val="0"/>
              <w:autoSpaceDN w:val="0"/>
              <w:adjustRightInd w:val="0"/>
              <w:spacing w:after="120"/>
              <w:jc w:val="center"/>
              <w:outlineLvl w:val="2"/>
            </w:pPr>
            <w:proofErr w:type="spellStart"/>
            <w:r w:rsidRPr="00C07451">
              <w:t>Д</w:t>
            </w:r>
            <w:r w:rsidRPr="00C07451">
              <w:rPr>
                <w:vertAlign w:val="subscript"/>
              </w:rPr>
              <w:t>иср</w:t>
            </w:r>
            <w:proofErr w:type="spellEnd"/>
            <w:r w:rsidRPr="00C07451">
              <w:t xml:space="preserve"> = </w:t>
            </w:r>
            <w:proofErr w:type="spellStart"/>
            <w:r w:rsidRPr="00C07451">
              <w:t>СР</w:t>
            </w:r>
            <w:r w:rsidRPr="00C07451">
              <w:rPr>
                <w:vertAlign w:val="subscript"/>
              </w:rPr>
              <w:t>иж</w:t>
            </w:r>
            <w:proofErr w:type="spellEnd"/>
            <w:r w:rsidRPr="00C07451">
              <w:t>/</w:t>
            </w:r>
            <w:proofErr w:type="spellStart"/>
            <w:r w:rsidRPr="00C07451">
              <w:t>СР</w:t>
            </w:r>
            <w:r w:rsidRPr="00C07451">
              <w:rPr>
                <w:vertAlign w:val="subscript"/>
              </w:rPr>
              <w:t>ж</w:t>
            </w:r>
            <w:proofErr w:type="spellEnd"/>
            <w:r w:rsidRPr="00C07451">
              <w:t>*100,</w:t>
            </w:r>
          </w:p>
          <w:p w:rsidR="00CD376D" w:rsidRPr="00C07451" w:rsidRDefault="00CD376D" w:rsidP="0058026D">
            <w:pPr>
              <w:autoSpaceDE w:val="0"/>
              <w:autoSpaceDN w:val="0"/>
              <w:adjustRightInd w:val="0"/>
              <w:outlineLvl w:val="2"/>
            </w:pPr>
            <w:r w:rsidRPr="00C07451">
              <w:rPr>
                <w:sz w:val="22"/>
                <w:szCs w:val="22"/>
              </w:rPr>
              <w:t xml:space="preserve">где </w:t>
            </w:r>
            <w:proofErr w:type="spellStart"/>
            <w:r w:rsidRPr="00C07451">
              <w:rPr>
                <w:sz w:val="22"/>
                <w:szCs w:val="22"/>
              </w:rPr>
              <w:t>СР</w:t>
            </w:r>
            <w:r w:rsidRPr="00C07451">
              <w:rPr>
                <w:sz w:val="22"/>
                <w:szCs w:val="22"/>
                <w:vertAlign w:val="subscript"/>
              </w:rPr>
              <w:t>иж</w:t>
            </w:r>
            <w:proofErr w:type="spellEnd"/>
            <w:r w:rsidRPr="00C07451">
              <w:rPr>
                <w:sz w:val="22"/>
                <w:szCs w:val="22"/>
              </w:rPr>
              <w:t xml:space="preserve">– </w:t>
            </w:r>
            <w:proofErr w:type="gramStart"/>
            <w:r w:rsidRPr="00C07451">
              <w:rPr>
                <w:sz w:val="22"/>
                <w:szCs w:val="22"/>
              </w:rPr>
              <w:t>ис</w:t>
            </w:r>
            <w:proofErr w:type="gramEnd"/>
            <w:r w:rsidRPr="00C07451">
              <w:rPr>
                <w:sz w:val="22"/>
                <w:szCs w:val="22"/>
              </w:rPr>
              <w:t>полненные судебные решения по вопросу обеспечения жильем, ед.</w:t>
            </w:r>
          </w:p>
          <w:p w:rsidR="00CD376D" w:rsidRPr="00C07451" w:rsidRDefault="00CD376D" w:rsidP="0058026D">
            <w:pPr>
              <w:autoSpaceDE w:val="0"/>
              <w:autoSpaceDN w:val="0"/>
              <w:adjustRightInd w:val="0"/>
              <w:outlineLvl w:val="2"/>
            </w:pPr>
            <w:proofErr w:type="spellStart"/>
            <w:r w:rsidRPr="00C07451">
              <w:rPr>
                <w:sz w:val="22"/>
                <w:szCs w:val="22"/>
              </w:rPr>
              <w:t>СР</w:t>
            </w:r>
            <w:r w:rsidRPr="00C07451">
              <w:rPr>
                <w:sz w:val="22"/>
                <w:szCs w:val="22"/>
                <w:vertAlign w:val="subscript"/>
              </w:rPr>
              <w:t>ж</w:t>
            </w:r>
            <w:proofErr w:type="spellEnd"/>
            <w:r w:rsidRPr="00C07451">
              <w:rPr>
                <w:sz w:val="22"/>
                <w:szCs w:val="22"/>
              </w:rPr>
              <w:t xml:space="preserve"> – судебные решения по вопросу обеспечения жильем, всего, ед.</w:t>
            </w:r>
          </w:p>
        </w:tc>
        <w:tc>
          <w:tcPr>
            <w:tcW w:w="5128" w:type="dxa"/>
          </w:tcPr>
          <w:p w:rsidR="00CD376D" w:rsidRPr="00C07451" w:rsidRDefault="00CD376D" w:rsidP="0058026D">
            <w:proofErr w:type="gramStart"/>
            <w:r w:rsidRPr="00C07451">
              <w:t>Правовое</w:t>
            </w:r>
            <w:proofErr w:type="gramEnd"/>
            <w:r w:rsidRPr="00C07451">
              <w:t xml:space="preserve"> управления администрации </w:t>
            </w:r>
            <w:proofErr w:type="spellStart"/>
            <w:r w:rsidRPr="00C07451">
              <w:t>Нытвенского</w:t>
            </w:r>
            <w:proofErr w:type="spellEnd"/>
            <w:r w:rsidRPr="00C07451">
              <w:t xml:space="preserve"> городского округа </w:t>
            </w:r>
          </w:p>
        </w:tc>
      </w:tr>
      <w:tr w:rsidR="00CD376D" w:rsidRPr="00C07451" w:rsidTr="0058026D">
        <w:trPr>
          <w:jc w:val="center"/>
        </w:trPr>
        <w:tc>
          <w:tcPr>
            <w:tcW w:w="668" w:type="dxa"/>
          </w:tcPr>
          <w:p w:rsidR="00CD376D" w:rsidRPr="00C07451" w:rsidRDefault="00CD376D" w:rsidP="0058026D">
            <w:pPr>
              <w:autoSpaceDE w:val="0"/>
              <w:autoSpaceDN w:val="0"/>
              <w:adjustRightInd w:val="0"/>
              <w:jc w:val="center"/>
              <w:outlineLvl w:val="2"/>
            </w:pPr>
            <w:r w:rsidRPr="00C07451">
              <w:t>4</w:t>
            </w:r>
          </w:p>
        </w:tc>
        <w:tc>
          <w:tcPr>
            <w:tcW w:w="3296" w:type="dxa"/>
          </w:tcPr>
          <w:p w:rsidR="00CD376D" w:rsidRPr="00C07451" w:rsidRDefault="00CD376D" w:rsidP="0058026D">
            <w:r w:rsidRPr="00C07451">
              <w:rPr>
                <w:sz w:val="22"/>
                <w:szCs w:val="22"/>
              </w:rPr>
              <w:t>Уменьшение количества аварийных домов (строений)</w:t>
            </w:r>
          </w:p>
        </w:tc>
        <w:tc>
          <w:tcPr>
            <w:tcW w:w="814" w:type="dxa"/>
          </w:tcPr>
          <w:p w:rsidR="00CD376D" w:rsidRPr="00C07451" w:rsidRDefault="00CD376D" w:rsidP="0058026D">
            <w:pPr>
              <w:autoSpaceDE w:val="0"/>
              <w:autoSpaceDN w:val="0"/>
              <w:adjustRightInd w:val="0"/>
              <w:jc w:val="center"/>
              <w:outlineLvl w:val="2"/>
            </w:pPr>
            <w:r w:rsidRPr="00C07451">
              <w:t>Ед.</w:t>
            </w:r>
          </w:p>
        </w:tc>
        <w:tc>
          <w:tcPr>
            <w:tcW w:w="1559" w:type="dxa"/>
          </w:tcPr>
          <w:p w:rsidR="00CD376D" w:rsidRPr="00C07451" w:rsidRDefault="00CD376D" w:rsidP="0058026D">
            <w:r w:rsidRPr="00C07451">
              <w:t>1 раз в год</w:t>
            </w:r>
          </w:p>
        </w:tc>
        <w:tc>
          <w:tcPr>
            <w:tcW w:w="4006" w:type="dxa"/>
          </w:tcPr>
          <w:p w:rsidR="00CD376D" w:rsidRPr="00C07451" w:rsidRDefault="00CD376D" w:rsidP="0058026D">
            <w:pPr>
              <w:autoSpaceDE w:val="0"/>
              <w:autoSpaceDN w:val="0"/>
              <w:adjustRightInd w:val="0"/>
              <w:jc w:val="center"/>
              <w:outlineLvl w:val="2"/>
            </w:pPr>
            <w:r w:rsidRPr="00C07451">
              <w:t>Арифметический подсчет</w:t>
            </w:r>
          </w:p>
        </w:tc>
        <w:tc>
          <w:tcPr>
            <w:tcW w:w="5128" w:type="dxa"/>
          </w:tcPr>
          <w:p w:rsidR="00CD376D" w:rsidRPr="00C07451" w:rsidRDefault="00CD376D" w:rsidP="0058026D">
            <w:r w:rsidRPr="00C07451">
              <w:t>Годовой отчет Отдел жилищного фонда и благоустройства Управления ЖКХ, благоустройства и транспорта</w:t>
            </w:r>
          </w:p>
        </w:tc>
      </w:tr>
      <w:tr w:rsidR="00CD376D" w:rsidRPr="00C07451" w:rsidTr="0058026D">
        <w:trPr>
          <w:jc w:val="center"/>
        </w:trPr>
        <w:tc>
          <w:tcPr>
            <w:tcW w:w="668" w:type="dxa"/>
          </w:tcPr>
          <w:p w:rsidR="00CD376D" w:rsidRPr="00C07451" w:rsidRDefault="00CD376D" w:rsidP="0058026D">
            <w:pPr>
              <w:autoSpaceDE w:val="0"/>
              <w:autoSpaceDN w:val="0"/>
              <w:adjustRightInd w:val="0"/>
              <w:jc w:val="center"/>
              <w:outlineLvl w:val="2"/>
            </w:pPr>
            <w:r w:rsidRPr="00C07451">
              <w:lastRenderedPageBreak/>
              <w:t>5</w:t>
            </w:r>
          </w:p>
        </w:tc>
        <w:tc>
          <w:tcPr>
            <w:tcW w:w="3296" w:type="dxa"/>
          </w:tcPr>
          <w:p w:rsidR="00CD376D" w:rsidRPr="00C07451" w:rsidRDefault="00CD376D" w:rsidP="0058026D">
            <w:r w:rsidRPr="00C07451">
              <w:rPr>
                <w:sz w:val="22"/>
                <w:szCs w:val="22"/>
              </w:rPr>
              <w:t xml:space="preserve">Доля ветхих тепловых сетей </w:t>
            </w:r>
          </w:p>
        </w:tc>
        <w:tc>
          <w:tcPr>
            <w:tcW w:w="814" w:type="dxa"/>
          </w:tcPr>
          <w:p w:rsidR="00CD376D" w:rsidRPr="00C07451" w:rsidRDefault="00CD376D" w:rsidP="0058026D">
            <w:pPr>
              <w:autoSpaceDE w:val="0"/>
              <w:autoSpaceDN w:val="0"/>
              <w:adjustRightInd w:val="0"/>
              <w:jc w:val="center"/>
              <w:outlineLvl w:val="2"/>
            </w:pPr>
            <w:r w:rsidRPr="00C07451">
              <w:t>%</w:t>
            </w:r>
          </w:p>
        </w:tc>
        <w:tc>
          <w:tcPr>
            <w:tcW w:w="1559" w:type="dxa"/>
          </w:tcPr>
          <w:p w:rsidR="00CD376D" w:rsidRPr="00C07451" w:rsidRDefault="00CD376D" w:rsidP="0058026D">
            <w:pPr>
              <w:autoSpaceDE w:val="0"/>
              <w:autoSpaceDN w:val="0"/>
              <w:adjustRightInd w:val="0"/>
              <w:outlineLvl w:val="2"/>
            </w:pPr>
            <w:r w:rsidRPr="00C07451">
              <w:t>1 раз в год</w:t>
            </w:r>
          </w:p>
        </w:tc>
        <w:tc>
          <w:tcPr>
            <w:tcW w:w="4006" w:type="dxa"/>
          </w:tcPr>
          <w:p w:rsidR="00CD376D" w:rsidRPr="00C07451" w:rsidRDefault="00CD376D" w:rsidP="0058026D">
            <w:pPr>
              <w:autoSpaceDE w:val="0"/>
              <w:autoSpaceDN w:val="0"/>
              <w:adjustRightInd w:val="0"/>
              <w:spacing w:after="120"/>
              <w:jc w:val="center"/>
              <w:outlineLvl w:val="2"/>
            </w:pPr>
            <w:proofErr w:type="spellStart"/>
            <w:r w:rsidRPr="00C07451">
              <w:t>Д</w:t>
            </w:r>
            <w:r w:rsidRPr="00C07451">
              <w:rPr>
                <w:vertAlign w:val="subscript"/>
              </w:rPr>
              <w:t>вт</w:t>
            </w:r>
            <w:proofErr w:type="spellEnd"/>
            <w:r w:rsidRPr="00C07451">
              <w:t xml:space="preserve"> = ВТ/Т*100, </w:t>
            </w:r>
          </w:p>
          <w:p w:rsidR="00CD376D" w:rsidRPr="00C07451" w:rsidRDefault="00CD376D" w:rsidP="0058026D">
            <w:pPr>
              <w:autoSpaceDE w:val="0"/>
              <w:autoSpaceDN w:val="0"/>
              <w:adjustRightInd w:val="0"/>
              <w:outlineLvl w:val="2"/>
            </w:pPr>
            <w:r w:rsidRPr="00C07451">
              <w:rPr>
                <w:sz w:val="22"/>
                <w:szCs w:val="22"/>
              </w:rPr>
              <w:t xml:space="preserve">где </w:t>
            </w:r>
            <w:proofErr w:type="gramStart"/>
            <w:r w:rsidRPr="00C07451">
              <w:rPr>
                <w:sz w:val="22"/>
                <w:szCs w:val="22"/>
              </w:rPr>
              <w:t>ВТ</w:t>
            </w:r>
            <w:proofErr w:type="gramEnd"/>
            <w:r w:rsidRPr="00C07451">
              <w:rPr>
                <w:sz w:val="22"/>
                <w:szCs w:val="22"/>
              </w:rPr>
              <w:t xml:space="preserve"> – ветхие тепловые сети, км</w:t>
            </w:r>
          </w:p>
          <w:p w:rsidR="00CD376D" w:rsidRPr="00C07451" w:rsidRDefault="00CD376D" w:rsidP="0058026D">
            <w:pPr>
              <w:autoSpaceDE w:val="0"/>
              <w:autoSpaceDN w:val="0"/>
              <w:adjustRightInd w:val="0"/>
              <w:outlineLvl w:val="2"/>
            </w:pPr>
            <w:r w:rsidRPr="00C07451">
              <w:rPr>
                <w:sz w:val="22"/>
                <w:szCs w:val="22"/>
              </w:rPr>
              <w:t xml:space="preserve">Т – тепловые сети, </w:t>
            </w:r>
            <w:proofErr w:type="gramStart"/>
            <w:r w:rsidRPr="00C07451">
              <w:rPr>
                <w:sz w:val="22"/>
                <w:szCs w:val="22"/>
              </w:rPr>
              <w:t>км</w:t>
            </w:r>
            <w:proofErr w:type="gramEnd"/>
          </w:p>
        </w:tc>
        <w:tc>
          <w:tcPr>
            <w:tcW w:w="5128" w:type="dxa"/>
          </w:tcPr>
          <w:p w:rsidR="00CD376D" w:rsidRPr="00C07451" w:rsidRDefault="00CD376D" w:rsidP="0058026D">
            <w:r w:rsidRPr="00C07451">
              <w:t>Годовой отчет Отдел коммунальной инфраструктуры Управления ЖКХ, благоустройства и транспорта</w:t>
            </w:r>
          </w:p>
        </w:tc>
      </w:tr>
      <w:tr w:rsidR="00CD376D" w:rsidRPr="00C07451" w:rsidTr="0058026D">
        <w:trPr>
          <w:jc w:val="center"/>
        </w:trPr>
        <w:tc>
          <w:tcPr>
            <w:tcW w:w="668" w:type="dxa"/>
          </w:tcPr>
          <w:p w:rsidR="00CD376D" w:rsidRPr="00C07451" w:rsidRDefault="00CD376D" w:rsidP="0058026D">
            <w:pPr>
              <w:autoSpaceDE w:val="0"/>
              <w:autoSpaceDN w:val="0"/>
              <w:adjustRightInd w:val="0"/>
              <w:jc w:val="center"/>
              <w:outlineLvl w:val="2"/>
            </w:pPr>
            <w:r w:rsidRPr="00C07451">
              <w:t>6</w:t>
            </w:r>
          </w:p>
        </w:tc>
        <w:tc>
          <w:tcPr>
            <w:tcW w:w="3296" w:type="dxa"/>
          </w:tcPr>
          <w:p w:rsidR="00CD376D" w:rsidRPr="00C07451" w:rsidRDefault="00CD376D" w:rsidP="0058026D">
            <w:r w:rsidRPr="00C07451">
              <w:rPr>
                <w:sz w:val="22"/>
                <w:szCs w:val="22"/>
              </w:rPr>
              <w:t>Доля ветхих сетей водоснабжения</w:t>
            </w:r>
          </w:p>
        </w:tc>
        <w:tc>
          <w:tcPr>
            <w:tcW w:w="814" w:type="dxa"/>
          </w:tcPr>
          <w:p w:rsidR="00CD376D" w:rsidRPr="00C07451" w:rsidRDefault="00CD376D" w:rsidP="0058026D">
            <w:pPr>
              <w:autoSpaceDE w:val="0"/>
              <w:autoSpaceDN w:val="0"/>
              <w:adjustRightInd w:val="0"/>
              <w:jc w:val="center"/>
              <w:outlineLvl w:val="2"/>
            </w:pPr>
            <w:r w:rsidRPr="00C07451">
              <w:t>%</w:t>
            </w:r>
          </w:p>
        </w:tc>
        <w:tc>
          <w:tcPr>
            <w:tcW w:w="1559" w:type="dxa"/>
          </w:tcPr>
          <w:p w:rsidR="00CD376D" w:rsidRPr="00C07451" w:rsidRDefault="00CD376D" w:rsidP="0058026D">
            <w:pPr>
              <w:autoSpaceDE w:val="0"/>
              <w:autoSpaceDN w:val="0"/>
              <w:adjustRightInd w:val="0"/>
              <w:outlineLvl w:val="2"/>
            </w:pPr>
            <w:r w:rsidRPr="00C07451">
              <w:t>1 раз в год</w:t>
            </w:r>
          </w:p>
        </w:tc>
        <w:tc>
          <w:tcPr>
            <w:tcW w:w="4006" w:type="dxa"/>
          </w:tcPr>
          <w:p w:rsidR="00CD376D" w:rsidRPr="00C07451" w:rsidRDefault="00CD376D" w:rsidP="0058026D">
            <w:pPr>
              <w:autoSpaceDE w:val="0"/>
              <w:autoSpaceDN w:val="0"/>
              <w:adjustRightInd w:val="0"/>
              <w:spacing w:after="120"/>
              <w:jc w:val="center"/>
              <w:outlineLvl w:val="2"/>
            </w:pPr>
            <w:proofErr w:type="spellStart"/>
            <w:r w:rsidRPr="00C07451">
              <w:t>Д</w:t>
            </w:r>
            <w:r w:rsidRPr="00C07451">
              <w:rPr>
                <w:vertAlign w:val="subscript"/>
              </w:rPr>
              <w:t>вв</w:t>
            </w:r>
            <w:proofErr w:type="spellEnd"/>
            <w:r w:rsidRPr="00C07451">
              <w:t xml:space="preserve"> = </w:t>
            </w:r>
            <w:proofErr w:type="gramStart"/>
            <w:r w:rsidRPr="00C07451">
              <w:t>ВВ</w:t>
            </w:r>
            <w:proofErr w:type="gramEnd"/>
            <w:r w:rsidRPr="00C07451">
              <w:t xml:space="preserve">/В*100, </w:t>
            </w:r>
          </w:p>
          <w:p w:rsidR="00CD376D" w:rsidRPr="00C07451" w:rsidRDefault="00CD376D" w:rsidP="0058026D">
            <w:pPr>
              <w:autoSpaceDE w:val="0"/>
              <w:autoSpaceDN w:val="0"/>
              <w:adjustRightInd w:val="0"/>
              <w:outlineLvl w:val="2"/>
            </w:pPr>
            <w:r w:rsidRPr="00C07451">
              <w:rPr>
                <w:sz w:val="22"/>
                <w:szCs w:val="22"/>
              </w:rPr>
              <w:t xml:space="preserve">где </w:t>
            </w:r>
            <w:proofErr w:type="gramStart"/>
            <w:r w:rsidRPr="00C07451">
              <w:rPr>
                <w:sz w:val="22"/>
                <w:szCs w:val="22"/>
              </w:rPr>
              <w:t>ВВ</w:t>
            </w:r>
            <w:proofErr w:type="gramEnd"/>
            <w:r w:rsidRPr="00C07451">
              <w:rPr>
                <w:sz w:val="22"/>
                <w:szCs w:val="22"/>
              </w:rPr>
              <w:t xml:space="preserve"> – ветхие сети водоснабжения, км</w:t>
            </w:r>
          </w:p>
          <w:p w:rsidR="00CD376D" w:rsidRPr="00C07451" w:rsidRDefault="00CD376D" w:rsidP="0058026D">
            <w:pPr>
              <w:autoSpaceDE w:val="0"/>
              <w:autoSpaceDN w:val="0"/>
              <w:adjustRightInd w:val="0"/>
              <w:outlineLvl w:val="2"/>
            </w:pPr>
            <w:r w:rsidRPr="00C07451">
              <w:rPr>
                <w:sz w:val="22"/>
                <w:szCs w:val="22"/>
              </w:rPr>
              <w:t xml:space="preserve">В </w:t>
            </w:r>
            <w:proofErr w:type="gramStart"/>
            <w:r w:rsidRPr="00C07451">
              <w:rPr>
                <w:sz w:val="22"/>
                <w:szCs w:val="22"/>
              </w:rPr>
              <w:t>–с</w:t>
            </w:r>
            <w:proofErr w:type="gramEnd"/>
            <w:r w:rsidRPr="00C07451">
              <w:rPr>
                <w:sz w:val="22"/>
                <w:szCs w:val="22"/>
              </w:rPr>
              <w:t>ети водоснабжения, км</w:t>
            </w:r>
          </w:p>
        </w:tc>
        <w:tc>
          <w:tcPr>
            <w:tcW w:w="5128" w:type="dxa"/>
          </w:tcPr>
          <w:p w:rsidR="00CD376D" w:rsidRPr="00C07451" w:rsidRDefault="00CD376D" w:rsidP="0058026D">
            <w:r w:rsidRPr="00C07451">
              <w:t>Годовой отчет Отдел коммунальной инфраструктуры Управления ЖКХ, благоустройства и транспорта</w:t>
            </w:r>
          </w:p>
        </w:tc>
      </w:tr>
      <w:tr w:rsidR="00CD376D" w:rsidRPr="00C07451" w:rsidTr="0058026D">
        <w:trPr>
          <w:jc w:val="center"/>
        </w:trPr>
        <w:tc>
          <w:tcPr>
            <w:tcW w:w="668" w:type="dxa"/>
          </w:tcPr>
          <w:p w:rsidR="00CD376D" w:rsidRPr="00C07451" w:rsidRDefault="00CD376D" w:rsidP="0058026D">
            <w:pPr>
              <w:autoSpaceDE w:val="0"/>
              <w:autoSpaceDN w:val="0"/>
              <w:adjustRightInd w:val="0"/>
              <w:jc w:val="center"/>
              <w:outlineLvl w:val="2"/>
            </w:pPr>
            <w:r w:rsidRPr="00C07451">
              <w:t>7</w:t>
            </w:r>
          </w:p>
        </w:tc>
        <w:tc>
          <w:tcPr>
            <w:tcW w:w="3296" w:type="dxa"/>
          </w:tcPr>
          <w:p w:rsidR="00CD376D" w:rsidRPr="00C07451" w:rsidRDefault="00CD376D" w:rsidP="0058026D">
            <w:r w:rsidRPr="00C07451">
              <w:rPr>
                <w:sz w:val="22"/>
                <w:szCs w:val="22"/>
              </w:rPr>
              <w:t>Доля домов, обеспеченных газоснабжением</w:t>
            </w:r>
          </w:p>
        </w:tc>
        <w:tc>
          <w:tcPr>
            <w:tcW w:w="814" w:type="dxa"/>
          </w:tcPr>
          <w:p w:rsidR="00CD376D" w:rsidRPr="00C07451" w:rsidRDefault="00CD376D" w:rsidP="0058026D">
            <w:pPr>
              <w:autoSpaceDE w:val="0"/>
              <w:autoSpaceDN w:val="0"/>
              <w:adjustRightInd w:val="0"/>
              <w:jc w:val="center"/>
              <w:outlineLvl w:val="2"/>
            </w:pPr>
            <w:r w:rsidRPr="00C07451">
              <w:t>%</w:t>
            </w:r>
          </w:p>
        </w:tc>
        <w:tc>
          <w:tcPr>
            <w:tcW w:w="1559" w:type="dxa"/>
          </w:tcPr>
          <w:p w:rsidR="00CD376D" w:rsidRPr="00C07451" w:rsidRDefault="00CD376D" w:rsidP="0058026D">
            <w:pPr>
              <w:autoSpaceDE w:val="0"/>
              <w:autoSpaceDN w:val="0"/>
              <w:adjustRightInd w:val="0"/>
              <w:outlineLvl w:val="2"/>
            </w:pPr>
            <w:r w:rsidRPr="00C07451">
              <w:t>1 раз в год</w:t>
            </w:r>
          </w:p>
        </w:tc>
        <w:tc>
          <w:tcPr>
            <w:tcW w:w="4006" w:type="dxa"/>
          </w:tcPr>
          <w:p w:rsidR="00CD376D" w:rsidRPr="00C07451" w:rsidRDefault="00CD376D" w:rsidP="0058026D">
            <w:pPr>
              <w:autoSpaceDE w:val="0"/>
              <w:autoSpaceDN w:val="0"/>
              <w:adjustRightInd w:val="0"/>
              <w:spacing w:after="120"/>
              <w:jc w:val="center"/>
              <w:outlineLvl w:val="2"/>
            </w:pPr>
            <w:proofErr w:type="spellStart"/>
            <w:r w:rsidRPr="00C07451">
              <w:t>Д</w:t>
            </w:r>
            <w:r w:rsidRPr="00C07451">
              <w:rPr>
                <w:vertAlign w:val="subscript"/>
              </w:rPr>
              <w:t>дг</w:t>
            </w:r>
            <w:proofErr w:type="spellEnd"/>
            <w:r w:rsidRPr="00C07451">
              <w:t xml:space="preserve"> = </w:t>
            </w:r>
            <w:proofErr w:type="spellStart"/>
            <w:r w:rsidRPr="00C07451">
              <w:t>Дг</w:t>
            </w:r>
            <w:proofErr w:type="spellEnd"/>
            <w:proofErr w:type="gramStart"/>
            <w:r w:rsidRPr="00C07451">
              <w:t>/Д</w:t>
            </w:r>
            <w:proofErr w:type="gramEnd"/>
            <w:r w:rsidRPr="00C07451">
              <w:t xml:space="preserve">*100, </w:t>
            </w:r>
          </w:p>
          <w:p w:rsidR="00CD376D" w:rsidRPr="00C07451" w:rsidRDefault="00CD376D" w:rsidP="0058026D">
            <w:pPr>
              <w:autoSpaceDE w:val="0"/>
              <w:autoSpaceDN w:val="0"/>
              <w:adjustRightInd w:val="0"/>
              <w:outlineLvl w:val="2"/>
            </w:pPr>
            <w:r w:rsidRPr="00C07451">
              <w:t xml:space="preserve">где </w:t>
            </w:r>
            <w:proofErr w:type="spellStart"/>
            <w:r w:rsidRPr="00C07451">
              <w:t>Дг</w:t>
            </w:r>
            <w:proofErr w:type="spellEnd"/>
            <w:r w:rsidRPr="00C07451">
              <w:t xml:space="preserve"> – дома, обеспеченные газоснабжением, ед.,</w:t>
            </w:r>
          </w:p>
          <w:p w:rsidR="00CD376D" w:rsidRPr="00C07451" w:rsidRDefault="00CD376D" w:rsidP="0058026D">
            <w:pPr>
              <w:autoSpaceDE w:val="0"/>
              <w:autoSpaceDN w:val="0"/>
              <w:adjustRightInd w:val="0"/>
              <w:outlineLvl w:val="2"/>
            </w:pPr>
            <w:r w:rsidRPr="00C07451">
              <w:t>Д – всего домовладений, ед.</w:t>
            </w:r>
          </w:p>
        </w:tc>
        <w:tc>
          <w:tcPr>
            <w:tcW w:w="5128" w:type="dxa"/>
          </w:tcPr>
          <w:p w:rsidR="00CD376D" w:rsidRPr="00C07451" w:rsidRDefault="00CD376D" w:rsidP="0058026D">
            <w:pPr>
              <w:autoSpaceDE w:val="0"/>
              <w:autoSpaceDN w:val="0"/>
              <w:adjustRightInd w:val="0"/>
              <w:rPr>
                <w:color w:val="000000"/>
              </w:rPr>
            </w:pPr>
            <w:r w:rsidRPr="00C07451">
              <w:rPr>
                <w:color w:val="000000"/>
              </w:rPr>
              <w:t>Годовой отчет МКУ «УКС»</w:t>
            </w:r>
          </w:p>
        </w:tc>
      </w:tr>
      <w:tr w:rsidR="00CD376D" w:rsidRPr="00C07451" w:rsidTr="0058026D">
        <w:trPr>
          <w:jc w:val="center"/>
        </w:trPr>
        <w:tc>
          <w:tcPr>
            <w:tcW w:w="668" w:type="dxa"/>
          </w:tcPr>
          <w:p w:rsidR="00CD376D" w:rsidRPr="00C07451" w:rsidRDefault="00CD376D" w:rsidP="0058026D">
            <w:pPr>
              <w:autoSpaceDE w:val="0"/>
              <w:autoSpaceDN w:val="0"/>
              <w:adjustRightInd w:val="0"/>
              <w:jc w:val="center"/>
              <w:outlineLvl w:val="2"/>
            </w:pPr>
            <w:r w:rsidRPr="00C07451">
              <w:t>8</w:t>
            </w:r>
          </w:p>
        </w:tc>
        <w:tc>
          <w:tcPr>
            <w:tcW w:w="3296" w:type="dxa"/>
          </w:tcPr>
          <w:p w:rsidR="00CD376D" w:rsidRPr="00C07451" w:rsidRDefault="00CD376D" w:rsidP="0058026D">
            <w:r w:rsidRPr="00C07451">
              <w:rPr>
                <w:sz w:val="22"/>
                <w:szCs w:val="22"/>
              </w:rPr>
              <w:t>Количество приобретенной спецтехники</w:t>
            </w:r>
          </w:p>
        </w:tc>
        <w:tc>
          <w:tcPr>
            <w:tcW w:w="814" w:type="dxa"/>
          </w:tcPr>
          <w:p w:rsidR="00CD376D" w:rsidRPr="00C07451" w:rsidRDefault="00CD376D" w:rsidP="0058026D">
            <w:pPr>
              <w:autoSpaceDE w:val="0"/>
              <w:autoSpaceDN w:val="0"/>
              <w:adjustRightInd w:val="0"/>
              <w:jc w:val="center"/>
              <w:outlineLvl w:val="2"/>
            </w:pPr>
            <w:r w:rsidRPr="00C07451">
              <w:t>%</w:t>
            </w:r>
          </w:p>
        </w:tc>
        <w:tc>
          <w:tcPr>
            <w:tcW w:w="1559" w:type="dxa"/>
          </w:tcPr>
          <w:p w:rsidR="00CD376D" w:rsidRPr="00C07451" w:rsidRDefault="00CD376D" w:rsidP="0058026D">
            <w:pPr>
              <w:autoSpaceDE w:val="0"/>
              <w:autoSpaceDN w:val="0"/>
              <w:adjustRightInd w:val="0"/>
              <w:outlineLvl w:val="2"/>
            </w:pPr>
            <w:r w:rsidRPr="00C07451">
              <w:t>1 раз в год</w:t>
            </w:r>
          </w:p>
        </w:tc>
        <w:tc>
          <w:tcPr>
            <w:tcW w:w="4006" w:type="dxa"/>
          </w:tcPr>
          <w:p w:rsidR="00CD376D" w:rsidRPr="00C07451" w:rsidRDefault="00CD376D" w:rsidP="0058026D">
            <w:pPr>
              <w:autoSpaceDE w:val="0"/>
              <w:autoSpaceDN w:val="0"/>
              <w:adjustRightInd w:val="0"/>
              <w:spacing w:after="120"/>
              <w:jc w:val="center"/>
              <w:outlineLvl w:val="2"/>
            </w:pPr>
            <w:proofErr w:type="spellStart"/>
            <w:r w:rsidRPr="00C07451">
              <w:t>Д</w:t>
            </w:r>
            <w:r w:rsidRPr="00C07451">
              <w:rPr>
                <w:vertAlign w:val="subscript"/>
              </w:rPr>
              <w:t>ос</w:t>
            </w:r>
            <w:proofErr w:type="spellEnd"/>
            <w:r w:rsidRPr="00C07451">
              <w:t xml:space="preserve"> = </w:t>
            </w:r>
            <w:proofErr w:type="gramStart"/>
            <w:r w:rsidRPr="00C07451">
              <w:t>СТ</w:t>
            </w:r>
            <w:proofErr w:type="gramEnd"/>
            <w:r w:rsidRPr="00C07451">
              <w:t>/</w:t>
            </w:r>
            <w:proofErr w:type="spellStart"/>
            <w:r w:rsidRPr="00C07451">
              <w:t>СТн</w:t>
            </w:r>
            <w:proofErr w:type="spellEnd"/>
            <w:r w:rsidRPr="00C07451">
              <w:t xml:space="preserve">*100, </w:t>
            </w:r>
          </w:p>
          <w:p w:rsidR="00CD376D" w:rsidRPr="00C07451" w:rsidRDefault="00CD376D" w:rsidP="0058026D">
            <w:pPr>
              <w:autoSpaceDE w:val="0"/>
              <w:autoSpaceDN w:val="0"/>
              <w:adjustRightInd w:val="0"/>
              <w:outlineLvl w:val="2"/>
            </w:pPr>
            <w:r w:rsidRPr="00C07451">
              <w:t xml:space="preserve">где </w:t>
            </w:r>
            <w:proofErr w:type="gramStart"/>
            <w:r w:rsidRPr="00C07451">
              <w:t>СТ</w:t>
            </w:r>
            <w:proofErr w:type="gramEnd"/>
            <w:r w:rsidRPr="00C07451">
              <w:t xml:space="preserve"> – кол-во спецтехники, ед.,</w:t>
            </w:r>
          </w:p>
          <w:p w:rsidR="00CD376D" w:rsidRPr="00C07451" w:rsidRDefault="00CD376D" w:rsidP="0058026D">
            <w:pPr>
              <w:autoSpaceDE w:val="0"/>
              <w:autoSpaceDN w:val="0"/>
              <w:adjustRightInd w:val="0"/>
              <w:outlineLvl w:val="2"/>
            </w:pPr>
            <w:proofErr w:type="spellStart"/>
            <w:r w:rsidRPr="00C07451">
              <w:t>СТн</w:t>
            </w:r>
            <w:proofErr w:type="spellEnd"/>
            <w:r w:rsidRPr="00C07451">
              <w:t xml:space="preserve"> – необходимое кол-во спецтехники, ед.</w:t>
            </w:r>
          </w:p>
        </w:tc>
        <w:tc>
          <w:tcPr>
            <w:tcW w:w="5128" w:type="dxa"/>
          </w:tcPr>
          <w:p w:rsidR="00CD376D" w:rsidRPr="00C07451" w:rsidRDefault="00CD376D" w:rsidP="0058026D">
            <w:r w:rsidRPr="00C07451">
              <w:t>Годовой отчет Отдел коммунальной инфраструктуры Управления ЖКХ, благоустройства и транспорта</w:t>
            </w:r>
          </w:p>
        </w:tc>
      </w:tr>
      <w:tr w:rsidR="00CD376D" w:rsidRPr="00C07451" w:rsidTr="0058026D">
        <w:trPr>
          <w:jc w:val="center"/>
        </w:trPr>
        <w:tc>
          <w:tcPr>
            <w:tcW w:w="668" w:type="dxa"/>
          </w:tcPr>
          <w:p w:rsidR="00CD376D" w:rsidRPr="00C07451" w:rsidRDefault="00CD376D" w:rsidP="0058026D">
            <w:pPr>
              <w:autoSpaceDE w:val="0"/>
              <w:autoSpaceDN w:val="0"/>
              <w:adjustRightInd w:val="0"/>
              <w:jc w:val="center"/>
              <w:outlineLvl w:val="2"/>
            </w:pPr>
            <w:r w:rsidRPr="00C07451">
              <w:t>9</w:t>
            </w:r>
          </w:p>
        </w:tc>
        <w:tc>
          <w:tcPr>
            <w:tcW w:w="3296" w:type="dxa"/>
          </w:tcPr>
          <w:p w:rsidR="00CD376D" w:rsidRPr="00C07451" w:rsidRDefault="00CD376D" w:rsidP="0058026D">
            <w:pPr>
              <w:autoSpaceDE w:val="0"/>
              <w:autoSpaceDN w:val="0"/>
              <w:adjustRightInd w:val="0"/>
              <w:outlineLvl w:val="2"/>
            </w:pPr>
            <w:r w:rsidRPr="00C07451">
              <w:rPr>
                <w:sz w:val="22"/>
                <w:szCs w:val="22"/>
              </w:rPr>
              <w:t xml:space="preserve">Доля населенных пунктов, имеющих регулярное автобусное сообщение с центром </w:t>
            </w:r>
            <w:proofErr w:type="gramStart"/>
            <w:r w:rsidRPr="00C07451">
              <w:rPr>
                <w:sz w:val="22"/>
                <w:szCs w:val="22"/>
              </w:rPr>
              <w:t>г</w:t>
            </w:r>
            <w:proofErr w:type="gramEnd"/>
            <w:r w:rsidRPr="00C07451">
              <w:rPr>
                <w:sz w:val="22"/>
                <w:szCs w:val="22"/>
              </w:rPr>
              <w:t>. Нытва.</w:t>
            </w:r>
          </w:p>
        </w:tc>
        <w:tc>
          <w:tcPr>
            <w:tcW w:w="814" w:type="dxa"/>
          </w:tcPr>
          <w:p w:rsidR="00CD376D" w:rsidRPr="00C07451" w:rsidRDefault="00CD376D" w:rsidP="0058026D">
            <w:pPr>
              <w:autoSpaceDE w:val="0"/>
              <w:autoSpaceDN w:val="0"/>
              <w:adjustRightInd w:val="0"/>
              <w:jc w:val="center"/>
              <w:outlineLvl w:val="2"/>
            </w:pPr>
            <w:r w:rsidRPr="00C07451">
              <w:t>%</w:t>
            </w:r>
          </w:p>
        </w:tc>
        <w:tc>
          <w:tcPr>
            <w:tcW w:w="1559" w:type="dxa"/>
          </w:tcPr>
          <w:p w:rsidR="00CD376D" w:rsidRPr="00C07451" w:rsidRDefault="00CD376D" w:rsidP="0058026D">
            <w:pPr>
              <w:autoSpaceDE w:val="0"/>
              <w:autoSpaceDN w:val="0"/>
              <w:adjustRightInd w:val="0"/>
              <w:outlineLvl w:val="2"/>
            </w:pPr>
            <w:r w:rsidRPr="00C07451">
              <w:t>1 раз в год</w:t>
            </w:r>
          </w:p>
        </w:tc>
        <w:tc>
          <w:tcPr>
            <w:tcW w:w="4006" w:type="dxa"/>
          </w:tcPr>
          <w:p w:rsidR="00CD376D" w:rsidRPr="00C07451" w:rsidRDefault="00CD376D" w:rsidP="0058026D">
            <w:pPr>
              <w:autoSpaceDE w:val="0"/>
              <w:autoSpaceDN w:val="0"/>
              <w:adjustRightInd w:val="0"/>
              <w:spacing w:after="120"/>
              <w:jc w:val="center"/>
              <w:outlineLvl w:val="2"/>
            </w:pPr>
            <w:proofErr w:type="spellStart"/>
            <w:r w:rsidRPr="00C07451">
              <w:t>Д</w:t>
            </w:r>
            <w:r w:rsidRPr="00C07451">
              <w:rPr>
                <w:vertAlign w:val="subscript"/>
              </w:rPr>
              <w:t>нпа</w:t>
            </w:r>
            <w:proofErr w:type="spellEnd"/>
            <w:r w:rsidRPr="00C07451">
              <w:t xml:space="preserve"> = </w:t>
            </w:r>
            <w:proofErr w:type="spellStart"/>
            <w:r w:rsidRPr="00C07451">
              <w:t>НПа</w:t>
            </w:r>
            <w:proofErr w:type="spellEnd"/>
            <w:r w:rsidRPr="00C07451">
              <w:t xml:space="preserve">/НП*100, </w:t>
            </w:r>
          </w:p>
          <w:p w:rsidR="00CD376D" w:rsidRPr="00C07451" w:rsidRDefault="00CD376D" w:rsidP="0058026D">
            <w:pPr>
              <w:autoSpaceDE w:val="0"/>
              <w:autoSpaceDN w:val="0"/>
              <w:adjustRightInd w:val="0"/>
              <w:outlineLvl w:val="2"/>
            </w:pPr>
            <w:r w:rsidRPr="00C07451">
              <w:t xml:space="preserve">где </w:t>
            </w:r>
            <w:proofErr w:type="spellStart"/>
            <w:r w:rsidRPr="00C07451">
              <w:t>НПа</w:t>
            </w:r>
            <w:proofErr w:type="spellEnd"/>
            <w:r w:rsidRPr="00C07451">
              <w:t xml:space="preserve"> – населенные пункты, имеющие регулярное автобусное сообщение с центром </w:t>
            </w:r>
            <w:proofErr w:type="gramStart"/>
            <w:r w:rsidRPr="00C07451">
              <w:t>г</w:t>
            </w:r>
            <w:proofErr w:type="gramEnd"/>
            <w:r w:rsidRPr="00C07451">
              <w:t>. Нытва, ед.,</w:t>
            </w:r>
          </w:p>
          <w:p w:rsidR="00CD376D" w:rsidRPr="00C07451" w:rsidRDefault="00CD376D" w:rsidP="0058026D">
            <w:pPr>
              <w:autoSpaceDE w:val="0"/>
              <w:autoSpaceDN w:val="0"/>
              <w:adjustRightInd w:val="0"/>
              <w:jc w:val="center"/>
              <w:outlineLvl w:val="2"/>
            </w:pPr>
            <w:r w:rsidRPr="00C07451">
              <w:t>НП – всего населенных пунктов, ед.</w:t>
            </w:r>
          </w:p>
        </w:tc>
        <w:tc>
          <w:tcPr>
            <w:tcW w:w="5128" w:type="dxa"/>
          </w:tcPr>
          <w:p w:rsidR="00CD376D" w:rsidRPr="00C07451" w:rsidRDefault="00CD376D" w:rsidP="0058026D">
            <w:r w:rsidRPr="00C07451">
              <w:t>Годовой отчет Отдел транспортной инфраструктуры Управления ЖКХ, благоустройства и транспорта</w:t>
            </w:r>
          </w:p>
        </w:tc>
      </w:tr>
      <w:tr w:rsidR="00CD376D" w:rsidRPr="00C07451" w:rsidTr="0058026D">
        <w:trPr>
          <w:jc w:val="center"/>
        </w:trPr>
        <w:tc>
          <w:tcPr>
            <w:tcW w:w="668" w:type="dxa"/>
          </w:tcPr>
          <w:p w:rsidR="00CD376D" w:rsidRPr="00C07451" w:rsidRDefault="00CD376D" w:rsidP="0058026D">
            <w:pPr>
              <w:autoSpaceDE w:val="0"/>
              <w:autoSpaceDN w:val="0"/>
              <w:adjustRightInd w:val="0"/>
              <w:jc w:val="center"/>
              <w:outlineLvl w:val="2"/>
            </w:pPr>
            <w:r w:rsidRPr="00C07451">
              <w:t>10</w:t>
            </w:r>
          </w:p>
        </w:tc>
        <w:tc>
          <w:tcPr>
            <w:tcW w:w="3296" w:type="dxa"/>
          </w:tcPr>
          <w:p w:rsidR="00CD376D" w:rsidRPr="00C07451" w:rsidRDefault="00CD376D" w:rsidP="0058026D">
            <w:pPr>
              <w:autoSpaceDE w:val="0"/>
              <w:autoSpaceDN w:val="0"/>
              <w:adjustRightInd w:val="0"/>
              <w:outlineLvl w:val="2"/>
            </w:pPr>
            <w:r w:rsidRPr="00C07451">
              <w:t>Уровень исполнения целевых показателей программы</w:t>
            </w:r>
          </w:p>
        </w:tc>
        <w:tc>
          <w:tcPr>
            <w:tcW w:w="814" w:type="dxa"/>
          </w:tcPr>
          <w:p w:rsidR="00CD376D" w:rsidRPr="00C07451" w:rsidRDefault="00CD376D" w:rsidP="0058026D">
            <w:pPr>
              <w:autoSpaceDE w:val="0"/>
              <w:autoSpaceDN w:val="0"/>
              <w:adjustRightInd w:val="0"/>
              <w:jc w:val="center"/>
              <w:outlineLvl w:val="2"/>
            </w:pPr>
            <w:r w:rsidRPr="00C07451">
              <w:t>%</w:t>
            </w:r>
          </w:p>
        </w:tc>
        <w:tc>
          <w:tcPr>
            <w:tcW w:w="1559" w:type="dxa"/>
          </w:tcPr>
          <w:p w:rsidR="00CD376D" w:rsidRPr="00C07451" w:rsidRDefault="00CD376D" w:rsidP="0058026D">
            <w:pPr>
              <w:autoSpaceDE w:val="0"/>
              <w:autoSpaceDN w:val="0"/>
              <w:adjustRightInd w:val="0"/>
              <w:jc w:val="center"/>
              <w:outlineLvl w:val="2"/>
            </w:pPr>
            <w:r w:rsidRPr="00C07451">
              <w:t>1 раз в год</w:t>
            </w:r>
          </w:p>
        </w:tc>
        <w:tc>
          <w:tcPr>
            <w:tcW w:w="4006" w:type="dxa"/>
          </w:tcPr>
          <w:p w:rsidR="00CD376D" w:rsidRPr="00C07451" w:rsidRDefault="00CD376D" w:rsidP="0058026D">
            <w:pPr>
              <w:autoSpaceDE w:val="0"/>
              <w:autoSpaceDN w:val="0"/>
              <w:adjustRightInd w:val="0"/>
              <w:jc w:val="center"/>
              <w:outlineLvl w:val="2"/>
            </w:pPr>
            <w:proofErr w:type="gramStart"/>
            <w:r w:rsidRPr="00C07451">
              <w:t>∑[</w:t>
            </w:r>
            <w:r w:rsidRPr="00C07451">
              <w:rPr>
                <w:sz w:val="20"/>
                <w:szCs w:val="20"/>
              </w:rPr>
              <w:t>Факт.</w:t>
            </w:r>
            <w:proofErr w:type="gramEnd"/>
            <w:r w:rsidRPr="00C07451">
              <w:rPr>
                <w:sz w:val="20"/>
                <w:szCs w:val="20"/>
              </w:rPr>
              <w:t xml:space="preserve"> </w:t>
            </w:r>
            <w:proofErr w:type="spellStart"/>
            <w:r w:rsidRPr="00C07451">
              <w:rPr>
                <w:sz w:val="20"/>
                <w:szCs w:val="20"/>
              </w:rPr>
              <w:t>Пок-ль</w:t>
            </w:r>
            <w:proofErr w:type="spellEnd"/>
            <w:r w:rsidRPr="00C07451">
              <w:rPr>
                <w:sz w:val="20"/>
                <w:szCs w:val="20"/>
              </w:rPr>
              <w:t xml:space="preserve">/План. </w:t>
            </w:r>
            <w:proofErr w:type="spellStart"/>
            <w:proofErr w:type="gramStart"/>
            <w:r w:rsidRPr="00C07451">
              <w:rPr>
                <w:sz w:val="20"/>
                <w:szCs w:val="20"/>
              </w:rPr>
              <w:t>Пок-ль</w:t>
            </w:r>
            <w:proofErr w:type="spellEnd"/>
            <w:r w:rsidRPr="00C07451">
              <w:rPr>
                <w:sz w:val="20"/>
                <w:szCs w:val="20"/>
              </w:rPr>
              <w:t xml:space="preserve">]/кол-во </w:t>
            </w:r>
            <w:proofErr w:type="spellStart"/>
            <w:r w:rsidRPr="00C07451">
              <w:rPr>
                <w:sz w:val="20"/>
                <w:szCs w:val="20"/>
              </w:rPr>
              <w:t>пок-ей</w:t>
            </w:r>
            <w:proofErr w:type="spellEnd"/>
            <w:proofErr w:type="gramEnd"/>
          </w:p>
        </w:tc>
        <w:tc>
          <w:tcPr>
            <w:tcW w:w="5128" w:type="dxa"/>
          </w:tcPr>
          <w:p w:rsidR="00CD376D" w:rsidRPr="00C07451" w:rsidRDefault="00CD376D" w:rsidP="0058026D">
            <w:pPr>
              <w:autoSpaceDE w:val="0"/>
              <w:autoSpaceDN w:val="0"/>
              <w:adjustRightInd w:val="0"/>
              <w:rPr>
                <w:color w:val="000000"/>
              </w:rPr>
            </w:pPr>
            <w:r w:rsidRPr="00C07451">
              <w:rPr>
                <w:color w:val="000000"/>
              </w:rPr>
              <w:t>Годовой отчет Управление ЖКХ</w:t>
            </w:r>
          </w:p>
        </w:tc>
      </w:tr>
    </w:tbl>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p>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r>
        <w:rPr>
          <w:bCs/>
        </w:rPr>
        <w:lastRenderedPageBreak/>
        <w:t>Приложение 7</w:t>
      </w:r>
    </w:p>
    <w:p w:rsidR="00CD376D" w:rsidRDefault="00CD376D" w:rsidP="00CD376D">
      <w:pPr>
        <w:autoSpaceDE w:val="0"/>
        <w:autoSpaceDN w:val="0"/>
        <w:adjustRightInd w:val="0"/>
        <w:jc w:val="right"/>
        <w:rPr>
          <w:bCs/>
        </w:rPr>
      </w:pPr>
      <w:r>
        <w:rPr>
          <w:bCs/>
        </w:rPr>
        <w:t xml:space="preserve">к муниципальной программе </w:t>
      </w:r>
    </w:p>
    <w:p w:rsidR="00CD376D" w:rsidRDefault="00CD376D" w:rsidP="00CD376D">
      <w:pPr>
        <w:autoSpaceDE w:val="0"/>
        <w:autoSpaceDN w:val="0"/>
        <w:adjustRightInd w:val="0"/>
        <w:jc w:val="right"/>
        <w:rPr>
          <w:bCs/>
        </w:rPr>
      </w:pPr>
      <w:r>
        <w:rPr>
          <w:bCs/>
        </w:rPr>
        <w:t>«</w:t>
      </w:r>
      <w:r w:rsidRPr="00824773">
        <w:rPr>
          <w:bCs/>
        </w:rPr>
        <w:t>Развитие жилищно-коммунального хозяйства</w:t>
      </w:r>
      <w:r>
        <w:rPr>
          <w:bCs/>
        </w:rPr>
        <w:br/>
        <w:t xml:space="preserve"> и транспорта </w:t>
      </w:r>
      <w:proofErr w:type="spellStart"/>
      <w:r w:rsidRPr="00824773">
        <w:rPr>
          <w:bCs/>
        </w:rPr>
        <w:t>Нытвенского</w:t>
      </w:r>
      <w:proofErr w:type="spellEnd"/>
      <w:r w:rsidRPr="00824773">
        <w:rPr>
          <w:bCs/>
        </w:rPr>
        <w:t xml:space="preserve"> городского округа</w:t>
      </w:r>
    </w:p>
    <w:p w:rsidR="00CD376D" w:rsidRDefault="00CD376D" w:rsidP="00CD376D">
      <w:pPr>
        <w:jc w:val="center"/>
        <w:rPr>
          <w:b/>
          <w:bCs/>
          <w:color w:val="000000"/>
          <w:sz w:val="28"/>
          <w:szCs w:val="22"/>
        </w:rPr>
      </w:pPr>
      <w:r w:rsidRPr="00D84F21">
        <w:rPr>
          <w:b/>
          <w:bCs/>
          <w:color w:val="000000"/>
          <w:sz w:val="28"/>
          <w:szCs w:val="22"/>
        </w:rPr>
        <w:t>Финансовое обеспечение реализации муниципальной программы</w:t>
      </w:r>
      <w:r w:rsidRPr="00D84F21">
        <w:rPr>
          <w:b/>
          <w:bCs/>
          <w:color w:val="000000"/>
          <w:sz w:val="28"/>
          <w:szCs w:val="22"/>
        </w:rPr>
        <w:br/>
      </w:r>
      <w:proofErr w:type="spellStart"/>
      <w:r w:rsidRPr="00D84F21">
        <w:rPr>
          <w:b/>
          <w:bCs/>
          <w:color w:val="000000"/>
          <w:sz w:val="28"/>
          <w:szCs w:val="22"/>
        </w:rPr>
        <w:t>Нытвенского</w:t>
      </w:r>
      <w:proofErr w:type="spellEnd"/>
      <w:r w:rsidRPr="00D84F21">
        <w:rPr>
          <w:b/>
          <w:bCs/>
          <w:color w:val="000000"/>
          <w:sz w:val="28"/>
          <w:szCs w:val="22"/>
        </w:rPr>
        <w:t xml:space="preserve"> городского округа за счет средств местного, краевого, федерального бюджета и внебюджетных источников</w:t>
      </w:r>
      <w:r>
        <w:rPr>
          <w:b/>
          <w:bCs/>
          <w:color w:val="000000"/>
          <w:sz w:val="28"/>
          <w:szCs w:val="22"/>
        </w:rPr>
        <w:t xml:space="preserve"> </w:t>
      </w:r>
      <w:r w:rsidRPr="00D84F21">
        <w:rPr>
          <w:b/>
          <w:bCs/>
          <w:color w:val="000000"/>
          <w:sz w:val="28"/>
          <w:szCs w:val="22"/>
        </w:rPr>
        <w:t>на 2021 финансовый год</w:t>
      </w:r>
    </w:p>
    <w:p w:rsidR="00CD376D" w:rsidRDefault="00CD376D" w:rsidP="00CD376D">
      <w:pPr>
        <w:jc w:val="center"/>
        <w:rPr>
          <w:b/>
          <w:bCs/>
          <w:color w:val="000000"/>
          <w:sz w:val="28"/>
        </w:rPr>
      </w:pPr>
    </w:p>
    <w:tbl>
      <w:tblPr>
        <w:tblW w:w="14500" w:type="dxa"/>
        <w:tblInd w:w="93" w:type="dxa"/>
        <w:tblLook w:val="04A0"/>
      </w:tblPr>
      <w:tblGrid>
        <w:gridCol w:w="5473"/>
        <w:gridCol w:w="2022"/>
        <w:gridCol w:w="1360"/>
        <w:gridCol w:w="1360"/>
        <w:gridCol w:w="1360"/>
        <w:gridCol w:w="1382"/>
        <w:gridCol w:w="1543"/>
      </w:tblGrid>
      <w:tr w:rsidR="00537182" w:rsidRPr="00537182" w:rsidTr="00537182">
        <w:trPr>
          <w:trHeight w:val="255"/>
        </w:trPr>
        <w:tc>
          <w:tcPr>
            <w:tcW w:w="5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7182" w:rsidRPr="00537182" w:rsidRDefault="00537182" w:rsidP="00537182">
            <w:pPr>
              <w:jc w:val="center"/>
              <w:rPr>
                <w:color w:val="000000"/>
                <w:sz w:val="20"/>
                <w:szCs w:val="20"/>
              </w:rPr>
            </w:pPr>
            <w:r w:rsidRPr="00537182">
              <w:rPr>
                <w:color w:val="000000"/>
                <w:sz w:val="20"/>
                <w:szCs w:val="20"/>
              </w:rPr>
              <w:t>Наименование муниципальной программы, подпрограммы, основного мероприятия, мероприятия</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7182" w:rsidRPr="00537182" w:rsidRDefault="00537182" w:rsidP="00537182">
            <w:pPr>
              <w:jc w:val="center"/>
              <w:rPr>
                <w:color w:val="000000"/>
                <w:sz w:val="20"/>
                <w:szCs w:val="20"/>
              </w:rPr>
            </w:pPr>
            <w:r w:rsidRPr="00537182">
              <w:rPr>
                <w:color w:val="000000"/>
                <w:sz w:val="20"/>
                <w:szCs w:val="20"/>
              </w:rPr>
              <w:t>Ответственный исполнитель, участники (ГРБС)</w:t>
            </w:r>
          </w:p>
        </w:tc>
        <w:tc>
          <w:tcPr>
            <w:tcW w:w="6800" w:type="dxa"/>
            <w:gridSpan w:val="5"/>
            <w:tcBorders>
              <w:top w:val="single" w:sz="4" w:space="0" w:color="auto"/>
              <w:left w:val="nil"/>
              <w:bottom w:val="single" w:sz="4" w:space="0" w:color="auto"/>
              <w:right w:val="single" w:sz="4" w:space="0" w:color="auto"/>
            </w:tcBorders>
            <w:shd w:val="clear" w:color="auto" w:fill="auto"/>
            <w:hideMark/>
          </w:tcPr>
          <w:p w:rsidR="00537182" w:rsidRPr="00537182" w:rsidRDefault="00537182" w:rsidP="00537182">
            <w:pPr>
              <w:jc w:val="center"/>
              <w:rPr>
                <w:color w:val="000000"/>
                <w:sz w:val="20"/>
                <w:szCs w:val="20"/>
              </w:rPr>
            </w:pPr>
            <w:r w:rsidRPr="00537182">
              <w:rPr>
                <w:color w:val="000000"/>
                <w:sz w:val="20"/>
                <w:szCs w:val="20"/>
              </w:rPr>
              <w:t>Расходы, тыс. руб.</w:t>
            </w:r>
          </w:p>
        </w:tc>
      </w:tr>
      <w:tr w:rsidR="00537182" w:rsidRPr="00537182" w:rsidTr="00537182">
        <w:trPr>
          <w:trHeight w:val="1020"/>
        </w:trPr>
        <w:tc>
          <w:tcPr>
            <w:tcW w:w="5660" w:type="dxa"/>
            <w:vMerge/>
            <w:tcBorders>
              <w:top w:val="single" w:sz="4" w:space="0" w:color="auto"/>
              <w:left w:val="single" w:sz="4" w:space="0" w:color="auto"/>
              <w:bottom w:val="single" w:sz="4" w:space="0" w:color="auto"/>
              <w:right w:val="single" w:sz="4" w:space="0" w:color="auto"/>
            </w:tcBorders>
            <w:vAlign w:val="center"/>
            <w:hideMark/>
          </w:tcPr>
          <w:p w:rsidR="00537182" w:rsidRPr="00537182" w:rsidRDefault="00537182" w:rsidP="00537182">
            <w:pPr>
              <w:rPr>
                <w:color w:val="000000"/>
                <w:sz w:val="20"/>
                <w:szCs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537182" w:rsidRPr="00537182" w:rsidRDefault="00537182" w:rsidP="00537182">
            <w:pPr>
              <w:rPr>
                <w:color w:val="000000"/>
                <w:sz w:val="20"/>
                <w:szCs w:val="20"/>
              </w:rPr>
            </w:pP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center"/>
              <w:rPr>
                <w:color w:val="000000"/>
                <w:sz w:val="20"/>
                <w:szCs w:val="20"/>
              </w:rPr>
            </w:pPr>
            <w:r w:rsidRPr="00537182">
              <w:rPr>
                <w:color w:val="000000"/>
                <w:sz w:val="20"/>
                <w:szCs w:val="20"/>
              </w:rPr>
              <w:t xml:space="preserve">Бюджет </w:t>
            </w:r>
            <w:proofErr w:type="spellStart"/>
            <w:r w:rsidRPr="00537182">
              <w:rPr>
                <w:color w:val="000000"/>
                <w:sz w:val="20"/>
                <w:szCs w:val="20"/>
              </w:rPr>
              <w:t>Нытвенского</w:t>
            </w:r>
            <w:proofErr w:type="spellEnd"/>
            <w:r w:rsidRPr="00537182">
              <w:rPr>
                <w:color w:val="000000"/>
                <w:sz w:val="20"/>
                <w:szCs w:val="20"/>
              </w:rPr>
              <w:t xml:space="preserve"> городского округа</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center"/>
              <w:rPr>
                <w:color w:val="000000"/>
                <w:sz w:val="20"/>
                <w:szCs w:val="20"/>
              </w:rPr>
            </w:pPr>
            <w:r w:rsidRPr="00537182">
              <w:rPr>
                <w:color w:val="000000"/>
                <w:sz w:val="20"/>
                <w:szCs w:val="20"/>
              </w:rPr>
              <w:t>Местный бюджет</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center"/>
              <w:rPr>
                <w:color w:val="000000"/>
                <w:sz w:val="20"/>
                <w:szCs w:val="20"/>
              </w:rPr>
            </w:pPr>
            <w:r w:rsidRPr="00537182">
              <w:rPr>
                <w:color w:val="000000"/>
                <w:sz w:val="20"/>
                <w:szCs w:val="20"/>
              </w:rPr>
              <w:t>Краевой бюджет</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center"/>
              <w:rPr>
                <w:color w:val="000000"/>
                <w:sz w:val="20"/>
                <w:szCs w:val="20"/>
              </w:rPr>
            </w:pPr>
            <w:r w:rsidRPr="00537182">
              <w:rPr>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center"/>
              <w:rPr>
                <w:color w:val="000000"/>
                <w:sz w:val="20"/>
                <w:szCs w:val="20"/>
              </w:rPr>
            </w:pPr>
            <w:r w:rsidRPr="00537182">
              <w:rPr>
                <w:color w:val="000000"/>
                <w:sz w:val="20"/>
                <w:szCs w:val="20"/>
              </w:rPr>
              <w:t>Внебюджетные источники</w:t>
            </w:r>
          </w:p>
        </w:tc>
      </w:tr>
      <w:tr w:rsidR="00537182" w:rsidRPr="00537182" w:rsidTr="00537182">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jc w:val="center"/>
              <w:rPr>
                <w:color w:val="000000"/>
                <w:sz w:val="20"/>
                <w:szCs w:val="20"/>
              </w:rPr>
            </w:pPr>
            <w:r w:rsidRPr="00537182">
              <w:rPr>
                <w:color w:val="000000"/>
                <w:sz w:val="20"/>
                <w:szCs w:val="20"/>
              </w:rPr>
              <w:t>1</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center"/>
              <w:rPr>
                <w:color w:val="000000"/>
                <w:sz w:val="20"/>
                <w:szCs w:val="20"/>
              </w:rPr>
            </w:pPr>
            <w:r w:rsidRPr="00537182">
              <w:rPr>
                <w:color w:val="000000"/>
                <w:sz w:val="20"/>
                <w:szCs w:val="20"/>
              </w:rPr>
              <w:t>2</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center"/>
              <w:rPr>
                <w:color w:val="000000"/>
                <w:sz w:val="20"/>
                <w:szCs w:val="20"/>
              </w:rPr>
            </w:pPr>
            <w:r w:rsidRPr="00537182">
              <w:rPr>
                <w:color w:val="000000"/>
                <w:sz w:val="20"/>
                <w:szCs w:val="20"/>
              </w:rPr>
              <w:t>7</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center"/>
              <w:rPr>
                <w:color w:val="000000"/>
                <w:sz w:val="20"/>
                <w:szCs w:val="20"/>
              </w:rPr>
            </w:pPr>
            <w:r w:rsidRPr="00537182">
              <w:rPr>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center"/>
              <w:rPr>
                <w:color w:val="000000"/>
                <w:sz w:val="20"/>
                <w:szCs w:val="20"/>
              </w:rPr>
            </w:pPr>
            <w:r w:rsidRPr="00537182">
              <w:rPr>
                <w:color w:val="000000"/>
                <w:sz w:val="20"/>
                <w:szCs w:val="20"/>
              </w:rPr>
              <w:t>8</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center"/>
              <w:rPr>
                <w:color w:val="000000"/>
                <w:sz w:val="20"/>
                <w:szCs w:val="20"/>
              </w:rPr>
            </w:pPr>
            <w:r w:rsidRPr="00537182">
              <w:rPr>
                <w:color w:val="000000"/>
                <w:sz w:val="20"/>
                <w:szCs w:val="20"/>
              </w:rPr>
              <w:t>9</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center"/>
              <w:rPr>
                <w:color w:val="000000"/>
                <w:sz w:val="20"/>
                <w:szCs w:val="20"/>
              </w:rPr>
            </w:pPr>
            <w:r w:rsidRPr="00537182">
              <w:rPr>
                <w:color w:val="000000"/>
                <w:sz w:val="20"/>
                <w:szCs w:val="20"/>
              </w:rPr>
              <w:t> </w:t>
            </w:r>
          </w:p>
        </w:tc>
      </w:tr>
      <w:tr w:rsidR="00537182" w:rsidRPr="00537182" w:rsidTr="00537182">
        <w:trPr>
          <w:trHeight w:val="255"/>
        </w:trPr>
        <w:tc>
          <w:tcPr>
            <w:tcW w:w="5660" w:type="dxa"/>
            <w:vMerge w:val="restart"/>
            <w:tcBorders>
              <w:top w:val="nil"/>
              <w:left w:val="single" w:sz="4" w:space="0" w:color="auto"/>
              <w:bottom w:val="single" w:sz="4" w:space="0" w:color="000000"/>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 xml:space="preserve">Муниципальная программа "Развитие жилищно-коммунального хозяйства </w:t>
            </w:r>
            <w:proofErr w:type="spellStart"/>
            <w:r w:rsidRPr="00537182">
              <w:rPr>
                <w:b/>
                <w:bCs/>
                <w:color w:val="000000"/>
                <w:sz w:val="20"/>
                <w:szCs w:val="20"/>
              </w:rPr>
              <w:t>Нытвенского</w:t>
            </w:r>
            <w:proofErr w:type="spellEnd"/>
            <w:r w:rsidRPr="00537182">
              <w:rPr>
                <w:b/>
                <w:bCs/>
                <w:color w:val="000000"/>
                <w:sz w:val="20"/>
                <w:szCs w:val="20"/>
              </w:rPr>
              <w:t xml:space="preserve"> городского округа"</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Всего, в т.ч.</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63 074,5</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30 173,1</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19 290,4</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13 111,0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500,0</w:t>
            </w:r>
          </w:p>
        </w:tc>
      </w:tr>
      <w:tr w:rsidR="00537182" w:rsidRPr="00537182" w:rsidTr="00537182">
        <w:trPr>
          <w:trHeight w:val="255"/>
        </w:trPr>
        <w:tc>
          <w:tcPr>
            <w:tcW w:w="5660" w:type="dxa"/>
            <w:vMerge/>
            <w:tcBorders>
              <w:top w:val="nil"/>
              <w:left w:val="single" w:sz="4" w:space="0" w:color="auto"/>
              <w:bottom w:val="single" w:sz="4" w:space="0" w:color="000000"/>
              <w:right w:val="single" w:sz="4" w:space="0" w:color="auto"/>
            </w:tcBorders>
            <w:vAlign w:val="center"/>
            <w:hideMark/>
          </w:tcPr>
          <w:p w:rsidR="00537182" w:rsidRPr="00537182" w:rsidRDefault="00537182" w:rsidP="00537182">
            <w:pPr>
              <w:rPr>
                <w:b/>
                <w:bCs/>
                <w:color w:val="000000"/>
                <w:sz w:val="20"/>
                <w:szCs w:val="20"/>
              </w:rPr>
            </w:pP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60 253,4</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27 352,0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19 290,4</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13 111,0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500,0</w:t>
            </w:r>
          </w:p>
        </w:tc>
      </w:tr>
      <w:tr w:rsidR="00537182" w:rsidRPr="00537182" w:rsidTr="00537182">
        <w:trPr>
          <w:trHeight w:val="255"/>
        </w:trPr>
        <w:tc>
          <w:tcPr>
            <w:tcW w:w="5660" w:type="dxa"/>
            <w:vMerge/>
            <w:tcBorders>
              <w:top w:val="nil"/>
              <w:left w:val="single" w:sz="4" w:space="0" w:color="auto"/>
              <w:bottom w:val="single" w:sz="4" w:space="0" w:color="000000"/>
              <w:right w:val="single" w:sz="4" w:space="0" w:color="auto"/>
            </w:tcBorders>
            <w:vAlign w:val="center"/>
            <w:hideMark/>
          </w:tcPr>
          <w:p w:rsidR="00537182" w:rsidRPr="00537182" w:rsidRDefault="00537182" w:rsidP="00537182">
            <w:pPr>
              <w:rPr>
                <w:b/>
                <w:bCs/>
                <w:color w:val="000000"/>
                <w:sz w:val="20"/>
                <w:szCs w:val="20"/>
              </w:rPr>
            </w:pP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Администрация НГО</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319,6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319,6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255"/>
        </w:trPr>
        <w:tc>
          <w:tcPr>
            <w:tcW w:w="5660" w:type="dxa"/>
            <w:vMerge/>
            <w:tcBorders>
              <w:top w:val="nil"/>
              <w:left w:val="single" w:sz="4" w:space="0" w:color="auto"/>
              <w:bottom w:val="single" w:sz="4" w:space="0" w:color="000000"/>
              <w:right w:val="single" w:sz="4" w:space="0" w:color="auto"/>
            </w:tcBorders>
            <w:vAlign w:val="center"/>
            <w:hideMark/>
          </w:tcPr>
          <w:p w:rsidR="00537182" w:rsidRPr="00537182" w:rsidRDefault="00537182" w:rsidP="00537182">
            <w:pPr>
              <w:rPr>
                <w:b/>
                <w:bCs/>
                <w:color w:val="000000"/>
                <w:sz w:val="20"/>
                <w:szCs w:val="20"/>
              </w:rPr>
            </w:pP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МКУ «УКС»</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2 501,5</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2 501,5</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Подпрограмма 1 "Обеспечение качественным жильем"</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23 954,7</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b/>
                <w:bCs/>
                <w:sz w:val="20"/>
                <w:szCs w:val="20"/>
              </w:rPr>
            </w:pPr>
            <w:r w:rsidRPr="00537182">
              <w:rPr>
                <w:b/>
                <w:bCs/>
                <w:sz w:val="20"/>
                <w:szCs w:val="20"/>
              </w:rPr>
              <w:t>5 525,2</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b/>
                <w:bCs/>
                <w:sz w:val="20"/>
                <w:szCs w:val="20"/>
              </w:rPr>
            </w:pPr>
            <w:r w:rsidRPr="00537182">
              <w:rPr>
                <w:b/>
                <w:bCs/>
                <w:sz w:val="20"/>
                <w:szCs w:val="20"/>
              </w:rPr>
              <w:t>5 318,5</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b/>
                <w:bCs/>
                <w:sz w:val="20"/>
                <w:szCs w:val="20"/>
              </w:rPr>
            </w:pPr>
            <w:r w:rsidRPr="00537182">
              <w:rPr>
                <w:b/>
                <w:bCs/>
                <w:sz w:val="20"/>
                <w:szCs w:val="20"/>
              </w:rPr>
              <w:t>13 111,0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b/>
                <w:bCs/>
                <w:sz w:val="20"/>
                <w:szCs w:val="20"/>
              </w:rPr>
            </w:pPr>
            <w:r w:rsidRPr="00537182">
              <w:rPr>
                <w:b/>
                <w:bCs/>
                <w:sz w:val="20"/>
                <w:szCs w:val="20"/>
              </w:rPr>
              <w:t>Основное мероприятие 1.1.  "Поддержка жилищного хозяйства"</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9 857,9</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b/>
                <w:bCs/>
                <w:sz w:val="20"/>
                <w:szCs w:val="20"/>
              </w:rPr>
            </w:pPr>
            <w:r w:rsidRPr="00537182">
              <w:rPr>
                <w:b/>
                <w:bCs/>
                <w:sz w:val="20"/>
                <w:szCs w:val="20"/>
              </w:rPr>
              <w:t>5 525,2</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b/>
                <w:bCs/>
                <w:sz w:val="20"/>
                <w:szCs w:val="20"/>
              </w:rPr>
            </w:pPr>
            <w:r w:rsidRPr="00537182">
              <w:rPr>
                <w:b/>
                <w:bCs/>
                <w:sz w:val="20"/>
                <w:szCs w:val="20"/>
              </w:rPr>
              <w:t>4 332,7</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1.1.1. «Содержание и текущий ремонт муниципального жилья»</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500,0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500,0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1.1.2. "Взносы на капитальный ремонт муниципального жилья"</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2 183,0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2 183,0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1.1.3. «Обследование многоквартирных домов специализированной организацией и выдача заключений»</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200,0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200,0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1.1.4. "Получение справок их ГУП "ЦТИ Пермского края"</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180,0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180,0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76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1.1.5. "Отчет об оценке объекта в рамках исполнения условий адресной программы переселение из аварийного жилья"</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140,0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140,0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81581A">
        <w:trPr>
          <w:trHeight w:val="76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1.1.6. "Снос аварийных домов в рамках исполнения условий адресной программы переселение из ав</w:t>
            </w:r>
            <w:r>
              <w:rPr>
                <w:sz w:val="20"/>
                <w:szCs w:val="20"/>
              </w:rPr>
              <w:t>а</w:t>
            </w:r>
            <w:r w:rsidRPr="00537182">
              <w:rPr>
                <w:sz w:val="20"/>
                <w:szCs w:val="20"/>
              </w:rPr>
              <w:t>рийного жилья"</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800,0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800,0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81581A">
        <w:trPr>
          <w:trHeight w:val="510"/>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lastRenderedPageBreak/>
              <w:t>Мероприятие  1.1.7. "Прочие расходы в области жилищного хозяйства"</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78,0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78,0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81581A">
        <w:trPr>
          <w:trHeight w:val="1020"/>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1.1.8.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2040" w:type="dxa"/>
            <w:tcBorders>
              <w:top w:val="single" w:sz="4" w:space="0" w:color="auto"/>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single" w:sz="4" w:space="0" w:color="auto"/>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5 776,9</w:t>
            </w:r>
          </w:p>
        </w:tc>
        <w:tc>
          <w:tcPr>
            <w:tcW w:w="1360" w:type="dxa"/>
            <w:tcBorders>
              <w:top w:val="single" w:sz="4" w:space="0" w:color="auto"/>
              <w:left w:val="nil"/>
              <w:bottom w:val="single" w:sz="4" w:space="0" w:color="auto"/>
              <w:right w:val="single" w:sz="4" w:space="0" w:color="auto"/>
            </w:tcBorders>
            <w:shd w:val="clear" w:color="auto" w:fill="auto"/>
            <w:hideMark/>
          </w:tcPr>
          <w:p w:rsidR="00537182" w:rsidRPr="00537182" w:rsidRDefault="00537182" w:rsidP="00537182">
            <w:pPr>
              <w:jc w:val="right"/>
              <w:rPr>
                <w:sz w:val="20"/>
                <w:szCs w:val="20"/>
              </w:rPr>
            </w:pPr>
            <w:r w:rsidRPr="00537182">
              <w:rPr>
                <w:sz w:val="20"/>
                <w:szCs w:val="20"/>
              </w:rPr>
              <w:t>1 444,2</w:t>
            </w:r>
          </w:p>
        </w:tc>
        <w:tc>
          <w:tcPr>
            <w:tcW w:w="1360" w:type="dxa"/>
            <w:tcBorders>
              <w:top w:val="single" w:sz="4" w:space="0" w:color="auto"/>
              <w:left w:val="nil"/>
              <w:bottom w:val="single" w:sz="4" w:space="0" w:color="auto"/>
              <w:right w:val="single" w:sz="4" w:space="0" w:color="auto"/>
            </w:tcBorders>
            <w:shd w:val="clear" w:color="auto" w:fill="auto"/>
            <w:hideMark/>
          </w:tcPr>
          <w:p w:rsidR="00537182" w:rsidRPr="00537182" w:rsidRDefault="00537182" w:rsidP="00537182">
            <w:pPr>
              <w:jc w:val="right"/>
              <w:rPr>
                <w:sz w:val="20"/>
                <w:szCs w:val="20"/>
              </w:rPr>
            </w:pPr>
            <w:r w:rsidRPr="00537182">
              <w:rPr>
                <w:sz w:val="20"/>
                <w:szCs w:val="20"/>
              </w:rPr>
              <w:t>4 332,7</w:t>
            </w:r>
          </w:p>
        </w:tc>
        <w:tc>
          <w:tcPr>
            <w:tcW w:w="1360" w:type="dxa"/>
            <w:tcBorders>
              <w:top w:val="single" w:sz="4" w:space="0" w:color="auto"/>
              <w:left w:val="nil"/>
              <w:bottom w:val="single" w:sz="4" w:space="0" w:color="auto"/>
              <w:right w:val="single" w:sz="4" w:space="0" w:color="auto"/>
            </w:tcBorders>
            <w:shd w:val="clear" w:color="auto" w:fill="auto"/>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right"/>
              <w:rPr>
                <w:sz w:val="20"/>
                <w:szCs w:val="20"/>
              </w:rPr>
            </w:pPr>
            <w:r w:rsidRPr="00537182">
              <w:rPr>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"Приобретение жилых помещений для предоставления их по договору социального найма"</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Приобретение жилого помещен</w:t>
            </w:r>
            <w:r>
              <w:rPr>
                <w:color w:val="000000"/>
                <w:sz w:val="20"/>
                <w:szCs w:val="20"/>
              </w:rPr>
              <w:t>и</w:t>
            </w:r>
            <w:r w:rsidRPr="00537182">
              <w:rPr>
                <w:color w:val="000000"/>
                <w:sz w:val="20"/>
                <w:szCs w:val="20"/>
              </w:rPr>
              <w:t>я для предоставления  по договору социального найма  не менее 24,2 кв. метров</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821,4</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205,3</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616,0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Приобретение жилого помещен</w:t>
            </w:r>
            <w:r>
              <w:rPr>
                <w:color w:val="000000"/>
                <w:sz w:val="20"/>
                <w:szCs w:val="20"/>
              </w:rPr>
              <w:t>и</w:t>
            </w:r>
            <w:r w:rsidRPr="00537182">
              <w:rPr>
                <w:color w:val="000000"/>
                <w:sz w:val="20"/>
                <w:szCs w:val="20"/>
              </w:rPr>
              <w:t>я для предоставления  по договору социального найма  не менее 54,0 кв. метров</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1 832,9</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458,2</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1 374,7</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Приобретение жилого помещен</w:t>
            </w:r>
            <w:r>
              <w:rPr>
                <w:color w:val="000000"/>
                <w:sz w:val="20"/>
                <w:szCs w:val="20"/>
              </w:rPr>
              <w:t>и</w:t>
            </w:r>
            <w:r w:rsidRPr="00537182">
              <w:rPr>
                <w:color w:val="000000"/>
                <w:sz w:val="20"/>
                <w:szCs w:val="20"/>
              </w:rPr>
              <w:t>я для предоставления  по договору социального найма не менее 20,0 кв. метров</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678,8</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169,7</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509,1</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Приобретение жилого помещен</w:t>
            </w:r>
            <w:r>
              <w:rPr>
                <w:color w:val="000000"/>
                <w:sz w:val="20"/>
                <w:szCs w:val="20"/>
              </w:rPr>
              <w:t>и</w:t>
            </w:r>
            <w:r w:rsidRPr="00537182">
              <w:rPr>
                <w:color w:val="000000"/>
                <w:sz w:val="20"/>
                <w:szCs w:val="20"/>
              </w:rPr>
              <w:t>я для предоставления  по договору социального найма  не менее 24,0 кв. метров</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814,6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203,7</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611,0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Приобретение жилого помещен</w:t>
            </w:r>
            <w:r>
              <w:rPr>
                <w:color w:val="000000"/>
                <w:sz w:val="20"/>
                <w:szCs w:val="20"/>
              </w:rPr>
              <w:t>и</w:t>
            </w:r>
            <w:r w:rsidRPr="00537182">
              <w:rPr>
                <w:color w:val="000000"/>
                <w:sz w:val="20"/>
                <w:szCs w:val="20"/>
              </w:rPr>
              <w:t>я для предоставления  по договору социального найма  не менее 24,0 кв. метров</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814,6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203,7</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611,0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Приобретение жилого помещен</w:t>
            </w:r>
            <w:r>
              <w:rPr>
                <w:color w:val="000000"/>
                <w:sz w:val="20"/>
                <w:szCs w:val="20"/>
              </w:rPr>
              <w:t>и</w:t>
            </w:r>
            <w:r w:rsidRPr="00537182">
              <w:rPr>
                <w:color w:val="000000"/>
                <w:sz w:val="20"/>
                <w:szCs w:val="20"/>
              </w:rPr>
              <w:t>я для предоставления  по договору социального найма  не менее 24,0 кв. метров</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814,6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203,7</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611,0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76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b/>
                <w:bCs/>
                <w:sz w:val="20"/>
                <w:szCs w:val="20"/>
              </w:rPr>
            </w:pPr>
            <w:r w:rsidRPr="00537182">
              <w:rPr>
                <w:b/>
                <w:bCs/>
                <w:sz w:val="20"/>
                <w:szCs w:val="20"/>
              </w:rPr>
              <w:t>Основное мероприятие 1.2.  "Федеральный проект "Обеспечение устойчивого сокращения непригодного для п</w:t>
            </w:r>
            <w:r>
              <w:rPr>
                <w:b/>
                <w:bCs/>
                <w:sz w:val="20"/>
                <w:szCs w:val="20"/>
              </w:rPr>
              <w:t>р</w:t>
            </w:r>
            <w:r w:rsidRPr="00537182">
              <w:rPr>
                <w:b/>
                <w:bCs/>
                <w:sz w:val="20"/>
                <w:szCs w:val="20"/>
              </w:rPr>
              <w:t>оживания жилищного фонда"</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14 096,8</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985,8</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13 111,0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1.2.1. Обеспечение устойчивого сокращения непригодного для проживания жилого фонда</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13 111,0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13 111,0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r>
      <w:tr w:rsidR="00537182" w:rsidRPr="00537182" w:rsidTr="00537182">
        <w:trPr>
          <w:trHeight w:val="76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1.2.2. Реализация мероприятий по обеспечению устойчивого сокращения непригодного для проживания жилого фонда</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985,8</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985,8</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240"/>
        </w:trPr>
        <w:tc>
          <w:tcPr>
            <w:tcW w:w="5660" w:type="dxa"/>
            <w:vMerge w:val="restart"/>
            <w:tcBorders>
              <w:top w:val="nil"/>
              <w:left w:val="single" w:sz="4" w:space="0" w:color="auto"/>
              <w:bottom w:val="single" w:sz="4" w:space="0" w:color="000000"/>
              <w:right w:val="single" w:sz="4" w:space="0" w:color="auto"/>
            </w:tcBorders>
            <w:shd w:val="clear" w:color="auto" w:fill="auto"/>
            <w:hideMark/>
          </w:tcPr>
          <w:p w:rsidR="00537182" w:rsidRPr="00537182" w:rsidRDefault="00537182" w:rsidP="00537182">
            <w:pPr>
              <w:rPr>
                <w:b/>
                <w:bCs/>
                <w:sz w:val="20"/>
                <w:szCs w:val="20"/>
              </w:rPr>
            </w:pPr>
            <w:r w:rsidRPr="00537182">
              <w:rPr>
                <w:b/>
                <w:bCs/>
                <w:sz w:val="20"/>
                <w:szCs w:val="20"/>
              </w:rPr>
              <w:t>Подпрограмма 2 "Развитие коммунально-инженерной инфраструктуры"</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Всего, в т.ч.</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29 956,5</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15 523,1</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13 933,5</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500,0</w:t>
            </w:r>
          </w:p>
        </w:tc>
      </w:tr>
      <w:tr w:rsidR="00537182" w:rsidRPr="00537182" w:rsidTr="00537182">
        <w:trPr>
          <w:trHeight w:val="255"/>
        </w:trPr>
        <w:tc>
          <w:tcPr>
            <w:tcW w:w="5660" w:type="dxa"/>
            <w:vMerge/>
            <w:tcBorders>
              <w:top w:val="nil"/>
              <w:left w:val="single" w:sz="4" w:space="0" w:color="auto"/>
              <w:bottom w:val="single" w:sz="4" w:space="0" w:color="000000"/>
              <w:right w:val="single" w:sz="4" w:space="0" w:color="auto"/>
            </w:tcBorders>
            <w:vAlign w:val="center"/>
            <w:hideMark/>
          </w:tcPr>
          <w:p w:rsidR="00537182" w:rsidRPr="00537182" w:rsidRDefault="00537182" w:rsidP="00537182">
            <w:pPr>
              <w:rPr>
                <w:b/>
                <w:bCs/>
                <w:sz w:val="20"/>
                <w:szCs w:val="20"/>
              </w:rPr>
            </w:pP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27 135,4</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12 702,0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13 933,5</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500,0</w:t>
            </w:r>
          </w:p>
        </w:tc>
      </w:tr>
      <w:tr w:rsidR="00537182" w:rsidRPr="00537182" w:rsidTr="00537182">
        <w:trPr>
          <w:trHeight w:val="255"/>
        </w:trPr>
        <w:tc>
          <w:tcPr>
            <w:tcW w:w="5660" w:type="dxa"/>
            <w:vMerge/>
            <w:tcBorders>
              <w:top w:val="nil"/>
              <w:left w:val="single" w:sz="4" w:space="0" w:color="auto"/>
              <w:bottom w:val="single" w:sz="4" w:space="0" w:color="000000"/>
              <w:right w:val="single" w:sz="4" w:space="0" w:color="auto"/>
            </w:tcBorders>
            <w:vAlign w:val="center"/>
            <w:hideMark/>
          </w:tcPr>
          <w:p w:rsidR="00537182" w:rsidRPr="00537182" w:rsidRDefault="00537182" w:rsidP="00537182">
            <w:pPr>
              <w:rPr>
                <w:b/>
                <w:bCs/>
                <w:sz w:val="20"/>
                <w:szCs w:val="20"/>
              </w:rPr>
            </w:pP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Администрация НГО</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319,6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319,6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255"/>
        </w:trPr>
        <w:tc>
          <w:tcPr>
            <w:tcW w:w="5660" w:type="dxa"/>
            <w:vMerge/>
            <w:tcBorders>
              <w:top w:val="nil"/>
              <w:left w:val="single" w:sz="4" w:space="0" w:color="auto"/>
              <w:bottom w:val="single" w:sz="4" w:space="0" w:color="000000"/>
              <w:right w:val="single" w:sz="4" w:space="0" w:color="auto"/>
            </w:tcBorders>
            <w:vAlign w:val="center"/>
            <w:hideMark/>
          </w:tcPr>
          <w:p w:rsidR="00537182" w:rsidRPr="00537182" w:rsidRDefault="00537182" w:rsidP="00537182">
            <w:pPr>
              <w:rPr>
                <w:b/>
                <w:bCs/>
                <w:sz w:val="20"/>
                <w:szCs w:val="20"/>
              </w:rPr>
            </w:pP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МКУ «УКС»</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2 501,5</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2 501,5</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255"/>
        </w:trPr>
        <w:tc>
          <w:tcPr>
            <w:tcW w:w="5660" w:type="dxa"/>
            <w:vMerge w:val="restart"/>
            <w:tcBorders>
              <w:top w:val="nil"/>
              <w:left w:val="single" w:sz="4" w:space="0" w:color="auto"/>
              <w:bottom w:val="single" w:sz="4" w:space="0" w:color="000000"/>
              <w:right w:val="single" w:sz="4" w:space="0" w:color="auto"/>
            </w:tcBorders>
            <w:shd w:val="clear" w:color="auto" w:fill="auto"/>
            <w:hideMark/>
          </w:tcPr>
          <w:p w:rsidR="00537182" w:rsidRPr="00537182" w:rsidRDefault="00537182" w:rsidP="00537182">
            <w:pPr>
              <w:rPr>
                <w:b/>
                <w:bCs/>
                <w:sz w:val="20"/>
                <w:szCs w:val="20"/>
              </w:rPr>
            </w:pPr>
            <w:r w:rsidRPr="00537182">
              <w:rPr>
                <w:b/>
                <w:bCs/>
                <w:sz w:val="20"/>
                <w:szCs w:val="20"/>
              </w:rPr>
              <w:t>Основное мероприятие 2.1. "Развитие и содержание систем водоснабжения и водоотведения"</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Всего, в т.ч.</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12 617,6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4 880,4</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7 237,3</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500,0</w:t>
            </w:r>
          </w:p>
        </w:tc>
      </w:tr>
      <w:tr w:rsidR="00537182" w:rsidRPr="00537182" w:rsidTr="00537182">
        <w:trPr>
          <w:trHeight w:val="255"/>
        </w:trPr>
        <w:tc>
          <w:tcPr>
            <w:tcW w:w="5660" w:type="dxa"/>
            <w:vMerge/>
            <w:tcBorders>
              <w:top w:val="nil"/>
              <w:left w:val="single" w:sz="4" w:space="0" w:color="auto"/>
              <w:bottom w:val="single" w:sz="4" w:space="0" w:color="000000"/>
              <w:right w:val="single" w:sz="4" w:space="0" w:color="auto"/>
            </w:tcBorders>
            <w:vAlign w:val="center"/>
            <w:hideMark/>
          </w:tcPr>
          <w:p w:rsidR="00537182" w:rsidRPr="00537182" w:rsidRDefault="00537182" w:rsidP="00537182">
            <w:pPr>
              <w:rPr>
                <w:b/>
                <w:bCs/>
                <w:sz w:val="20"/>
                <w:szCs w:val="20"/>
              </w:rPr>
            </w:pP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12 323,0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4 560,8</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7 237,3</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500,0</w:t>
            </w:r>
          </w:p>
        </w:tc>
      </w:tr>
      <w:tr w:rsidR="00537182" w:rsidRPr="00537182" w:rsidTr="0081581A">
        <w:trPr>
          <w:trHeight w:val="300"/>
        </w:trPr>
        <w:tc>
          <w:tcPr>
            <w:tcW w:w="5660" w:type="dxa"/>
            <w:vMerge/>
            <w:tcBorders>
              <w:top w:val="nil"/>
              <w:left w:val="single" w:sz="4" w:space="0" w:color="auto"/>
              <w:bottom w:val="single" w:sz="4" w:space="0" w:color="000000"/>
              <w:right w:val="single" w:sz="4" w:space="0" w:color="auto"/>
            </w:tcBorders>
            <w:vAlign w:val="center"/>
            <w:hideMark/>
          </w:tcPr>
          <w:p w:rsidR="00537182" w:rsidRPr="00537182" w:rsidRDefault="00537182" w:rsidP="00537182">
            <w:pPr>
              <w:rPr>
                <w:b/>
                <w:bCs/>
                <w:sz w:val="20"/>
                <w:szCs w:val="20"/>
              </w:rPr>
            </w:pP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Администрация НГО</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294,6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319,6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81581A">
        <w:trPr>
          <w:trHeight w:val="255"/>
        </w:trPr>
        <w:tc>
          <w:tcPr>
            <w:tcW w:w="5660" w:type="dxa"/>
            <w:vMerge/>
            <w:tcBorders>
              <w:top w:val="nil"/>
              <w:left w:val="single" w:sz="4" w:space="0" w:color="auto"/>
              <w:bottom w:val="single" w:sz="4" w:space="0" w:color="000000"/>
              <w:right w:val="single" w:sz="4" w:space="0" w:color="auto"/>
            </w:tcBorders>
            <w:vAlign w:val="center"/>
            <w:hideMark/>
          </w:tcPr>
          <w:p w:rsidR="00537182" w:rsidRPr="00537182" w:rsidRDefault="00537182" w:rsidP="00537182">
            <w:pPr>
              <w:rPr>
                <w:b/>
                <w:bCs/>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МКУ «УКС»</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81581A">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2.1.1. "Содержание и ремонт водопроводных и канализационных сетей"</w:t>
            </w:r>
          </w:p>
        </w:tc>
        <w:tc>
          <w:tcPr>
            <w:tcW w:w="2040" w:type="dxa"/>
            <w:tcBorders>
              <w:top w:val="single" w:sz="4" w:space="0" w:color="auto"/>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single" w:sz="4" w:space="0" w:color="auto"/>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800,0</w:t>
            </w:r>
          </w:p>
        </w:tc>
        <w:tc>
          <w:tcPr>
            <w:tcW w:w="1360" w:type="dxa"/>
            <w:tcBorders>
              <w:top w:val="single" w:sz="4" w:space="0" w:color="auto"/>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800,0</w:t>
            </w:r>
          </w:p>
        </w:tc>
        <w:tc>
          <w:tcPr>
            <w:tcW w:w="1360" w:type="dxa"/>
            <w:tcBorders>
              <w:top w:val="single" w:sz="4" w:space="0" w:color="auto"/>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single" w:sz="4" w:space="0" w:color="auto"/>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single" w:sz="4" w:space="0" w:color="auto"/>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2.1.2.  «Исследование питьевой воды»</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400,0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400,0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2.1.3. "Разработка ЗСО"</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540,0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540,0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2.1.4. "Приобретение для муниципальных нужд объектов недвижимости с условием о залоге"</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Администрация НГО</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294,6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294,6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2.1.5. "Реализация муниципальных программ развития преобразованных муниципальных образований"</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3 200,0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1 100,0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1 600,0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500,0</w:t>
            </w:r>
          </w:p>
        </w:tc>
      </w:tr>
      <w:tr w:rsidR="00537182" w:rsidRPr="00537182" w:rsidTr="00537182">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 xml:space="preserve">«Приобретение водозаборной скважины с. </w:t>
            </w:r>
            <w:proofErr w:type="spellStart"/>
            <w:r w:rsidRPr="00537182">
              <w:rPr>
                <w:color w:val="000000"/>
                <w:sz w:val="20"/>
                <w:szCs w:val="20"/>
              </w:rPr>
              <w:t>Григорьевское</w:t>
            </w:r>
            <w:proofErr w:type="spellEnd"/>
            <w:r w:rsidRPr="00537182">
              <w:rPr>
                <w:color w:val="000000"/>
                <w:sz w:val="20"/>
                <w:szCs w:val="20"/>
              </w:rPr>
              <w:t>»</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2 200,0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1 100,0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1 100,0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76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 xml:space="preserve">«Текущий ремонт наружного водопровода ХВС протяженностью 580 п.м., с установкой пожарных гидрантов </w:t>
            </w:r>
            <w:proofErr w:type="gramStart"/>
            <w:r w:rsidRPr="00537182">
              <w:rPr>
                <w:color w:val="000000"/>
                <w:sz w:val="20"/>
                <w:szCs w:val="20"/>
              </w:rPr>
              <w:t>в</w:t>
            </w:r>
            <w:proofErr w:type="gramEnd"/>
            <w:r w:rsidRPr="00537182">
              <w:rPr>
                <w:color w:val="000000"/>
                <w:sz w:val="20"/>
                <w:szCs w:val="20"/>
              </w:rPr>
              <w:t xml:space="preserve"> с. </w:t>
            </w:r>
            <w:proofErr w:type="spellStart"/>
            <w:r w:rsidRPr="00537182">
              <w:rPr>
                <w:color w:val="000000"/>
                <w:sz w:val="20"/>
                <w:szCs w:val="20"/>
              </w:rPr>
              <w:t>Шерья</w:t>
            </w:r>
            <w:proofErr w:type="spellEnd"/>
            <w:r w:rsidRPr="00537182">
              <w:rPr>
                <w:color w:val="000000"/>
                <w:sz w:val="20"/>
                <w:szCs w:val="20"/>
              </w:rPr>
              <w:t>»</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1 000,0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500,0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500,0</w:t>
            </w:r>
          </w:p>
        </w:tc>
      </w:tr>
      <w:tr w:rsidR="00537182" w:rsidRPr="00537182" w:rsidTr="00537182">
        <w:trPr>
          <w:trHeight w:val="102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2.1.6.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6 883,0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1 720,8</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5 162,2</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Текущий ремонт водопровода у. Юбилейная, ул. Строительная д. 4, 6, 8, 10 ст. Чайковская</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1 000,0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250,0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750,0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76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 xml:space="preserve">Ремонт водонапорной башни на ул. Пионерской, 49 и ремонт водопроводных сетей по улицам Пионерской до ул. Гоголя, 10 п. </w:t>
            </w:r>
            <w:proofErr w:type="spellStart"/>
            <w:r w:rsidRPr="00537182">
              <w:rPr>
                <w:sz w:val="20"/>
                <w:szCs w:val="20"/>
              </w:rPr>
              <w:t>Новоильнский</w:t>
            </w:r>
            <w:proofErr w:type="spellEnd"/>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1 320,0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330,0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990,0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76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Ремонт водонапорной башни по ул. Заречной, 11"а", ремонт водопроводных сетей по улицам Заречная, ул. Ленина, ул. Советская п. Новоильинский</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1 673,4</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418,4</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1 255,1</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Ремонт водопровода ул. Д.</w:t>
            </w:r>
            <w:r>
              <w:rPr>
                <w:sz w:val="20"/>
                <w:szCs w:val="20"/>
              </w:rPr>
              <w:t xml:space="preserve"> </w:t>
            </w:r>
            <w:r w:rsidRPr="00537182">
              <w:rPr>
                <w:sz w:val="20"/>
                <w:szCs w:val="20"/>
              </w:rPr>
              <w:t xml:space="preserve">Бедного 10 - ул. Серого </w:t>
            </w:r>
            <w:proofErr w:type="gramStart"/>
            <w:r w:rsidRPr="00537182">
              <w:rPr>
                <w:sz w:val="20"/>
                <w:szCs w:val="20"/>
              </w:rPr>
              <w:t>г</w:t>
            </w:r>
            <w:proofErr w:type="gramEnd"/>
            <w:r w:rsidRPr="00537182">
              <w:rPr>
                <w:sz w:val="20"/>
                <w:szCs w:val="20"/>
              </w:rPr>
              <w:t>. Нытва</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1 002,9</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250,7</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752,2</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proofErr w:type="gramStart"/>
            <w:r w:rsidRPr="00537182">
              <w:rPr>
                <w:sz w:val="20"/>
                <w:szCs w:val="20"/>
              </w:rPr>
              <w:t>Текущий ремонт инженерных сетей водоснабжения ул. Лесная, 24 - ул. Железнодорожная, ул. Московская, 26 п. Уральский</w:t>
            </w:r>
            <w:proofErr w:type="gramEnd"/>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1 886,6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471,6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1 414,9</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2.1.7. "Проведение технического аудита состояния очистных сооружений и сетей водоотведения"</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500,0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25,0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475,0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r>
      <w:tr w:rsidR="00537182" w:rsidRPr="00537182" w:rsidTr="00537182">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 xml:space="preserve">Очистные сооружения </w:t>
            </w:r>
            <w:proofErr w:type="gramStart"/>
            <w:r w:rsidRPr="00537182">
              <w:rPr>
                <w:color w:val="000000"/>
                <w:sz w:val="20"/>
                <w:szCs w:val="20"/>
              </w:rPr>
              <w:t>г</w:t>
            </w:r>
            <w:proofErr w:type="gramEnd"/>
            <w:r w:rsidRPr="00537182">
              <w:rPr>
                <w:color w:val="000000"/>
                <w:sz w:val="20"/>
                <w:szCs w:val="20"/>
              </w:rPr>
              <w:t>. Нытва</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500,0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25,0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475,0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Очистные сооружения ст. Чайковская</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 </w:t>
            </w:r>
          </w:p>
        </w:tc>
      </w:tr>
      <w:tr w:rsidR="00537182" w:rsidRPr="00537182" w:rsidTr="0081581A">
        <w:trPr>
          <w:trHeight w:val="765"/>
        </w:trPr>
        <w:tc>
          <w:tcPr>
            <w:tcW w:w="5660" w:type="dxa"/>
            <w:tcBorders>
              <w:top w:val="nil"/>
              <w:left w:val="single" w:sz="4" w:space="0" w:color="auto"/>
              <w:bottom w:val="single" w:sz="4" w:space="0" w:color="auto"/>
              <w:right w:val="single" w:sz="4" w:space="0" w:color="auto"/>
            </w:tcBorders>
            <w:shd w:val="clear" w:color="auto" w:fill="auto"/>
            <w:hideMark/>
          </w:tcPr>
          <w:p w:rsidR="00537182" w:rsidRDefault="00537182" w:rsidP="00537182">
            <w:pPr>
              <w:rPr>
                <w:sz w:val="20"/>
                <w:szCs w:val="20"/>
              </w:rPr>
            </w:pPr>
            <w:r w:rsidRPr="00537182">
              <w:rPr>
                <w:sz w:val="20"/>
                <w:szCs w:val="20"/>
              </w:rPr>
              <w:t>Мероприятие  2.1.8. "Разработка и подготовка проектно-сметной документации по строительству и реконструкции (модернизации) очистных сооружений"</w:t>
            </w:r>
          </w:p>
          <w:p w:rsidR="0081581A" w:rsidRPr="00537182" w:rsidRDefault="0081581A" w:rsidP="00537182">
            <w:pPr>
              <w:rPr>
                <w:sz w:val="20"/>
                <w:szCs w:val="20"/>
              </w:rPr>
            </w:pP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МКУ «УКС»</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r>
      <w:tr w:rsidR="00537182" w:rsidRPr="00537182" w:rsidTr="0081581A">
        <w:trPr>
          <w:trHeight w:val="255"/>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lastRenderedPageBreak/>
              <w:t xml:space="preserve">Очистные сооружения </w:t>
            </w:r>
            <w:proofErr w:type="gramStart"/>
            <w:r w:rsidRPr="00537182">
              <w:rPr>
                <w:color w:val="000000"/>
                <w:sz w:val="20"/>
                <w:szCs w:val="20"/>
              </w:rPr>
              <w:t>г</w:t>
            </w:r>
            <w:proofErr w:type="gramEnd"/>
            <w:r w:rsidRPr="00537182">
              <w:rPr>
                <w:color w:val="000000"/>
                <w:sz w:val="20"/>
                <w:szCs w:val="20"/>
              </w:rPr>
              <w:t>. Нытва</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МКУ «УКС»</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81581A">
        <w:trPr>
          <w:trHeight w:val="255"/>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Очистные сооружения ст. Чайковская</w:t>
            </w:r>
          </w:p>
        </w:tc>
        <w:tc>
          <w:tcPr>
            <w:tcW w:w="2040" w:type="dxa"/>
            <w:tcBorders>
              <w:top w:val="single" w:sz="4" w:space="0" w:color="auto"/>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МКУ «УКС»</w:t>
            </w:r>
          </w:p>
        </w:tc>
        <w:tc>
          <w:tcPr>
            <w:tcW w:w="1360" w:type="dxa"/>
            <w:tcBorders>
              <w:top w:val="single" w:sz="4" w:space="0" w:color="auto"/>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single" w:sz="4" w:space="0" w:color="auto"/>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single" w:sz="4" w:space="0" w:color="auto"/>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single" w:sz="4" w:space="0" w:color="auto"/>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single" w:sz="4" w:space="0" w:color="auto"/>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255"/>
        </w:trPr>
        <w:tc>
          <w:tcPr>
            <w:tcW w:w="5660" w:type="dxa"/>
            <w:vMerge w:val="restart"/>
            <w:tcBorders>
              <w:top w:val="nil"/>
              <w:left w:val="single" w:sz="4" w:space="0" w:color="auto"/>
              <w:bottom w:val="single" w:sz="4" w:space="0" w:color="000000"/>
              <w:right w:val="single" w:sz="4" w:space="0" w:color="auto"/>
            </w:tcBorders>
            <w:shd w:val="clear" w:color="auto" w:fill="auto"/>
            <w:hideMark/>
          </w:tcPr>
          <w:p w:rsidR="00537182" w:rsidRPr="00537182" w:rsidRDefault="00537182" w:rsidP="00537182">
            <w:pPr>
              <w:rPr>
                <w:b/>
                <w:bCs/>
                <w:sz w:val="20"/>
                <w:szCs w:val="20"/>
              </w:rPr>
            </w:pPr>
            <w:r w:rsidRPr="00537182">
              <w:rPr>
                <w:b/>
                <w:bCs/>
                <w:sz w:val="20"/>
                <w:szCs w:val="20"/>
              </w:rPr>
              <w:t>Основное мероприятие 2.2. "Развитие и содержание систем теплоснабжения"</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Всего, в т.ч.</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6 767,7</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4 457,1</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2 310,6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255"/>
        </w:trPr>
        <w:tc>
          <w:tcPr>
            <w:tcW w:w="5660" w:type="dxa"/>
            <w:vMerge/>
            <w:tcBorders>
              <w:top w:val="nil"/>
              <w:left w:val="single" w:sz="4" w:space="0" w:color="auto"/>
              <w:bottom w:val="single" w:sz="4" w:space="0" w:color="000000"/>
              <w:right w:val="single" w:sz="4" w:space="0" w:color="auto"/>
            </w:tcBorders>
            <w:vAlign w:val="center"/>
            <w:hideMark/>
          </w:tcPr>
          <w:p w:rsidR="00537182" w:rsidRPr="00537182" w:rsidRDefault="00537182" w:rsidP="00537182">
            <w:pPr>
              <w:rPr>
                <w:b/>
                <w:bCs/>
                <w:sz w:val="20"/>
                <w:szCs w:val="20"/>
              </w:rPr>
            </w:pP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4 266,2</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1 955,6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2 310,6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255"/>
        </w:trPr>
        <w:tc>
          <w:tcPr>
            <w:tcW w:w="5660" w:type="dxa"/>
            <w:vMerge/>
            <w:tcBorders>
              <w:top w:val="nil"/>
              <w:left w:val="single" w:sz="4" w:space="0" w:color="auto"/>
              <w:bottom w:val="single" w:sz="4" w:space="0" w:color="000000"/>
              <w:right w:val="single" w:sz="4" w:space="0" w:color="auto"/>
            </w:tcBorders>
            <w:vAlign w:val="center"/>
            <w:hideMark/>
          </w:tcPr>
          <w:p w:rsidR="00537182" w:rsidRPr="00537182" w:rsidRDefault="00537182" w:rsidP="00537182">
            <w:pPr>
              <w:rPr>
                <w:b/>
                <w:bCs/>
                <w:sz w:val="20"/>
                <w:szCs w:val="20"/>
              </w:rPr>
            </w:pP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Администрация НГО</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255"/>
        </w:trPr>
        <w:tc>
          <w:tcPr>
            <w:tcW w:w="5660" w:type="dxa"/>
            <w:vMerge/>
            <w:tcBorders>
              <w:top w:val="nil"/>
              <w:left w:val="single" w:sz="4" w:space="0" w:color="auto"/>
              <w:bottom w:val="single" w:sz="4" w:space="0" w:color="000000"/>
              <w:right w:val="single" w:sz="4" w:space="0" w:color="auto"/>
            </w:tcBorders>
            <w:vAlign w:val="center"/>
            <w:hideMark/>
          </w:tcPr>
          <w:p w:rsidR="00537182" w:rsidRPr="00537182" w:rsidRDefault="00537182" w:rsidP="00537182">
            <w:pPr>
              <w:rPr>
                <w:b/>
                <w:bCs/>
                <w:sz w:val="20"/>
                <w:szCs w:val="20"/>
              </w:rPr>
            </w:pP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МКУ «УКС»</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2 501,5</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2 501,5</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2.2.1. "Содержание тепловых сетей"</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145,0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145,0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2.2.2. "Реализация муниципальных программ развития преобразованных муниципальных образований"</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3 121,2</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1 560,6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1 560,6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r>
      <w:tr w:rsidR="00537182" w:rsidRPr="00537182" w:rsidTr="00537182">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Текущий ремонт изоляции наружных  теплосетей п. Уральский</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2 021,2</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1 010,6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1 010,6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 xml:space="preserve">Приобретение газовой котельной с. </w:t>
            </w:r>
            <w:proofErr w:type="spellStart"/>
            <w:r w:rsidRPr="00537182">
              <w:rPr>
                <w:sz w:val="20"/>
                <w:szCs w:val="20"/>
              </w:rPr>
              <w:t>Григорьевское</w:t>
            </w:r>
            <w:proofErr w:type="spellEnd"/>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1 100,0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550,0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550,0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r>
      <w:tr w:rsidR="00537182" w:rsidRPr="00537182" w:rsidTr="00537182">
        <w:trPr>
          <w:trHeight w:val="76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2.2.3. "Улучшение качества систем теплоснабжения на территории муниципальных образований Пермского края"</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МКУ «УКС»</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2 501,5</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2 501,5</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 xml:space="preserve">Строительство газовой котельной пос. Новоильинский </w:t>
            </w:r>
            <w:proofErr w:type="spellStart"/>
            <w:r w:rsidRPr="00537182">
              <w:rPr>
                <w:color w:val="000000"/>
                <w:sz w:val="20"/>
                <w:szCs w:val="20"/>
              </w:rPr>
              <w:t>Нытвенский</w:t>
            </w:r>
            <w:proofErr w:type="spellEnd"/>
            <w:r w:rsidRPr="00537182">
              <w:rPr>
                <w:color w:val="000000"/>
                <w:sz w:val="20"/>
                <w:szCs w:val="20"/>
              </w:rPr>
              <w:t xml:space="preserve"> район Пермский край</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МКУ «УКС»</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1 761,6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1 761,6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Строительство модульной газовой котельной</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МКУ «УКС»</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739,9</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739,9</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102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2.2.4.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1 000,0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250,0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750,0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Ремонт участка теплотрассы: п. Новоильинский от ул. Советская 6а до ул. Советская 14</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1 000,0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250,0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750,0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255"/>
        </w:trPr>
        <w:tc>
          <w:tcPr>
            <w:tcW w:w="5660" w:type="dxa"/>
            <w:vMerge w:val="restart"/>
            <w:tcBorders>
              <w:top w:val="nil"/>
              <w:left w:val="single" w:sz="4" w:space="0" w:color="auto"/>
              <w:bottom w:val="single" w:sz="4" w:space="0" w:color="000000"/>
              <w:right w:val="single" w:sz="4" w:space="0" w:color="auto"/>
            </w:tcBorders>
            <w:shd w:val="clear" w:color="auto" w:fill="auto"/>
            <w:hideMark/>
          </w:tcPr>
          <w:p w:rsidR="00537182" w:rsidRPr="00537182" w:rsidRDefault="00537182" w:rsidP="00537182">
            <w:pPr>
              <w:rPr>
                <w:b/>
                <w:bCs/>
                <w:sz w:val="20"/>
                <w:szCs w:val="20"/>
              </w:rPr>
            </w:pPr>
            <w:r w:rsidRPr="00537182">
              <w:rPr>
                <w:b/>
                <w:bCs/>
                <w:sz w:val="20"/>
                <w:szCs w:val="20"/>
              </w:rPr>
              <w:t>Основное мероприятие 2.3. "Развитие и содержание газопроводов"</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Всего, в т.ч.</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1 800,0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1 800,0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255"/>
        </w:trPr>
        <w:tc>
          <w:tcPr>
            <w:tcW w:w="5660" w:type="dxa"/>
            <w:vMerge/>
            <w:tcBorders>
              <w:top w:val="nil"/>
              <w:left w:val="single" w:sz="4" w:space="0" w:color="auto"/>
              <w:bottom w:val="single" w:sz="4" w:space="0" w:color="000000"/>
              <w:right w:val="single" w:sz="4" w:space="0" w:color="auto"/>
            </w:tcBorders>
            <w:vAlign w:val="center"/>
            <w:hideMark/>
          </w:tcPr>
          <w:p w:rsidR="00537182" w:rsidRPr="00537182" w:rsidRDefault="00537182" w:rsidP="00537182">
            <w:pPr>
              <w:rPr>
                <w:b/>
                <w:bCs/>
                <w:sz w:val="20"/>
                <w:szCs w:val="20"/>
              </w:rPr>
            </w:pP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1 800,0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1 800,0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255"/>
        </w:trPr>
        <w:tc>
          <w:tcPr>
            <w:tcW w:w="5660" w:type="dxa"/>
            <w:vMerge/>
            <w:tcBorders>
              <w:top w:val="nil"/>
              <w:left w:val="single" w:sz="4" w:space="0" w:color="auto"/>
              <w:bottom w:val="single" w:sz="4" w:space="0" w:color="000000"/>
              <w:right w:val="single" w:sz="4" w:space="0" w:color="auto"/>
            </w:tcBorders>
            <w:vAlign w:val="center"/>
            <w:hideMark/>
          </w:tcPr>
          <w:p w:rsidR="00537182" w:rsidRPr="00537182" w:rsidRDefault="00537182" w:rsidP="00537182">
            <w:pPr>
              <w:rPr>
                <w:b/>
                <w:bCs/>
                <w:sz w:val="20"/>
                <w:szCs w:val="20"/>
              </w:rPr>
            </w:pP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МКУ «УКС»</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2.3.1. "Содержание газовых сетей"</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1 800,0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1 800,0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 </w:t>
            </w:r>
          </w:p>
        </w:tc>
      </w:tr>
      <w:tr w:rsidR="00537182" w:rsidRPr="00537182" w:rsidTr="00537182">
        <w:trPr>
          <w:trHeight w:val="102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2.3.2.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МКУ «УКС»</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510"/>
        </w:trPr>
        <w:tc>
          <w:tcPr>
            <w:tcW w:w="5660" w:type="dxa"/>
            <w:tcBorders>
              <w:top w:val="nil"/>
              <w:left w:val="single" w:sz="4" w:space="0" w:color="auto"/>
              <w:bottom w:val="nil"/>
              <w:right w:val="single" w:sz="4" w:space="0" w:color="auto"/>
            </w:tcBorders>
            <w:shd w:val="clear" w:color="auto" w:fill="auto"/>
            <w:hideMark/>
          </w:tcPr>
          <w:p w:rsidR="00537182" w:rsidRPr="00537182" w:rsidRDefault="00537182" w:rsidP="00537182">
            <w:pPr>
              <w:rPr>
                <w:sz w:val="20"/>
                <w:szCs w:val="20"/>
              </w:rPr>
            </w:pPr>
            <w:r w:rsidRPr="00537182">
              <w:rPr>
                <w:sz w:val="20"/>
                <w:szCs w:val="20"/>
              </w:rPr>
              <w:t xml:space="preserve">Строительство распределительных сетей газопроводов для газоснабжения жилых домов г. Нытва (V </w:t>
            </w:r>
            <w:proofErr w:type="gramStart"/>
            <w:r w:rsidRPr="00537182">
              <w:rPr>
                <w:sz w:val="20"/>
                <w:szCs w:val="20"/>
              </w:rPr>
              <w:t>пусковой</w:t>
            </w:r>
            <w:proofErr w:type="gramEnd"/>
            <w:r w:rsidRPr="00537182">
              <w:rPr>
                <w:sz w:val="20"/>
                <w:szCs w:val="20"/>
              </w:rPr>
              <w:t>)</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МКУ «УКС»</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81581A">
        <w:trPr>
          <w:trHeight w:val="510"/>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537182" w:rsidRPr="00537182" w:rsidRDefault="00537182" w:rsidP="00537182">
            <w:pPr>
              <w:rPr>
                <w:b/>
                <w:bCs/>
                <w:sz w:val="20"/>
                <w:szCs w:val="20"/>
              </w:rPr>
            </w:pPr>
            <w:r w:rsidRPr="00537182">
              <w:rPr>
                <w:b/>
                <w:bCs/>
                <w:sz w:val="20"/>
                <w:szCs w:val="20"/>
              </w:rPr>
              <w:t>Основное мероприятие 2.4. "Приобретение коммунальной техники"</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center"/>
              <w:rPr>
                <w:b/>
                <w:bCs/>
                <w:color w:val="000000"/>
                <w:sz w:val="20"/>
                <w:szCs w:val="20"/>
              </w:rPr>
            </w:pPr>
            <w:r w:rsidRPr="00537182">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537182" w:rsidRPr="00537182" w:rsidRDefault="00537182" w:rsidP="00537182">
            <w:pPr>
              <w:jc w:val="right"/>
              <w:rPr>
                <w:b/>
                <w:bCs/>
                <w:sz w:val="20"/>
                <w:szCs w:val="20"/>
              </w:rPr>
            </w:pPr>
            <w:r w:rsidRPr="00537182">
              <w:rPr>
                <w:b/>
                <w:bCs/>
                <w:sz w:val="20"/>
                <w:szCs w:val="20"/>
              </w:rPr>
              <w:t>8 771,2</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4 385,6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4 385,6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81581A">
        <w:trPr>
          <w:trHeight w:val="510"/>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lastRenderedPageBreak/>
              <w:t>Мероприятие 2.4.1. "Реализация муниципальных программ развития преобразованных муниципальных образований"</w:t>
            </w:r>
          </w:p>
        </w:tc>
        <w:tc>
          <w:tcPr>
            <w:tcW w:w="2040" w:type="dxa"/>
            <w:tcBorders>
              <w:top w:val="single" w:sz="4" w:space="0" w:color="auto"/>
              <w:left w:val="single" w:sz="4" w:space="0" w:color="auto"/>
              <w:bottom w:val="single" w:sz="4" w:space="0" w:color="auto"/>
              <w:right w:val="single" w:sz="4" w:space="0" w:color="auto"/>
            </w:tcBorders>
            <w:shd w:val="clear" w:color="auto" w:fill="auto"/>
            <w:hideMark/>
          </w:tcPr>
          <w:p w:rsidR="00537182" w:rsidRPr="00537182" w:rsidRDefault="00537182" w:rsidP="00537182">
            <w:pPr>
              <w:jc w:val="center"/>
              <w:rPr>
                <w:color w:val="000000"/>
                <w:sz w:val="20"/>
                <w:szCs w:val="20"/>
              </w:rPr>
            </w:pPr>
            <w:r w:rsidRPr="00537182">
              <w:rPr>
                <w:color w:val="000000"/>
                <w:sz w:val="20"/>
                <w:szCs w:val="20"/>
              </w:rPr>
              <w:t>Управление ЖКХ</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537182" w:rsidRPr="00537182" w:rsidRDefault="00537182" w:rsidP="00537182">
            <w:pPr>
              <w:jc w:val="right"/>
              <w:rPr>
                <w:sz w:val="20"/>
                <w:szCs w:val="20"/>
              </w:rPr>
            </w:pPr>
            <w:r w:rsidRPr="00537182">
              <w:rPr>
                <w:sz w:val="20"/>
                <w:szCs w:val="20"/>
              </w:rPr>
              <w:t>8 771,2</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537182" w:rsidRPr="00537182" w:rsidRDefault="00537182" w:rsidP="00537182">
            <w:pPr>
              <w:jc w:val="right"/>
              <w:rPr>
                <w:sz w:val="20"/>
                <w:szCs w:val="20"/>
              </w:rPr>
            </w:pPr>
            <w:r w:rsidRPr="00537182">
              <w:rPr>
                <w:sz w:val="20"/>
                <w:szCs w:val="20"/>
              </w:rPr>
              <w:t>4 385,6</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537182" w:rsidRPr="00537182" w:rsidRDefault="00537182" w:rsidP="00537182">
            <w:pPr>
              <w:jc w:val="right"/>
              <w:rPr>
                <w:sz w:val="20"/>
                <w:szCs w:val="20"/>
              </w:rPr>
            </w:pPr>
            <w:r w:rsidRPr="00537182">
              <w:rPr>
                <w:sz w:val="20"/>
                <w:szCs w:val="20"/>
              </w:rPr>
              <w:t>4 385,6</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537182" w:rsidRPr="00537182" w:rsidRDefault="00537182" w:rsidP="00537182">
            <w:pPr>
              <w:jc w:val="right"/>
              <w:rPr>
                <w:sz w:val="20"/>
                <w:szCs w:val="20"/>
              </w:rPr>
            </w:pPr>
            <w:r w:rsidRPr="00537182">
              <w:rPr>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537182" w:rsidRPr="00537182" w:rsidRDefault="00537182" w:rsidP="00537182">
            <w:pPr>
              <w:jc w:val="right"/>
              <w:rPr>
                <w:sz w:val="20"/>
                <w:szCs w:val="20"/>
              </w:rPr>
            </w:pPr>
            <w:r w:rsidRPr="00537182">
              <w:rPr>
                <w:sz w:val="20"/>
                <w:szCs w:val="20"/>
              </w:rPr>
              <w:t>0,0</w:t>
            </w:r>
          </w:p>
        </w:tc>
      </w:tr>
      <w:tr w:rsidR="00537182" w:rsidRPr="00537182" w:rsidTr="0081581A">
        <w:trPr>
          <w:trHeight w:val="510"/>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Приобретение колесных тракторов с навесным оборудованием - ед.</w:t>
            </w:r>
          </w:p>
        </w:tc>
        <w:tc>
          <w:tcPr>
            <w:tcW w:w="2040" w:type="dxa"/>
            <w:tcBorders>
              <w:top w:val="single" w:sz="4" w:space="0" w:color="auto"/>
              <w:left w:val="nil"/>
              <w:bottom w:val="single" w:sz="4" w:space="0" w:color="auto"/>
              <w:right w:val="single" w:sz="4" w:space="0" w:color="auto"/>
            </w:tcBorders>
            <w:shd w:val="clear" w:color="auto" w:fill="auto"/>
            <w:hideMark/>
          </w:tcPr>
          <w:p w:rsidR="00537182" w:rsidRPr="00537182" w:rsidRDefault="00537182" w:rsidP="00537182">
            <w:pPr>
              <w:jc w:val="center"/>
              <w:rPr>
                <w:color w:val="000000"/>
                <w:sz w:val="20"/>
                <w:szCs w:val="20"/>
              </w:rPr>
            </w:pPr>
            <w:r w:rsidRPr="00537182">
              <w:rPr>
                <w:color w:val="000000"/>
                <w:sz w:val="20"/>
                <w:szCs w:val="20"/>
              </w:rPr>
              <w:t>Управление ЖКХ</w:t>
            </w:r>
          </w:p>
        </w:tc>
        <w:tc>
          <w:tcPr>
            <w:tcW w:w="1360" w:type="dxa"/>
            <w:tcBorders>
              <w:top w:val="single" w:sz="4" w:space="0" w:color="auto"/>
              <w:left w:val="nil"/>
              <w:bottom w:val="single" w:sz="4" w:space="0" w:color="auto"/>
              <w:right w:val="single" w:sz="4" w:space="0" w:color="auto"/>
            </w:tcBorders>
            <w:shd w:val="clear" w:color="000000" w:fill="FFFFFF"/>
            <w:noWrap/>
            <w:hideMark/>
          </w:tcPr>
          <w:p w:rsidR="00537182" w:rsidRPr="00537182" w:rsidRDefault="00537182" w:rsidP="00537182">
            <w:pPr>
              <w:jc w:val="right"/>
              <w:rPr>
                <w:sz w:val="20"/>
                <w:szCs w:val="20"/>
              </w:rPr>
            </w:pPr>
            <w:r w:rsidRPr="00537182">
              <w:rPr>
                <w:sz w:val="20"/>
                <w:szCs w:val="20"/>
              </w:rPr>
              <w:t>4 950,0</w:t>
            </w:r>
          </w:p>
        </w:tc>
        <w:tc>
          <w:tcPr>
            <w:tcW w:w="1360" w:type="dxa"/>
            <w:tcBorders>
              <w:top w:val="single" w:sz="4" w:space="0" w:color="auto"/>
              <w:left w:val="nil"/>
              <w:bottom w:val="single" w:sz="4" w:space="0" w:color="auto"/>
              <w:right w:val="single" w:sz="4" w:space="0" w:color="auto"/>
            </w:tcBorders>
            <w:shd w:val="clear" w:color="000000" w:fill="FFFFFF"/>
            <w:noWrap/>
            <w:hideMark/>
          </w:tcPr>
          <w:p w:rsidR="00537182" w:rsidRPr="00537182" w:rsidRDefault="00537182" w:rsidP="00537182">
            <w:pPr>
              <w:jc w:val="right"/>
              <w:rPr>
                <w:sz w:val="20"/>
                <w:szCs w:val="20"/>
              </w:rPr>
            </w:pPr>
            <w:r w:rsidRPr="00537182">
              <w:rPr>
                <w:sz w:val="20"/>
                <w:szCs w:val="20"/>
              </w:rPr>
              <w:t>2 475,0</w:t>
            </w:r>
          </w:p>
        </w:tc>
        <w:tc>
          <w:tcPr>
            <w:tcW w:w="1360" w:type="dxa"/>
            <w:tcBorders>
              <w:top w:val="single" w:sz="4" w:space="0" w:color="auto"/>
              <w:left w:val="nil"/>
              <w:bottom w:val="single" w:sz="4" w:space="0" w:color="auto"/>
              <w:right w:val="single" w:sz="4" w:space="0" w:color="auto"/>
            </w:tcBorders>
            <w:shd w:val="clear" w:color="000000" w:fill="FFFFFF"/>
            <w:noWrap/>
            <w:hideMark/>
          </w:tcPr>
          <w:p w:rsidR="00537182" w:rsidRPr="00537182" w:rsidRDefault="00537182" w:rsidP="00537182">
            <w:pPr>
              <w:jc w:val="right"/>
              <w:rPr>
                <w:sz w:val="20"/>
                <w:szCs w:val="20"/>
              </w:rPr>
            </w:pPr>
            <w:r w:rsidRPr="00537182">
              <w:rPr>
                <w:sz w:val="20"/>
                <w:szCs w:val="20"/>
              </w:rPr>
              <w:t>2 475,0</w:t>
            </w:r>
          </w:p>
        </w:tc>
        <w:tc>
          <w:tcPr>
            <w:tcW w:w="1360" w:type="dxa"/>
            <w:tcBorders>
              <w:top w:val="single" w:sz="4" w:space="0" w:color="auto"/>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single" w:sz="4" w:space="0" w:color="auto"/>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Приобретение машины коммунально-строительной многоцелевой с дополнительным оборудованием</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jc w:val="cente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537182" w:rsidRPr="00537182" w:rsidRDefault="00537182" w:rsidP="00537182">
            <w:pPr>
              <w:jc w:val="right"/>
              <w:rPr>
                <w:sz w:val="20"/>
                <w:szCs w:val="20"/>
              </w:rPr>
            </w:pPr>
            <w:r w:rsidRPr="00537182">
              <w:rPr>
                <w:sz w:val="20"/>
                <w:szCs w:val="20"/>
              </w:rPr>
              <w:t>3 821,2</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1 910,6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1 910,6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255"/>
        </w:trPr>
        <w:tc>
          <w:tcPr>
            <w:tcW w:w="5660" w:type="dxa"/>
            <w:vMerge w:val="restart"/>
            <w:tcBorders>
              <w:top w:val="nil"/>
              <w:left w:val="single" w:sz="4" w:space="0" w:color="auto"/>
              <w:bottom w:val="single" w:sz="4" w:space="0" w:color="000000"/>
              <w:right w:val="single" w:sz="4" w:space="0" w:color="auto"/>
            </w:tcBorders>
            <w:shd w:val="clear" w:color="auto" w:fill="auto"/>
            <w:hideMark/>
          </w:tcPr>
          <w:p w:rsidR="00537182" w:rsidRPr="00537182" w:rsidRDefault="00537182" w:rsidP="00537182">
            <w:pPr>
              <w:rPr>
                <w:b/>
                <w:bCs/>
                <w:sz w:val="20"/>
                <w:szCs w:val="20"/>
              </w:rPr>
            </w:pPr>
            <w:r w:rsidRPr="00537182">
              <w:rPr>
                <w:b/>
                <w:bCs/>
                <w:sz w:val="20"/>
                <w:szCs w:val="20"/>
              </w:rPr>
              <w:t>Подпрограмма 3 "Развитие транспортной инфраструктуры"</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Всего, в т.ч.</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313,7</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300,0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13,7</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255"/>
        </w:trPr>
        <w:tc>
          <w:tcPr>
            <w:tcW w:w="5660" w:type="dxa"/>
            <w:vMerge/>
            <w:tcBorders>
              <w:top w:val="nil"/>
              <w:left w:val="single" w:sz="4" w:space="0" w:color="auto"/>
              <w:bottom w:val="single" w:sz="4" w:space="0" w:color="000000"/>
              <w:right w:val="single" w:sz="4" w:space="0" w:color="auto"/>
            </w:tcBorders>
            <w:vAlign w:val="center"/>
            <w:hideMark/>
          </w:tcPr>
          <w:p w:rsidR="00537182" w:rsidRPr="00537182" w:rsidRDefault="00537182" w:rsidP="00537182">
            <w:pPr>
              <w:rPr>
                <w:b/>
                <w:bCs/>
                <w:sz w:val="20"/>
                <w:szCs w:val="20"/>
              </w:rPr>
            </w:pP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313,7</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300,0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13,7</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255"/>
        </w:trPr>
        <w:tc>
          <w:tcPr>
            <w:tcW w:w="5660" w:type="dxa"/>
            <w:vMerge/>
            <w:tcBorders>
              <w:top w:val="nil"/>
              <w:left w:val="single" w:sz="4" w:space="0" w:color="auto"/>
              <w:bottom w:val="single" w:sz="4" w:space="0" w:color="000000"/>
              <w:right w:val="single" w:sz="4" w:space="0" w:color="auto"/>
            </w:tcBorders>
            <w:vAlign w:val="center"/>
            <w:hideMark/>
          </w:tcPr>
          <w:p w:rsidR="00537182" w:rsidRPr="00537182" w:rsidRDefault="00537182" w:rsidP="00537182">
            <w:pPr>
              <w:rPr>
                <w:b/>
                <w:bCs/>
                <w:sz w:val="20"/>
                <w:szCs w:val="20"/>
              </w:rPr>
            </w:pP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Администрация НГО</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255"/>
        </w:trPr>
        <w:tc>
          <w:tcPr>
            <w:tcW w:w="5660" w:type="dxa"/>
            <w:vMerge/>
            <w:tcBorders>
              <w:top w:val="nil"/>
              <w:left w:val="single" w:sz="4" w:space="0" w:color="auto"/>
              <w:bottom w:val="single" w:sz="4" w:space="0" w:color="000000"/>
              <w:right w:val="single" w:sz="4" w:space="0" w:color="auto"/>
            </w:tcBorders>
            <w:vAlign w:val="center"/>
            <w:hideMark/>
          </w:tcPr>
          <w:p w:rsidR="00537182" w:rsidRPr="00537182" w:rsidRDefault="00537182" w:rsidP="00537182">
            <w:pPr>
              <w:rPr>
                <w:b/>
                <w:bCs/>
                <w:sz w:val="20"/>
                <w:szCs w:val="20"/>
              </w:rPr>
            </w:pP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МКУ «УКС»</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b/>
                <w:bCs/>
                <w:sz w:val="20"/>
                <w:szCs w:val="20"/>
              </w:rPr>
            </w:pPr>
            <w:r w:rsidRPr="00537182">
              <w:rPr>
                <w:b/>
                <w:bCs/>
                <w:sz w:val="20"/>
                <w:szCs w:val="20"/>
              </w:rPr>
              <w:t>Основное мероприятие 3.1. "Обновление автопарка"</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300,0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300,0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102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 xml:space="preserve">Мероприятие 3.1.1. "Заключение контракта на оказание услуг, связанных с осуществлением регулярных перевозок автомобильным транспортом по муниципальным маршрутам по регулируемому тарифу </w:t>
            </w:r>
            <w:proofErr w:type="spellStart"/>
            <w:r w:rsidRPr="00537182">
              <w:rPr>
                <w:sz w:val="20"/>
                <w:szCs w:val="20"/>
              </w:rPr>
              <w:t>Нытвенского</w:t>
            </w:r>
            <w:proofErr w:type="spellEnd"/>
            <w:r w:rsidRPr="00537182">
              <w:rPr>
                <w:sz w:val="20"/>
                <w:szCs w:val="20"/>
              </w:rPr>
              <w:t xml:space="preserve"> городского округа"</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300,0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300,0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b/>
                <w:bCs/>
                <w:sz w:val="20"/>
                <w:szCs w:val="20"/>
              </w:rPr>
            </w:pPr>
            <w:r w:rsidRPr="00537182">
              <w:rPr>
                <w:b/>
                <w:bCs/>
                <w:sz w:val="20"/>
                <w:szCs w:val="20"/>
              </w:rPr>
              <w:t>Основное мероприятие 3.2 «Организация транспортного обслуживания населения»</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13,7</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13,7</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102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3.2.1.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13,7</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13,7</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b/>
                <w:bCs/>
                <w:sz w:val="20"/>
                <w:szCs w:val="20"/>
              </w:rPr>
            </w:pPr>
            <w:r w:rsidRPr="00537182">
              <w:rPr>
                <w:b/>
                <w:bCs/>
                <w:sz w:val="20"/>
                <w:szCs w:val="20"/>
              </w:rPr>
              <w:t>Подпрограмма 4 "Обеспечение реализации муниципальной программы"</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8 849,6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8 824,8</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24,8</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b/>
                <w:bCs/>
                <w:sz w:val="20"/>
                <w:szCs w:val="20"/>
              </w:rPr>
            </w:pPr>
            <w:r w:rsidRPr="00537182">
              <w:rPr>
                <w:b/>
                <w:bCs/>
                <w:sz w:val="20"/>
                <w:szCs w:val="20"/>
              </w:rPr>
              <w:t>Основное мероприятие 4.1.  "Обеспечение деятельности органов местного самоуправления"</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b/>
                <w:bCs/>
                <w:color w:val="000000"/>
                <w:sz w:val="20"/>
                <w:szCs w:val="20"/>
              </w:rPr>
            </w:pPr>
            <w:r w:rsidRPr="00537182">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8 849,6</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8 824,8</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24,8</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b/>
                <w:bCs/>
                <w:sz w:val="20"/>
                <w:szCs w:val="20"/>
              </w:rPr>
            </w:pPr>
            <w:r w:rsidRPr="00537182">
              <w:rPr>
                <w:b/>
                <w:bCs/>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4.1.1. "Содержание органов местного самоуправления"</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8 633,7</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8 633,7</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4.1.2. "Содержание органов местного самоуправления"</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191,1</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191,1</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r w:rsidR="00537182" w:rsidRPr="00537182" w:rsidTr="00537182">
        <w:trPr>
          <w:trHeight w:val="510"/>
        </w:trPr>
        <w:tc>
          <w:tcPr>
            <w:tcW w:w="5660" w:type="dxa"/>
            <w:tcBorders>
              <w:top w:val="nil"/>
              <w:left w:val="single" w:sz="4" w:space="0" w:color="auto"/>
              <w:bottom w:val="single" w:sz="4" w:space="0" w:color="auto"/>
              <w:right w:val="single" w:sz="4" w:space="0" w:color="auto"/>
            </w:tcBorders>
            <w:shd w:val="clear" w:color="auto" w:fill="auto"/>
            <w:hideMark/>
          </w:tcPr>
          <w:p w:rsidR="00537182" w:rsidRPr="00537182" w:rsidRDefault="00537182" w:rsidP="00537182">
            <w:pPr>
              <w:rPr>
                <w:sz w:val="20"/>
                <w:szCs w:val="20"/>
              </w:rPr>
            </w:pPr>
            <w:r w:rsidRPr="00537182">
              <w:rPr>
                <w:sz w:val="20"/>
                <w:szCs w:val="20"/>
              </w:rPr>
              <w:t>Мероприятие  4.1.3. "Составление протоколов об административных правонарушениях"</w:t>
            </w:r>
          </w:p>
        </w:tc>
        <w:tc>
          <w:tcPr>
            <w:tcW w:w="2040" w:type="dxa"/>
            <w:tcBorders>
              <w:top w:val="nil"/>
              <w:left w:val="nil"/>
              <w:bottom w:val="single" w:sz="4" w:space="0" w:color="auto"/>
              <w:right w:val="single" w:sz="4" w:space="0" w:color="auto"/>
            </w:tcBorders>
            <w:shd w:val="clear" w:color="auto" w:fill="auto"/>
            <w:hideMark/>
          </w:tcPr>
          <w:p w:rsidR="00537182" w:rsidRPr="00537182" w:rsidRDefault="00537182" w:rsidP="00537182">
            <w:pPr>
              <w:rPr>
                <w:color w:val="000000"/>
                <w:sz w:val="20"/>
                <w:szCs w:val="20"/>
              </w:rPr>
            </w:pPr>
            <w:r w:rsidRPr="00537182">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24,8</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sz w:val="20"/>
                <w:szCs w:val="20"/>
              </w:rPr>
            </w:pPr>
            <w:r w:rsidRPr="00537182">
              <w:rPr>
                <w:sz w:val="20"/>
                <w:szCs w:val="20"/>
              </w:rPr>
              <w:t>24,8</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537182" w:rsidRPr="00537182" w:rsidRDefault="00537182" w:rsidP="00537182">
            <w:pPr>
              <w:jc w:val="right"/>
              <w:rPr>
                <w:color w:val="000000"/>
                <w:sz w:val="20"/>
                <w:szCs w:val="20"/>
              </w:rPr>
            </w:pPr>
            <w:r w:rsidRPr="00537182">
              <w:rPr>
                <w:color w:val="000000"/>
                <w:sz w:val="20"/>
                <w:szCs w:val="20"/>
              </w:rPr>
              <w:t>0,0</w:t>
            </w:r>
          </w:p>
        </w:tc>
      </w:tr>
    </w:tbl>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r>
        <w:rPr>
          <w:bCs/>
        </w:rPr>
        <w:lastRenderedPageBreak/>
        <w:t>Приложение 8</w:t>
      </w:r>
    </w:p>
    <w:p w:rsidR="00CD376D" w:rsidRDefault="00CD376D" w:rsidP="00CD376D">
      <w:pPr>
        <w:autoSpaceDE w:val="0"/>
        <w:autoSpaceDN w:val="0"/>
        <w:adjustRightInd w:val="0"/>
        <w:jc w:val="right"/>
        <w:rPr>
          <w:bCs/>
        </w:rPr>
      </w:pPr>
      <w:r>
        <w:rPr>
          <w:bCs/>
        </w:rPr>
        <w:t xml:space="preserve">к муниципальной программе </w:t>
      </w:r>
    </w:p>
    <w:p w:rsidR="00CD376D" w:rsidRDefault="00CD376D" w:rsidP="00CD376D">
      <w:pPr>
        <w:autoSpaceDE w:val="0"/>
        <w:autoSpaceDN w:val="0"/>
        <w:adjustRightInd w:val="0"/>
        <w:jc w:val="right"/>
        <w:rPr>
          <w:bCs/>
        </w:rPr>
      </w:pPr>
      <w:r>
        <w:rPr>
          <w:bCs/>
        </w:rPr>
        <w:t>«</w:t>
      </w:r>
      <w:r w:rsidRPr="00824773">
        <w:rPr>
          <w:bCs/>
        </w:rPr>
        <w:t>Развитие жилищно-коммунального хозяйства</w:t>
      </w:r>
      <w:r>
        <w:rPr>
          <w:bCs/>
        </w:rPr>
        <w:br/>
        <w:t xml:space="preserve"> и транспорта </w:t>
      </w:r>
      <w:proofErr w:type="spellStart"/>
      <w:r w:rsidRPr="00824773">
        <w:rPr>
          <w:bCs/>
        </w:rPr>
        <w:t>Нытвенского</w:t>
      </w:r>
      <w:proofErr w:type="spellEnd"/>
      <w:r w:rsidRPr="00824773">
        <w:rPr>
          <w:bCs/>
        </w:rPr>
        <w:t xml:space="preserve"> городского округа</w:t>
      </w:r>
    </w:p>
    <w:p w:rsidR="00CD376D" w:rsidRDefault="00CD376D" w:rsidP="00CD376D">
      <w:pPr>
        <w:jc w:val="center"/>
        <w:rPr>
          <w:b/>
          <w:bCs/>
          <w:color w:val="000000"/>
          <w:sz w:val="28"/>
          <w:szCs w:val="22"/>
        </w:rPr>
      </w:pPr>
      <w:r w:rsidRPr="00D84F21">
        <w:rPr>
          <w:b/>
          <w:bCs/>
          <w:color w:val="000000"/>
          <w:sz w:val="28"/>
          <w:szCs w:val="22"/>
        </w:rPr>
        <w:t>Финансовое обеспечение реализации муниципальной программы</w:t>
      </w:r>
      <w:r w:rsidRPr="00D84F21">
        <w:rPr>
          <w:b/>
          <w:bCs/>
          <w:color w:val="000000"/>
          <w:sz w:val="28"/>
          <w:szCs w:val="22"/>
        </w:rPr>
        <w:br/>
      </w:r>
      <w:proofErr w:type="spellStart"/>
      <w:r w:rsidRPr="00D84F21">
        <w:rPr>
          <w:b/>
          <w:bCs/>
          <w:color w:val="000000"/>
          <w:sz w:val="28"/>
          <w:szCs w:val="22"/>
        </w:rPr>
        <w:t>Нытвенского</w:t>
      </w:r>
      <w:proofErr w:type="spellEnd"/>
      <w:r w:rsidRPr="00D84F21">
        <w:rPr>
          <w:b/>
          <w:bCs/>
          <w:color w:val="000000"/>
          <w:sz w:val="28"/>
          <w:szCs w:val="22"/>
        </w:rPr>
        <w:t xml:space="preserve"> городского округа за счет средств местного, краевого, федерального бюджета и внебюджетных источников</w:t>
      </w:r>
      <w:r>
        <w:rPr>
          <w:b/>
          <w:bCs/>
          <w:color w:val="000000"/>
          <w:sz w:val="28"/>
          <w:szCs w:val="22"/>
        </w:rPr>
        <w:t xml:space="preserve"> </w:t>
      </w:r>
      <w:r w:rsidRPr="00D84F21">
        <w:rPr>
          <w:b/>
          <w:bCs/>
          <w:color w:val="000000"/>
          <w:sz w:val="28"/>
          <w:szCs w:val="22"/>
        </w:rPr>
        <w:t>на 202</w:t>
      </w:r>
      <w:r>
        <w:rPr>
          <w:b/>
          <w:bCs/>
          <w:color w:val="000000"/>
          <w:sz w:val="28"/>
          <w:szCs w:val="22"/>
        </w:rPr>
        <w:t>2</w:t>
      </w:r>
      <w:r w:rsidRPr="00D84F21">
        <w:rPr>
          <w:b/>
          <w:bCs/>
          <w:color w:val="000000"/>
          <w:sz w:val="28"/>
          <w:szCs w:val="22"/>
        </w:rPr>
        <w:t xml:space="preserve"> финансовый год</w:t>
      </w:r>
    </w:p>
    <w:p w:rsidR="00CD376D" w:rsidRDefault="00CD376D" w:rsidP="00CD376D">
      <w:pPr>
        <w:jc w:val="center"/>
        <w:rPr>
          <w:b/>
          <w:bCs/>
          <w:color w:val="000000"/>
          <w:sz w:val="28"/>
          <w:szCs w:val="22"/>
        </w:rPr>
      </w:pPr>
    </w:p>
    <w:tbl>
      <w:tblPr>
        <w:tblW w:w="14360" w:type="dxa"/>
        <w:tblInd w:w="93" w:type="dxa"/>
        <w:tblLook w:val="04A0"/>
      </w:tblPr>
      <w:tblGrid>
        <w:gridCol w:w="5663"/>
        <w:gridCol w:w="1692"/>
        <w:gridCol w:w="1360"/>
        <w:gridCol w:w="1360"/>
        <w:gridCol w:w="1360"/>
        <w:gridCol w:w="1382"/>
        <w:gridCol w:w="1543"/>
      </w:tblGrid>
      <w:tr w:rsidR="00CD376D" w:rsidRPr="002B622C" w:rsidTr="0058026D">
        <w:trPr>
          <w:trHeight w:val="255"/>
        </w:trPr>
        <w:tc>
          <w:tcPr>
            <w:tcW w:w="5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Наименование муниципальной программы, подпрограммы, основного мероприятия, мероприятия</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Ответственный исполнитель, участники (ГРБС)</w:t>
            </w:r>
          </w:p>
        </w:tc>
        <w:tc>
          <w:tcPr>
            <w:tcW w:w="6800" w:type="dxa"/>
            <w:gridSpan w:val="5"/>
            <w:tcBorders>
              <w:top w:val="single" w:sz="4" w:space="0" w:color="auto"/>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Расходы, тыс. руб.</w:t>
            </w:r>
          </w:p>
        </w:tc>
      </w:tr>
      <w:tr w:rsidR="00CD376D" w:rsidRPr="002B622C" w:rsidTr="0058026D">
        <w:trPr>
          <w:trHeight w:val="1020"/>
        </w:trPr>
        <w:tc>
          <w:tcPr>
            <w:tcW w:w="5860" w:type="dxa"/>
            <w:vMerge/>
            <w:tcBorders>
              <w:top w:val="single" w:sz="4" w:space="0" w:color="auto"/>
              <w:left w:val="single" w:sz="4" w:space="0" w:color="auto"/>
              <w:bottom w:val="single" w:sz="4" w:space="0" w:color="auto"/>
              <w:right w:val="single" w:sz="4" w:space="0" w:color="auto"/>
            </w:tcBorders>
            <w:vAlign w:val="center"/>
            <w:hideMark/>
          </w:tcPr>
          <w:p w:rsidR="00CD376D" w:rsidRPr="002B622C" w:rsidRDefault="00CD376D" w:rsidP="0058026D">
            <w:pPr>
              <w:rPr>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D376D" w:rsidRPr="002B622C" w:rsidRDefault="00CD376D" w:rsidP="0058026D">
            <w:pPr>
              <w:rPr>
                <w:color w:val="00000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 xml:space="preserve">Бюджет </w:t>
            </w:r>
            <w:proofErr w:type="spellStart"/>
            <w:r w:rsidRPr="002B622C">
              <w:rPr>
                <w:color w:val="000000"/>
                <w:sz w:val="20"/>
                <w:szCs w:val="20"/>
              </w:rPr>
              <w:t>Нытвенского</w:t>
            </w:r>
            <w:proofErr w:type="spellEnd"/>
            <w:r w:rsidRPr="002B622C">
              <w:rPr>
                <w:color w:val="000000"/>
                <w:sz w:val="20"/>
                <w:szCs w:val="20"/>
              </w:rPr>
              <w:t xml:space="preserve">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Местный бюджет</w:t>
            </w: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Краевой бюджет</w:t>
            </w: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Внебюджетные источники</w:t>
            </w:r>
          </w:p>
        </w:tc>
      </w:tr>
      <w:tr w:rsidR="00CD376D" w:rsidRPr="002B622C" w:rsidTr="0058026D">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1</w:t>
            </w:r>
          </w:p>
        </w:tc>
        <w:tc>
          <w:tcPr>
            <w:tcW w:w="170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2</w:t>
            </w: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Pr>
                <w:color w:val="000000"/>
                <w:sz w:val="20"/>
                <w:szCs w:val="20"/>
              </w:rPr>
              <w:t>3</w:t>
            </w: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Pr>
                <w:color w:val="000000"/>
                <w:sz w:val="20"/>
                <w:szCs w:val="20"/>
              </w:rPr>
              <w:t>4</w:t>
            </w:r>
            <w:r w:rsidRPr="002B622C">
              <w:rPr>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Pr>
                <w:color w:val="000000"/>
                <w:sz w:val="20"/>
                <w:szCs w:val="20"/>
              </w:rPr>
              <w:t>5</w:t>
            </w: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Pr>
                <w:color w:val="000000"/>
                <w:sz w:val="20"/>
                <w:szCs w:val="20"/>
              </w:rPr>
              <w:t>6</w:t>
            </w: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Pr>
                <w:color w:val="000000"/>
                <w:sz w:val="20"/>
                <w:szCs w:val="20"/>
              </w:rPr>
              <w:t>7</w:t>
            </w:r>
            <w:r w:rsidRPr="002B622C">
              <w:rPr>
                <w:color w:val="000000"/>
                <w:sz w:val="20"/>
                <w:szCs w:val="20"/>
              </w:rPr>
              <w:t> </w:t>
            </w:r>
          </w:p>
        </w:tc>
      </w:tr>
      <w:tr w:rsidR="00CD376D" w:rsidRPr="002B622C" w:rsidTr="0058026D">
        <w:trPr>
          <w:trHeight w:val="255"/>
        </w:trPr>
        <w:tc>
          <w:tcPr>
            <w:tcW w:w="5860" w:type="dxa"/>
            <w:vMerge w:val="restart"/>
            <w:tcBorders>
              <w:top w:val="nil"/>
              <w:left w:val="single" w:sz="4" w:space="0" w:color="auto"/>
              <w:bottom w:val="single" w:sz="4" w:space="0" w:color="000000"/>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 xml:space="preserve">Муниципальная программа "Развитие жилищно-коммунального хозяйства </w:t>
            </w:r>
            <w:proofErr w:type="spellStart"/>
            <w:r w:rsidRPr="002B622C">
              <w:rPr>
                <w:b/>
                <w:bCs/>
                <w:color w:val="000000"/>
                <w:sz w:val="20"/>
                <w:szCs w:val="20"/>
              </w:rPr>
              <w:t>Нытвенского</w:t>
            </w:r>
            <w:proofErr w:type="spellEnd"/>
            <w:r w:rsidRPr="002B622C">
              <w:rPr>
                <w:b/>
                <w:bCs/>
                <w:color w:val="000000"/>
                <w:sz w:val="20"/>
                <w:szCs w:val="20"/>
              </w:rPr>
              <w:t xml:space="preserve"> городского округа"</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b/>
                <w:bCs/>
                <w:color w:val="000000"/>
                <w:sz w:val="20"/>
                <w:szCs w:val="20"/>
              </w:rPr>
            </w:pPr>
            <w:r w:rsidRPr="002B622C">
              <w:rPr>
                <w:b/>
                <w:bCs/>
                <w:color w:val="000000"/>
                <w:sz w:val="20"/>
                <w:szCs w:val="20"/>
              </w:rPr>
              <w:t>Всего, в т.ч.</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143304,5</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24787,6</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20365,8</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98151,1</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255"/>
        </w:trPr>
        <w:tc>
          <w:tcPr>
            <w:tcW w:w="5860" w:type="dxa"/>
            <w:vMerge/>
            <w:tcBorders>
              <w:top w:val="nil"/>
              <w:left w:val="single" w:sz="4" w:space="0" w:color="auto"/>
              <w:bottom w:val="single" w:sz="4" w:space="0" w:color="000000"/>
              <w:right w:val="single" w:sz="4" w:space="0" w:color="auto"/>
            </w:tcBorders>
            <w:vAlign w:val="center"/>
            <w:hideMark/>
          </w:tcPr>
          <w:p w:rsidR="00CD376D" w:rsidRPr="002B622C" w:rsidRDefault="00CD376D" w:rsidP="0058026D">
            <w:pPr>
              <w:rPr>
                <w:b/>
                <w:bCs/>
                <w:color w:val="000000"/>
                <w:sz w:val="20"/>
                <w:szCs w:val="20"/>
              </w:rPr>
            </w:pP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141953,8</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23436,9</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20365,8</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98151,1</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255"/>
        </w:trPr>
        <w:tc>
          <w:tcPr>
            <w:tcW w:w="5860" w:type="dxa"/>
            <w:vMerge/>
            <w:tcBorders>
              <w:top w:val="nil"/>
              <w:left w:val="single" w:sz="4" w:space="0" w:color="auto"/>
              <w:bottom w:val="single" w:sz="4" w:space="0" w:color="000000"/>
              <w:right w:val="single" w:sz="4" w:space="0" w:color="auto"/>
            </w:tcBorders>
            <w:vAlign w:val="center"/>
            <w:hideMark/>
          </w:tcPr>
          <w:p w:rsidR="00CD376D" w:rsidRPr="002B622C" w:rsidRDefault="00CD376D" w:rsidP="0058026D">
            <w:pPr>
              <w:rPr>
                <w:b/>
                <w:bCs/>
                <w:color w:val="000000"/>
                <w:sz w:val="20"/>
                <w:szCs w:val="20"/>
              </w:rPr>
            </w:pP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b/>
                <w:bCs/>
                <w:color w:val="000000"/>
                <w:sz w:val="20"/>
                <w:szCs w:val="20"/>
              </w:rPr>
            </w:pPr>
            <w:r w:rsidRPr="002B622C">
              <w:rPr>
                <w:b/>
                <w:bCs/>
                <w:color w:val="000000"/>
                <w:sz w:val="20"/>
                <w:szCs w:val="20"/>
              </w:rPr>
              <w:t>МКУ «УКС»</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1350,7</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1350,7</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255"/>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Подпрограмма 1 "Обеспечение качественным жильем"</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109300,9</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b/>
                <w:bCs/>
                <w:sz w:val="20"/>
                <w:szCs w:val="20"/>
              </w:rPr>
            </w:pPr>
            <w:r w:rsidRPr="002B622C">
              <w:rPr>
                <w:b/>
                <w:bCs/>
                <w:sz w:val="20"/>
                <w:szCs w:val="20"/>
              </w:rPr>
              <w:t>4484,0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b/>
                <w:bCs/>
                <w:sz w:val="20"/>
                <w:szCs w:val="20"/>
              </w:rPr>
            </w:pPr>
            <w:r w:rsidRPr="002B622C">
              <w:rPr>
                <w:b/>
                <w:bCs/>
                <w:sz w:val="20"/>
                <w:szCs w:val="20"/>
              </w:rPr>
              <w:t>6665,8</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b/>
                <w:bCs/>
                <w:sz w:val="20"/>
                <w:szCs w:val="20"/>
              </w:rPr>
            </w:pPr>
            <w:r w:rsidRPr="002B622C">
              <w:rPr>
                <w:b/>
                <w:bCs/>
                <w:sz w:val="20"/>
                <w:szCs w:val="20"/>
              </w:rPr>
              <w:t>98151,1</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255"/>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t>Основное мероприятие 1.1.  "Поддержка жилищного хозяйства"</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5984,0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b/>
                <w:bCs/>
                <w:sz w:val="20"/>
                <w:szCs w:val="20"/>
              </w:rPr>
            </w:pPr>
            <w:r w:rsidRPr="002B622C">
              <w:rPr>
                <w:b/>
                <w:bCs/>
                <w:sz w:val="20"/>
                <w:szCs w:val="20"/>
              </w:rPr>
              <w:t>4484,0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b/>
                <w:bCs/>
                <w:sz w:val="20"/>
                <w:szCs w:val="20"/>
              </w:rPr>
            </w:pPr>
            <w:r w:rsidRPr="002B622C">
              <w:rPr>
                <w:b/>
                <w:bCs/>
                <w:sz w:val="20"/>
                <w:szCs w:val="20"/>
              </w:rPr>
              <w:t>1500,0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1.1.1. «Содержание и текущий ремонт муниципального жилья»</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480,0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480,0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1.1.2. "Взносы на капитальный ремонт муниципального жилья"</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2175,4</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2175,4</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1.1.3. «Обследование многоквартирных домов специализированной организацией и выдача заключений»</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192,0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192,0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1.1.4. "Получение справок их ГУП "ЦТИ Пермского края"</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172,8</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172,8</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765"/>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1.1.5. "Отчет об оценке объекта в рамках исполнения условий адресной программы переселение из аварийного жилья"</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120,9</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120,9</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81581A">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1.1.6. "Снос аварийных домов в рамках исполнения условий адресной программы переселение из ав</w:t>
            </w:r>
            <w:r>
              <w:rPr>
                <w:sz w:val="20"/>
                <w:szCs w:val="20"/>
              </w:rPr>
              <w:t>а</w:t>
            </w:r>
            <w:r w:rsidRPr="002B622C">
              <w:rPr>
                <w:sz w:val="20"/>
                <w:szCs w:val="20"/>
              </w:rPr>
              <w:t>рийного жилья"</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768,0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768,0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81581A">
        <w:trPr>
          <w:trHeight w:val="510"/>
        </w:trPr>
        <w:tc>
          <w:tcPr>
            <w:tcW w:w="586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lastRenderedPageBreak/>
              <w:t>Мероприятие  1.1.7. "Прочие расходы в области жилищного хозяйства"</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74,9</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74,9</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81581A">
        <w:trPr>
          <w:trHeight w:val="1020"/>
        </w:trPr>
        <w:tc>
          <w:tcPr>
            <w:tcW w:w="586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1.1.8.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0" w:type="dxa"/>
            <w:tcBorders>
              <w:top w:val="single" w:sz="4" w:space="0" w:color="auto"/>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single" w:sz="4" w:space="0" w:color="auto"/>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2000,0</w:t>
            </w:r>
          </w:p>
        </w:tc>
        <w:tc>
          <w:tcPr>
            <w:tcW w:w="1360" w:type="dxa"/>
            <w:tcBorders>
              <w:top w:val="single" w:sz="4" w:space="0" w:color="auto"/>
              <w:left w:val="nil"/>
              <w:bottom w:val="single" w:sz="4" w:space="0" w:color="auto"/>
              <w:right w:val="single" w:sz="4" w:space="0" w:color="auto"/>
            </w:tcBorders>
            <w:shd w:val="clear" w:color="000000" w:fill="FFFFFF"/>
            <w:hideMark/>
          </w:tcPr>
          <w:p w:rsidR="00CD376D" w:rsidRPr="002B622C" w:rsidRDefault="00CD376D" w:rsidP="0058026D">
            <w:pPr>
              <w:jc w:val="right"/>
              <w:rPr>
                <w:sz w:val="20"/>
                <w:szCs w:val="20"/>
              </w:rPr>
            </w:pPr>
            <w:r w:rsidRPr="002B622C">
              <w:rPr>
                <w:sz w:val="20"/>
                <w:szCs w:val="20"/>
              </w:rPr>
              <w:t>500,0</w:t>
            </w:r>
          </w:p>
        </w:tc>
        <w:tc>
          <w:tcPr>
            <w:tcW w:w="1360" w:type="dxa"/>
            <w:tcBorders>
              <w:top w:val="single" w:sz="4" w:space="0" w:color="auto"/>
              <w:left w:val="nil"/>
              <w:bottom w:val="single" w:sz="4" w:space="0" w:color="auto"/>
              <w:right w:val="single" w:sz="4" w:space="0" w:color="auto"/>
            </w:tcBorders>
            <w:shd w:val="clear" w:color="000000" w:fill="FFFFFF"/>
            <w:hideMark/>
          </w:tcPr>
          <w:p w:rsidR="00CD376D" w:rsidRPr="002B622C" w:rsidRDefault="00CD376D" w:rsidP="0058026D">
            <w:pPr>
              <w:jc w:val="right"/>
              <w:rPr>
                <w:sz w:val="20"/>
                <w:szCs w:val="20"/>
              </w:rPr>
            </w:pPr>
            <w:r w:rsidRPr="002B622C">
              <w:rPr>
                <w:sz w:val="20"/>
                <w:szCs w:val="20"/>
              </w:rPr>
              <w:t>1500,0</w:t>
            </w:r>
          </w:p>
        </w:tc>
        <w:tc>
          <w:tcPr>
            <w:tcW w:w="1360" w:type="dxa"/>
            <w:tcBorders>
              <w:top w:val="single" w:sz="4" w:space="0" w:color="auto"/>
              <w:left w:val="nil"/>
              <w:bottom w:val="single" w:sz="4" w:space="0" w:color="auto"/>
              <w:right w:val="single" w:sz="4" w:space="0" w:color="auto"/>
            </w:tcBorders>
            <w:shd w:val="clear" w:color="000000" w:fill="FFFFFF"/>
            <w:hideMark/>
          </w:tcPr>
          <w:p w:rsidR="00CD376D" w:rsidRPr="002B622C" w:rsidRDefault="00CD376D" w:rsidP="0058026D">
            <w:pPr>
              <w:jc w:val="right"/>
              <w:rPr>
                <w:sz w:val="20"/>
                <w:szCs w:val="20"/>
              </w:rPr>
            </w:pPr>
            <w:r w:rsidRPr="002B622C">
              <w:rPr>
                <w:sz w:val="20"/>
                <w:szCs w:val="20"/>
              </w:rPr>
              <w:t>0,0</w:t>
            </w:r>
          </w:p>
        </w:tc>
        <w:tc>
          <w:tcPr>
            <w:tcW w:w="1360" w:type="dxa"/>
            <w:tcBorders>
              <w:top w:val="single" w:sz="4" w:space="0" w:color="auto"/>
              <w:left w:val="nil"/>
              <w:bottom w:val="single" w:sz="4" w:space="0" w:color="auto"/>
              <w:right w:val="single" w:sz="4" w:space="0" w:color="auto"/>
            </w:tcBorders>
            <w:shd w:val="clear" w:color="000000" w:fill="FFFFFF"/>
            <w:hideMark/>
          </w:tcPr>
          <w:p w:rsidR="00CD376D" w:rsidRPr="002B622C" w:rsidRDefault="00CD376D" w:rsidP="0058026D">
            <w:pPr>
              <w:jc w:val="right"/>
              <w:rPr>
                <w:sz w:val="20"/>
                <w:szCs w:val="20"/>
              </w:rPr>
            </w:pPr>
            <w:r w:rsidRPr="002B622C">
              <w:rPr>
                <w:sz w:val="20"/>
                <w:szCs w:val="20"/>
              </w:rPr>
              <w:t>0,0</w:t>
            </w:r>
          </w:p>
        </w:tc>
      </w:tr>
      <w:tr w:rsidR="00CD376D" w:rsidRPr="002B622C" w:rsidTr="0058026D">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"Приобретение жилых помещений для предоставления их по договору социального найма"</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2000,0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500,0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1500,0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765"/>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t>Основное мероприятие 1.2.  "Федеральный проект "Обеспечение устойчивого сокращения непригодного для п</w:t>
            </w:r>
            <w:r>
              <w:rPr>
                <w:b/>
                <w:bCs/>
                <w:sz w:val="20"/>
                <w:szCs w:val="20"/>
              </w:rPr>
              <w:t>р</w:t>
            </w:r>
            <w:r w:rsidRPr="002B622C">
              <w:rPr>
                <w:b/>
                <w:bCs/>
                <w:sz w:val="20"/>
                <w:szCs w:val="20"/>
              </w:rPr>
              <w:t>оживания жилищного фонда"</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103316,9</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5165,8</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98151,1</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1.2.1. Обеспечение устойчивого сокращения непригодного для проживания жилого фонда</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98151,1</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98151,1</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r>
      <w:tr w:rsidR="00CD376D" w:rsidRPr="002B622C" w:rsidTr="0058026D">
        <w:trPr>
          <w:trHeight w:val="765"/>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1.2.2. Реализация мероприятий по обеспечению устойчивого сокращения непригодного для проживания жилого фонда</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5165,8</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5165,8</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255"/>
        </w:trPr>
        <w:tc>
          <w:tcPr>
            <w:tcW w:w="5860" w:type="dxa"/>
            <w:vMerge w:val="restart"/>
            <w:tcBorders>
              <w:top w:val="nil"/>
              <w:left w:val="single" w:sz="4" w:space="0" w:color="auto"/>
              <w:bottom w:val="single" w:sz="4" w:space="0" w:color="000000"/>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t>Подпрограмма 2 "Развитие коммунально-инженерной инфраструктуры"</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b/>
                <w:bCs/>
                <w:color w:val="000000"/>
                <w:sz w:val="20"/>
                <w:szCs w:val="20"/>
              </w:rPr>
            </w:pPr>
            <w:r w:rsidRPr="002B622C">
              <w:rPr>
                <w:b/>
                <w:bCs/>
                <w:color w:val="000000"/>
                <w:sz w:val="20"/>
                <w:szCs w:val="20"/>
              </w:rPr>
              <w:t>Всего, в т.ч.</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25245,9</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11584,4</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13661,5</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255"/>
        </w:trPr>
        <w:tc>
          <w:tcPr>
            <w:tcW w:w="5860" w:type="dxa"/>
            <w:vMerge/>
            <w:tcBorders>
              <w:top w:val="nil"/>
              <w:left w:val="single" w:sz="4" w:space="0" w:color="auto"/>
              <w:bottom w:val="single" w:sz="4" w:space="0" w:color="000000"/>
              <w:right w:val="single" w:sz="4" w:space="0" w:color="auto"/>
            </w:tcBorders>
            <w:vAlign w:val="center"/>
            <w:hideMark/>
          </w:tcPr>
          <w:p w:rsidR="00CD376D" w:rsidRPr="002B622C" w:rsidRDefault="00CD376D" w:rsidP="0058026D">
            <w:pPr>
              <w:rPr>
                <w:b/>
                <w:bCs/>
                <w:sz w:val="20"/>
                <w:szCs w:val="20"/>
              </w:rPr>
            </w:pP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23895,2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10233,7</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13661,5</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255"/>
        </w:trPr>
        <w:tc>
          <w:tcPr>
            <w:tcW w:w="5860" w:type="dxa"/>
            <w:vMerge/>
            <w:tcBorders>
              <w:top w:val="nil"/>
              <w:left w:val="single" w:sz="4" w:space="0" w:color="auto"/>
              <w:bottom w:val="single" w:sz="4" w:space="0" w:color="000000"/>
              <w:right w:val="single" w:sz="4" w:space="0" w:color="auto"/>
            </w:tcBorders>
            <w:vAlign w:val="center"/>
            <w:hideMark/>
          </w:tcPr>
          <w:p w:rsidR="00CD376D" w:rsidRPr="002B622C" w:rsidRDefault="00CD376D" w:rsidP="0058026D">
            <w:pPr>
              <w:rPr>
                <w:b/>
                <w:bCs/>
                <w:sz w:val="20"/>
                <w:szCs w:val="20"/>
              </w:rPr>
            </w:pP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b/>
                <w:bCs/>
                <w:color w:val="000000"/>
                <w:sz w:val="20"/>
                <w:szCs w:val="20"/>
              </w:rPr>
            </w:pPr>
            <w:r w:rsidRPr="002B622C">
              <w:rPr>
                <w:b/>
                <w:bCs/>
                <w:color w:val="000000"/>
                <w:sz w:val="20"/>
                <w:szCs w:val="20"/>
              </w:rPr>
              <w:t>МКУ «УКС»</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1350,7</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1350,7</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t>Основное мероприятие 2.1. "Развитие и содержание систем водоснабжения и водоотведения"</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10588,0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1926,5</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8661,5</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2.1.1. "Содержание и ремонт водопроводных и канализационных сетей"</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768,0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768,0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2.1.2. "Реализация муниципальных программ развития преобразованных муниципальных образований"</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1483,4</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741,7</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741,7</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0,0</w:t>
            </w:r>
          </w:p>
        </w:tc>
      </w:tr>
      <w:tr w:rsidR="00CD376D" w:rsidRPr="002B622C" w:rsidTr="0058026D">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 xml:space="preserve"> «Ремонт водопровода п. Новоильинский ул. </w:t>
            </w:r>
            <w:proofErr w:type="gramStart"/>
            <w:r w:rsidRPr="002B622C">
              <w:rPr>
                <w:color w:val="000000"/>
                <w:sz w:val="20"/>
                <w:szCs w:val="20"/>
              </w:rPr>
              <w:t>Советская</w:t>
            </w:r>
            <w:proofErr w:type="gramEnd"/>
            <w:r w:rsidRPr="002B622C">
              <w:rPr>
                <w:color w:val="000000"/>
                <w:sz w:val="20"/>
                <w:szCs w:val="20"/>
              </w:rPr>
              <w:t>, от д. 4а до д. 12 (700 метров)»</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1483,4</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741,7</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741,7</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2.1.3. "Проведение технического аудита состояния очистных сооружений и сетей водоотведения"</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3 436,6</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171,8</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3 264,8</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r>
      <w:tr w:rsidR="00CD376D" w:rsidRPr="002B622C" w:rsidTr="0058026D">
        <w:trPr>
          <w:trHeight w:val="255"/>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 xml:space="preserve">Очистные сооружения </w:t>
            </w:r>
            <w:proofErr w:type="gramStart"/>
            <w:r w:rsidRPr="002B622C">
              <w:rPr>
                <w:color w:val="000000"/>
                <w:sz w:val="20"/>
                <w:szCs w:val="20"/>
              </w:rPr>
              <w:t>г</w:t>
            </w:r>
            <w:proofErr w:type="gramEnd"/>
            <w:r w:rsidRPr="002B622C">
              <w:rPr>
                <w:color w:val="000000"/>
                <w:sz w:val="20"/>
                <w:szCs w:val="20"/>
              </w:rPr>
              <w:t>. Нытва</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255"/>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Очистные сооружения ст. Чайковская</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3 436,6</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171,8</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3 264,8</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 </w:t>
            </w:r>
          </w:p>
        </w:tc>
      </w:tr>
      <w:tr w:rsidR="00CD376D" w:rsidRPr="002B622C" w:rsidTr="0081581A">
        <w:trPr>
          <w:trHeight w:val="765"/>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2.1.4. "Разработка и подготовка проектно-сметной документации по строительству и реконструкции (модернизации) очистных сооружений"</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4 900,0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245,0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4 655,0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r>
      <w:tr w:rsidR="00CD376D" w:rsidRPr="002B622C" w:rsidTr="0081581A">
        <w:trPr>
          <w:trHeight w:val="255"/>
        </w:trPr>
        <w:tc>
          <w:tcPr>
            <w:tcW w:w="586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lastRenderedPageBreak/>
              <w:t xml:space="preserve">Очистные сооружения </w:t>
            </w:r>
            <w:proofErr w:type="gramStart"/>
            <w:r w:rsidRPr="002B622C">
              <w:rPr>
                <w:color w:val="000000"/>
                <w:sz w:val="20"/>
                <w:szCs w:val="20"/>
              </w:rPr>
              <w:t>г</w:t>
            </w:r>
            <w:proofErr w:type="gramEnd"/>
            <w:r w:rsidRPr="002B622C">
              <w:rPr>
                <w:color w:val="000000"/>
                <w:sz w:val="20"/>
                <w:szCs w:val="20"/>
              </w:rPr>
              <w:t>. Нытва</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4 150,0</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207,5</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3 942,5</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81581A">
        <w:trPr>
          <w:trHeight w:val="255"/>
        </w:trPr>
        <w:tc>
          <w:tcPr>
            <w:tcW w:w="586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Очистные сооружения ст. Чайковская</w:t>
            </w:r>
          </w:p>
        </w:tc>
        <w:tc>
          <w:tcPr>
            <w:tcW w:w="1700" w:type="dxa"/>
            <w:tcBorders>
              <w:top w:val="single" w:sz="4" w:space="0" w:color="auto"/>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single" w:sz="4" w:space="0" w:color="auto"/>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750,0</w:t>
            </w:r>
          </w:p>
        </w:tc>
        <w:tc>
          <w:tcPr>
            <w:tcW w:w="1360" w:type="dxa"/>
            <w:tcBorders>
              <w:top w:val="single" w:sz="4" w:space="0" w:color="auto"/>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37,5</w:t>
            </w:r>
          </w:p>
        </w:tc>
        <w:tc>
          <w:tcPr>
            <w:tcW w:w="1360" w:type="dxa"/>
            <w:tcBorders>
              <w:top w:val="single" w:sz="4" w:space="0" w:color="auto"/>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712,5</w:t>
            </w:r>
          </w:p>
        </w:tc>
        <w:tc>
          <w:tcPr>
            <w:tcW w:w="1360" w:type="dxa"/>
            <w:tcBorders>
              <w:top w:val="single" w:sz="4" w:space="0" w:color="auto"/>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 </w:t>
            </w:r>
          </w:p>
        </w:tc>
      </w:tr>
      <w:tr w:rsidR="00CD376D" w:rsidRPr="002B622C" w:rsidTr="0058026D">
        <w:trPr>
          <w:trHeight w:val="255"/>
        </w:trPr>
        <w:tc>
          <w:tcPr>
            <w:tcW w:w="5860" w:type="dxa"/>
            <w:vMerge w:val="restart"/>
            <w:tcBorders>
              <w:top w:val="nil"/>
              <w:left w:val="single" w:sz="4" w:space="0" w:color="auto"/>
              <w:bottom w:val="single" w:sz="4" w:space="0" w:color="000000"/>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t>Основное мероприятие 2.2. "Развитие и содержание систем теплоснабжения"</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b/>
                <w:bCs/>
                <w:color w:val="000000"/>
                <w:sz w:val="20"/>
                <w:szCs w:val="20"/>
              </w:rPr>
            </w:pPr>
            <w:r w:rsidRPr="002B622C">
              <w:rPr>
                <w:b/>
                <w:bCs/>
                <w:color w:val="000000"/>
                <w:sz w:val="20"/>
                <w:szCs w:val="20"/>
              </w:rPr>
              <w:t>Всего, в т.ч.</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1489,9</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1489,9</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255"/>
        </w:trPr>
        <w:tc>
          <w:tcPr>
            <w:tcW w:w="5860" w:type="dxa"/>
            <w:vMerge/>
            <w:tcBorders>
              <w:top w:val="nil"/>
              <w:left w:val="single" w:sz="4" w:space="0" w:color="auto"/>
              <w:bottom w:val="single" w:sz="4" w:space="0" w:color="000000"/>
              <w:right w:val="single" w:sz="4" w:space="0" w:color="auto"/>
            </w:tcBorders>
            <w:vAlign w:val="center"/>
            <w:hideMark/>
          </w:tcPr>
          <w:p w:rsidR="00CD376D" w:rsidRPr="002B622C" w:rsidRDefault="00CD376D" w:rsidP="0058026D">
            <w:pPr>
              <w:rPr>
                <w:b/>
                <w:bCs/>
                <w:sz w:val="20"/>
                <w:szCs w:val="20"/>
              </w:rPr>
            </w:pP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139,2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139,2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255"/>
        </w:trPr>
        <w:tc>
          <w:tcPr>
            <w:tcW w:w="5860" w:type="dxa"/>
            <w:vMerge/>
            <w:tcBorders>
              <w:top w:val="nil"/>
              <w:left w:val="single" w:sz="4" w:space="0" w:color="auto"/>
              <w:bottom w:val="single" w:sz="4" w:space="0" w:color="000000"/>
              <w:right w:val="single" w:sz="4" w:space="0" w:color="auto"/>
            </w:tcBorders>
            <w:vAlign w:val="center"/>
            <w:hideMark/>
          </w:tcPr>
          <w:p w:rsidR="00CD376D" w:rsidRPr="002B622C" w:rsidRDefault="00CD376D" w:rsidP="0058026D">
            <w:pPr>
              <w:rPr>
                <w:b/>
                <w:bCs/>
                <w:sz w:val="20"/>
                <w:szCs w:val="20"/>
              </w:rPr>
            </w:pP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b/>
                <w:bCs/>
                <w:color w:val="000000"/>
                <w:sz w:val="20"/>
                <w:szCs w:val="20"/>
              </w:rPr>
            </w:pPr>
            <w:r w:rsidRPr="002B622C">
              <w:rPr>
                <w:b/>
                <w:bCs/>
                <w:color w:val="000000"/>
                <w:sz w:val="20"/>
                <w:szCs w:val="20"/>
              </w:rPr>
              <w:t>МКУ «УКС»</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1350,7</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1350,7</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255"/>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2.2.1. "Содержание тепловых сетей"</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139,2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139,2</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2.2.2. "Улучшение качества систем теплоснабжения на территории муниципальных образований Пермского края"</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МКУ «УКС»</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1350,7</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1350,7</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0,0</w:t>
            </w:r>
          </w:p>
        </w:tc>
      </w:tr>
      <w:tr w:rsidR="00CD376D" w:rsidRPr="002B622C" w:rsidTr="0058026D">
        <w:trPr>
          <w:trHeight w:val="765"/>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 xml:space="preserve">Строительство блочно-модульной котельной мощностью 3,9 МВт в районе здания ЦТП по адресу: </w:t>
            </w:r>
            <w:proofErr w:type="gramStart"/>
            <w:r w:rsidRPr="002B622C">
              <w:rPr>
                <w:color w:val="000000"/>
                <w:sz w:val="20"/>
                <w:szCs w:val="20"/>
              </w:rPr>
              <w:t>г</w:t>
            </w:r>
            <w:proofErr w:type="gramEnd"/>
            <w:r w:rsidRPr="002B622C">
              <w:rPr>
                <w:color w:val="000000"/>
                <w:sz w:val="20"/>
                <w:szCs w:val="20"/>
              </w:rPr>
              <w:t>. Нытва, ул. К.Либкнехта, 118/5 с реконструкцией тепловой магистрали №3 левобережной части</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МКУ «УКС»</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1350,7</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1350,7</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t>Основное мероприятие 2.3. "Развитие и содержание газопроводов"</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1728,0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1728,0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255"/>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2.3.1. "Содержание газовых сетей"</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1728,0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1728,0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t>Основное мероприятие 2.4. "Приобретение коммунальной техники"</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10000,0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5000,0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5000,0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2.4.1. "Реализация муниципальных программ развития преобразованных муниципальных образований"</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10000,0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5000,0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5000,0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0,0</w:t>
            </w:r>
          </w:p>
        </w:tc>
      </w:tr>
      <w:tr w:rsidR="00CD376D" w:rsidRPr="002B622C" w:rsidTr="0058026D">
        <w:trPr>
          <w:trHeight w:val="255"/>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Приобретение техники для коммунальных нужд</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10000,0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5000,0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5000,0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255"/>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t xml:space="preserve">Основное мероприятие 2.5."Разработка схем и программ"  </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1440,0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1440,0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 xml:space="preserve">Мероприятие 2.5.1 «Разработка схемы теплоснабжения </w:t>
            </w:r>
            <w:proofErr w:type="spellStart"/>
            <w:r w:rsidRPr="002B622C">
              <w:rPr>
                <w:color w:val="000000"/>
                <w:sz w:val="20"/>
                <w:szCs w:val="20"/>
              </w:rPr>
              <w:t>Нытвенского</w:t>
            </w:r>
            <w:proofErr w:type="spellEnd"/>
            <w:r w:rsidRPr="002B622C">
              <w:rPr>
                <w:color w:val="000000"/>
                <w:sz w:val="20"/>
                <w:szCs w:val="20"/>
              </w:rPr>
              <w:t xml:space="preserve"> городского округа»</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1440,0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1440,0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255"/>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t>Подпрограмма 3 "Развитие транспортной инфраструктуры"</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13,7</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13,7</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Основное мероприятие 3.1 «Организация транспортного обслуживания населения»</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13,7</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13,7</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r>
      <w:tr w:rsidR="00CD376D" w:rsidRPr="002B622C" w:rsidTr="0081581A">
        <w:trPr>
          <w:trHeight w:val="102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3.1.1.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13,7</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13,7</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81581A">
        <w:trPr>
          <w:trHeight w:val="510"/>
        </w:trPr>
        <w:tc>
          <w:tcPr>
            <w:tcW w:w="586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lastRenderedPageBreak/>
              <w:t>Подпрограмма 4 "Обеспечение реализации муниципальной программы"</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jc w:val="center"/>
              <w:rPr>
                <w:b/>
                <w:bCs/>
                <w:color w:val="000000"/>
                <w:sz w:val="20"/>
                <w:szCs w:val="20"/>
              </w:rPr>
            </w:pPr>
            <w:r w:rsidRPr="002B622C">
              <w:rPr>
                <w:b/>
                <w:bCs/>
                <w:color w:val="000000"/>
                <w:sz w:val="20"/>
                <w:szCs w:val="20"/>
              </w:rPr>
              <w:t>Управление ЖКХ</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8744,0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8719,2</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24,8</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81581A">
        <w:trPr>
          <w:trHeight w:val="510"/>
        </w:trPr>
        <w:tc>
          <w:tcPr>
            <w:tcW w:w="586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t>Основное мероприятие 4.1.  "Обеспечение деятельности органов местного самоуправления"</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jc w:val="center"/>
              <w:rPr>
                <w:b/>
                <w:bCs/>
                <w:color w:val="000000"/>
                <w:sz w:val="20"/>
                <w:szCs w:val="20"/>
              </w:rPr>
            </w:pPr>
            <w:r w:rsidRPr="002B622C">
              <w:rPr>
                <w:b/>
                <w:bCs/>
                <w:color w:val="000000"/>
                <w:sz w:val="20"/>
                <w:szCs w:val="20"/>
              </w:rPr>
              <w:t>Управление ЖКХ</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8744,0</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8719,2</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24,8</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81581A">
        <w:trPr>
          <w:trHeight w:val="510"/>
        </w:trPr>
        <w:tc>
          <w:tcPr>
            <w:tcW w:w="586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4.1.1. "Содержание органов местного самоуправления"</w:t>
            </w:r>
          </w:p>
        </w:tc>
        <w:tc>
          <w:tcPr>
            <w:tcW w:w="1700" w:type="dxa"/>
            <w:tcBorders>
              <w:top w:val="single" w:sz="4" w:space="0" w:color="auto"/>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single" w:sz="4" w:space="0" w:color="auto"/>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8534,8</w:t>
            </w:r>
          </w:p>
        </w:tc>
        <w:tc>
          <w:tcPr>
            <w:tcW w:w="1360" w:type="dxa"/>
            <w:tcBorders>
              <w:top w:val="single" w:sz="4" w:space="0" w:color="auto"/>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8534,8</w:t>
            </w:r>
          </w:p>
        </w:tc>
        <w:tc>
          <w:tcPr>
            <w:tcW w:w="1360" w:type="dxa"/>
            <w:tcBorders>
              <w:top w:val="single" w:sz="4" w:space="0" w:color="auto"/>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single" w:sz="4" w:space="0" w:color="auto"/>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single" w:sz="4" w:space="0" w:color="auto"/>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4.1.2. "Содержание органов местного самоуправления"</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184,4</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184,4</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4.1.3. "Составление протоколов об административных правонарушениях"</w:t>
            </w:r>
          </w:p>
        </w:tc>
        <w:tc>
          <w:tcPr>
            <w:tcW w:w="170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cente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24,8</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24,8</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bl>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p>
    <w:p w:rsidR="00CD376D" w:rsidRDefault="00CD376D" w:rsidP="00CD376D">
      <w:pPr>
        <w:tabs>
          <w:tab w:val="left" w:pos="9781"/>
          <w:tab w:val="left" w:pos="10065"/>
        </w:tabs>
        <w:autoSpaceDE w:val="0"/>
        <w:autoSpaceDN w:val="0"/>
        <w:adjustRightInd w:val="0"/>
        <w:jc w:val="right"/>
        <w:rPr>
          <w:bCs/>
        </w:rPr>
      </w:pPr>
      <w:r>
        <w:rPr>
          <w:bCs/>
        </w:rPr>
        <w:lastRenderedPageBreak/>
        <w:t>Приложение 9</w:t>
      </w:r>
    </w:p>
    <w:p w:rsidR="00CD376D" w:rsidRDefault="00CD376D" w:rsidP="00CD376D">
      <w:pPr>
        <w:autoSpaceDE w:val="0"/>
        <w:autoSpaceDN w:val="0"/>
        <w:adjustRightInd w:val="0"/>
        <w:jc w:val="right"/>
        <w:rPr>
          <w:bCs/>
        </w:rPr>
      </w:pPr>
      <w:r>
        <w:rPr>
          <w:bCs/>
        </w:rPr>
        <w:t xml:space="preserve">к муниципальной программе </w:t>
      </w:r>
    </w:p>
    <w:p w:rsidR="00CD376D" w:rsidRDefault="00CD376D" w:rsidP="00CD376D">
      <w:pPr>
        <w:autoSpaceDE w:val="0"/>
        <w:autoSpaceDN w:val="0"/>
        <w:adjustRightInd w:val="0"/>
        <w:jc w:val="right"/>
        <w:rPr>
          <w:bCs/>
        </w:rPr>
      </w:pPr>
      <w:r>
        <w:rPr>
          <w:bCs/>
        </w:rPr>
        <w:t>«</w:t>
      </w:r>
      <w:r w:rsidRPr="00824773">
        <w:rPr>
          <w:bCs/>
        </w:rPr>
        <w:t>Развитие жилищно-коммунального хозяйства</w:t>
      </w:r>
      <w:r>
        <w:rPr>
          <w:bCs/>
        </w:rPr>
        <w:br/>
        <w:t xml:space="preserve"> и транспорта </w:t>
      </w:r>
      <w:proofErr w:type="spellStart"/>
      <w:r w:rsidRPr="00824773">
        <w:rPr>
          <w:bCs/>
        </w:rPr>
        <w:t>Нытвенского</w:t>
      </w:r>
      <w:proofErr w:type="spellEnd"/>
      <w:r w:rsidRPr="00824773">
        <w:rPr>
          <w:bCs/>
        </w:rPr>
        <w:t xml:space="preserve"> городского округа</w:t>
      </w:r>
    </w:p>
    <w:p w:rsidR="00CD376D" w:rsidRDefault="00CD376D" w:rsidP="00CD376D">
      <w:pPr>
        <w:jc w:val="center"/>
        <w:rPr>
          <w:b/>
          <w:bCs/>
          <w:color w:val="000000"/>
          <w:sz w:val="28"/>
          <w:szCs w:val="22"/>
        </w:rPr>
      </w:pPr>
      <w:r w:rsidRPr="00D84F21">
        <w:rPr>
          <w:b/>
          <w:bCs/>
          <w:color w:val="000000"/>
          <w:sz w:val="28"/>
          <w:szCs w:val="22"/>
        </w:rPr>
        <w:t>Финансовое обеспечение реализации муниципальной программы</w:t>
      </w:r>
      <w:r w:rsidRPr="00D84F21">
        <w:rPr>
          <w:b/>
          <w:bCs/>
          <w:color w:val="000000"/>
          <w:sz w:val="28"/>
          <w:szCs w:val="22"/>
        </w:rPr>
        <w:br/>
      </w:r>
      <w:proofErr w:type="spellStart"/>
      <w:r w:rsidRPr="00D84F21">
        <w:rPr>
          <w:b/>
          <w:bCs/>
          <w:color w:val="000000"/>
          <w:sz w:val="28"/>
          <w:szCs w:val="22"/>
        </w:rPr>
        <w:t>Нытвенского</w:t>
      </w:r>
      <w:proofErr w:type="spellEnd"/>
      <w:r w:rsidRPr="00D84F21">
        <w:rPr>
          <w:b/>
          <w:bCs/>
          <w:color w:val="000000"/>
          <w:sz w:val="28"/>
          <w:szCs w:val="22"/>
        </w:rPr>
        <w:t xml:space="preserve"> городского округа за счет средств местного, краевого, федерального бюджета и внебюджетных источников</w:t>
      </w:r>
      <w:r>
        <w:rPr>
          <w:b/>
          <w:bCs/>
          <w:color w:val="000000"/>
          <w:sz w:val="28"/>
          <w:szCs w:val="22"/>
        </w:rPr>
        <w:t xml:space="preserve"> </w:t>
      </w:r>
      <w:r w:rsidRPr="00D84F21">
        <w:rPr>
          <w:b/>
          <w:bCs/>
          <w:color w:val="000000"/>
          <w:sz w:val="28"/>
          <w:szCs w:val="22"/>
        </w:rPr>
        <w:t>на 202</w:t>
      </w:r>
      <w:r>
        <w:rPr>
          <w:b/>
          <w:bCs/>
          <w:color w:val="000000"/>
          <w:sz w:val="28"/>
          <w:szCs w:val="22"/>
        </w:rPr>
        <w:t>3</w:t>
      </w:r>
      <w:r w:rsidRPr="00D84F21">
        <w:rPr>
          <w:b/>
          <w:bCs/>
          <w:color w:val="000000"/>
          <w:sz w:val="28"/>
          <w:szCs w:val="22"/>
        </w:rPr>
        <w:t xml:space="preserve"> финансовый год</w:t>
      </w:r>
    </w:p>
    <w:p w:rsidR="00CD376D" w:rsidRDefault="00CD376D" w:rsidP="00CD376D">
      <w:pPr>
        <w:jc w:val="center"/>
        <w:rPr>
          <w:b/>
          <w:bCs/>
          <w:color w:val="000000"/>
          <w:sz w:val="28"/>
        </w:rPr>
      </w:pPr>
    </w:p>
    <w:tbl>
      <w:tblPr>
        <w:tblW w:w="14580" w:type="dxa"/>
        <w:tblInd w:w="93" w:type="dxa"/>
        <w:tblLook w:val="04A0"/>
      </w:tblPr>
      <w:tblGrid>
        <w:gridCol w:w="5845"/>
        <w:gridCol w:w="1730"/>
        <w:gridCol w:w="1360"/>
        <w:gridCol w:w="1360"/>
        <w:gridCol w:w="1360"/>
        <w:gridCol w:w="1382"/>
        <w:gridCol w:w="1543"/>
      </w:tblGrid>
      <w:tr w:rsidR="00CD376D" w:rsidRPr="002B622C" w:rsidTr="0058026D">
        <w:trPr>
          <w:trHeight w:val="255"/>
        </w:trPr>
        <w:tc>
          <w:tcPr>
            <w:tcW w:w="6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Наименование муниципальной программы, подпрограммы, основного мероприятия, мероприятия</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Ответственный исполнитель, участники (ГРБС)</w:t>
            </w:r>
          </w:p>
        </w:tc>
        <w:tc>
          <w:tcPr>
            <w:tcW w:w="6800" w:type="dxa"/>
            <w:gridSpan w:val="5"/>
            <w:tcBorders>
              <w:top w:val="single" w:sz="4" w:space="0" w:color="auto"/>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Расходы, тыс. руб.</w:t>
            </w:r>
          </w:p>
        </w:tc>
      </w:tr>
      <w:tr w:rsidR="00CD376D" w:rsidRPr="002B622C" w:rsidTr="0058026D">
        <w:trPr>
          <w:trHeight w:val="1020"/>
        </w:trPr>
        <w:tc>
          <w:tcPr>
            <w:tcW w:w="6040" w:type="dxa"/>
            <w:vMerge/>
            <w:tcBorders>
              <w:top w:val="single" w:sz="4" w:space="0" w:color="auto"/>
              <w:left w:val="single" w:sz="4" w:space="0" w:color="auto"/>
              <w:bottom w:val="single" w:sz="4" w:space="0" w:color="auto"/>
              <w:right w:val="single" w:sz="4" w:space="0" w:color="auto"/>
            </w:tcBorders>
            <w:vAlign w:val="center"/>
            <w:hideMark/>
          </w:tcPr>
          <w:p w:rsidR="00CD376D" w:rsidRPr="002B622C" w:rsidRDefault="00CD376D" w:rsidP="0058026D">
            <w:pPr>
              <w:rPr>
                <w:color w:val="000000"/>
                <w:sz w:val="20"/>
                <w:szCs w:val="20"/>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D376D" w:rsidRPr="002B622C" w:rsidRDefault="00CD376D" w:rsidP="0058026D">
            <w:pPr>
              <w:rPr>
                <w:color w:val="00000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 xml:space="preserve">Бюджет </w:t>
            </w:r>
            <w:proofErr w:type="spellStart"/>
            <w:r w:rsidRPr="002B622C">
              <w:rPr>
                <w:color w:val="000000"/>
                <w:sz w:val="20"/>
                <w:szCs w:val="20"/>
              </w:rPr>
              <w:t>Нытвенского</w:t>
            </w:r>
            <w:proofErr w:type="spellEnd"/>
            <w:r w:rsidRPr="002B622C">
              <w:rPr>
                <w:color w:val="000000"/>
                <w:sz w:val="20"/>
                <w:szCs w:val="20"/>
              </w:rPr>
              <w:t xml:space="preserve">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Местный бюджет</w:t>
            </w: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Краевой бюджет</w:t>
            </w: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Внебюджетные источники</w:t>
            </w:r>
          </w:p>
        </w:tc>
      </w:tr>
      <w:tr w:rsidR="00CD376D" w:rsidRPr="002B622C" w:rsidTr="0058026D">
        <w:trPr>
          <w:trHeight w:val="255"/>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1</w:t>
            </w:r>
          </w:p>
        </w:tc>
        <w:tc>
          <w:tcPr>
            <w:tcW w:w="174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2</w:t>
            </w: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Pr>
                <w:color w:val="000000"/>
                <w:sz w:val="20"/>
                <w:szCs w:val="20"/>
              </w:rPr>
              <w:t>3</w:t>
            </w: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 </w:t>
            </w:r>
            <w:r>
              <w:rPr>
                <w:color w:val="000000"/>
                <w:sz w:val="20"/>
                <w:szCs w:val="20"/>
              </w:rPr>
              <w:t>4</w:t>
            </w: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Pr>
                <w:color w:val="000000"/>
                <w:sz w:val="20"/>
                <w:szCs w:val="20"/>
              </w:rPr>
              <w:t>5</w:t>
            </w: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Pr>
                <w:color w:val="000000"/>
                <w:sz w:val="20"/>
                <w:szCs w:val="20"/>
              </w:rPr>
              <w:t>6</w:t>
            </w:r>
          </w:p>
        </w:tc>
        <w:tc>
          <w:tcPr>
            <w:tcW w:w="1360" w:type="dxa"/>
            <w:tcBorders>
              <w:top w:val="nil"/>
              <w:left w:val="nil"/>
              <w:bottom w:val="single" w:sz="4" w:space="0" w:color="auto"/>
              <w:right w:val="single" w:sz="4" w:space="0" w:color="auto"/>
            </w:tcBorders>
            <w:shd w:val="clear" w:color="auto" w:fill="auto"/>
            <w:vAlign w:val="center"/>
            <w:hideMark/>
          </w:tcPr>
          <w:p w:rsidR="00CD376D" w:rsidRPr="002B622C" w:rsidRDefault="00CD376D" w:rsidP="0058026D">
            <w:pPr>
              <w:jc w:val="center"/>
              <w:rPr>
                <w:color w:val="000000"/>
                <w:sz w:val="20"/>
                <w:szCs w:val="20"/>
              </w:rPr>
            </w:pPr>
            <w:r w:rsidRPr="002B622C">
              <w:rPr>
                <w:color w:val="000000"/>
                <w:sz w:val="20"/>
                <w:szCs w:val="20"/>
              </w:rPr>
              <w:t> </w:t>
            </w:r>
            <w:r>
              <w:rPr>
                <w:color w:val="000000"/>
                <w:sz w:val="20"/>
                <w:szCs w:val="20"/>
              </w:rPr>
              <w:t>7</w:t>
            </w:r>
          </w:p>
        </w:tc>
      </w:tr>
      <w:tr w:rsidR="00CD376D" w:rsidRPr="002B622C" w:rsidTr="0058026D">
        <w:trPr>
          <w:trHeight w:val="255"/>
        </w:trPr>
        <w:tc>
          <w:tcPr>
            <w:tcW w:w="6040" w:type="dxa"/>
            <w:vMerge w:val="restart"/>
            <w:tcBorders>
              <w:top w:val="nil"/>
              <w:left w:val="single" w:sz="4" w:space="0" w:color="auto"/>
              <w:bottom w:val="single" w:sz="4" w:space="0" w:color="000000"/>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 xml:space="preserve">Муниципальная программа "Развитие жилищно-коммунального хозяйства </w:t>
            </w:r>
            <w:proofErr w:type="spellStart"/>
            <w:r w:rsidRPr="002B622C">
              <w:rPr>
                <w:b/>
                <w:bCs/>
                <w:color w:val="000000"/>
                <w:sz w:val="20"/>
                <w:szCs w:val="20"/>
              </w:rPr>
              <w:t>Нытвенского</w:t>
            </w:r>
            <w:proofErr w:type="spellEnd"/>
            <w:r w:rsidRPr="002B622C">
              <w:rPr>
                <w:b/>
                <w:bCs/>
                <w:color w:val="000000"/>
                <w:sz w:val="20"/>
                <w:szCs w:val="20"/>
              </w:rPr>
              <w:t xml:space="preserve"> городского округа"</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Всего, в т.ч.</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149153,8</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23488,6</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22704,7</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102960,5</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255"/>
        </w:trPr>
        <w:tc>
          <w:tcPr>
            <w:tcW w:w="6040" w:type="dxa"/>
            <w:vMerge/>
            <w:tcBorders>
              <w:top w:val="nil"/>
              <w:left w:val="single" w:sz="4" w:space="0" w:color="auto"/>
              <w:bottom w:val="single" w:sz="4" w:space="0" w:color="000000"/>
              <w:right w:val="single" w:sz="4" w:space="0" w:color="auto"/>
            </w:tcBorders>
            <w:vAlign w:val="center"/>
            <w:hideMark/>
          </w:tcPr>
          <w:p w:rsidR="00CD376D" w:rsidRPr="002B622C" w:rsidRDefault="00CD376D" w:rsidP="0058026D">
            <w:pPr>
              <w:rPr>
                <w:b/>
                <w:bCs/>
                <w:color w:val="000000"/>
                <w:sz w:val="20"/>
                <w:szCs w:val="20"/>
              </w:rPr>
            </w:pP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147300,6</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21635,4</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22704,7</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102960,5</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255"/>
        </w:trPr>
        <w:tc>
          <w:tcPr>
            <w:tcW w:w="6040" w:type="dxa"/>
            <w:vMerge/>
            <w:tcBorders>
              <w:top w:val="nil"/>
              <w:left w:val="single" w:sz="4" w:space="0" w:color="auto"/>
              <w:bottom w:val="single" w:sz="4" w:space="0" w:color="000000"/>
              <w:right w:val="single" w:sz="4" w:space="0" w:color="auto"/>
            </w:tcBorders>
            <w:vAlign w:val="center"/>
            <w:hideMark/>
          </w:tcPr>
          <w:p w:rsidR="00CD376D" w:rsidRPr="002B622C" w:rsidRDefault="00CD376D" w:rsidP="0058026D">
            <w:pPr>
              <w:rPr>
                <w:b/>
                <w:bCs/>
                <w:color w:val="000000"/>
                <w:sz w:val="20"/>
                <w:szCs w:val="20"/>
              </w:rPr>
            </w:pP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МКУ «УКС»</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1853,2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1853,2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Подпрограмма 1 "Обеспечение качественным жильем"</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114239,0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b/>
                <w:bCs/>
                <w:sz w:val="20"/>
                <w:szCs w:val="20"/>
              </w:rPr>
            </w:pPr>
            <w:r w:rsidRPr="002B622C">
              <w:rPr>
                <w:b/>
                <w:bCs/>
                <w:sz w:val="20"/>
                <w:szCs w:val="20"/>
              </w:rPr>
              <w:t>4359,5</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b/>
                <w:bCs/>
                <w:sz w:val="20"/>
                <w:szCs w:val="20"/>
              </w:rPr>
            </w:pPr>
            <w:r w:rsidRPr="002B622C">
              <w:rPr>
                <w:b/>
                <w:bCs/>
                <w:sz w:val="20"/>
                <w:szCs w:val="20"/>
              </w:rPr>
              <w:t>6919,0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b/>
                <w:bCs/>
                <w:sz w:val="20"/>
                <w:szCs w:val="20"/>
              </w:rPr>
            </w:pPr>
            <w:r w:rsidRPr="002B622C">
              <w:rPr>
                <w:b/>
                <w:bCs/>
                <w:sz w:val="20"/>
                <w:szCs w:val="20"/>
              </w:rPr>
              <w:t>102960,5</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t>Основное мероприятие 1.1.  "Поддержка жилищного хозяйства"</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5859,5</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b/>
                <w:bCs/>
                <w:sz w:val="20"/>
                <w:szCs w:val="20"/>
              </w:rPr>
            </w:pPr>
            <w:r w:rsidRPr="002B622C">
              <w:rPr>
                <w:b/>
                <w:bCs/>
                <w:sz w:val="20"/>
                <w:szCs w:val="20"/>
              </w:rPr>
              <w:t>4359,5</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b/>
                <w:bCs/>
                <w:sz w:val="20"/>
                <w:szCs w:val="20"/>
              </w:rPr>
            </w:pPr>
            <w:r w:rsidRPr="002B622C">
              <w:rPr>
                <w:b/>
                <w:bCs/>
                <w:sz w:val="20"/>
                <w:szCs w:val="20"/>
              </w:rPr>
              <w:t>1500,0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1.1.1. «Содержание и текущий ремонт муниципального жилья»</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465,0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465,0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1.1.2.    "Взносы на капитальный ремонт муниципального жилья"</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2107,4</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2107,4</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1.1.3.  «Обследование многоквартирных домов специализированной организацией и выдача заключений»</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186,0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186,0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1.1.4. "Получение справок их ГУП "ЦТИ Пермского края"</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167,4</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167,4</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1.1.5. "Отчет об оценке объекта в рамках исполнения условий адресной программы переселение из аварийного жилья"</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117,2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117,2</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81581A">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1.1.6. "Снос аварийных домов в рамках исполнения условий адресной программы переселение из ав</w:t>
            </w:r>
            <w:r>
              <w:rPr>
                <w:sz w:val="20"/>
                <w:szCs w:val="20"/>
              </w:rPr>
              <w:t>а</w:t>
            </w:r>
            <w:r w:rsidRPr="002B622C">
              <w:rPr>
                <w:sz w:val="20"/>
                <w:szCs w:val="20"/>
              </w:rPr>
              <w:t>рийного жилья"</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744,0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744,0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81581A">
        <w:trPr>
          <w:trHeight w:val="510"/>
        </w:trPr>
        <w:tc>
          <w:tcPr>
            <w:tcW w:w="604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lastRenderedPageBreak/>
              <w:t>Мероприятие  1.1.7. "Прочие расходы в области жилищного хозяйства"</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72,5</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72,5</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81581A">
        <w:trPr>
          <w:trHeight w:val="1020"/>
        </w:trPr>
        <w:tc>
          <w:tcPr>
            <w:tcW w:w="604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1.1.8.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40" w:type="dxa"/>
            <w:tcBorders>
              <w:top w:val="single" w:sz="4" w:space="0" w:color="auto"/>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single" w:sz="4" w:space="0" w:color="auto"/>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2000,0</w:t>
            </w:r>
          </w:p>
        </w:tc>
        <w:tc>
          <w:tcPr>
            <w:tcW w:w="1360" w:type="dxa"/>
            <w:tcBorders>
              <w:top w:val="single" w:sz="4" w:space="0" w:color="auto"/>
              <w:left w:val="nil"/>
              <w:bottom w:val="single" w:sz="4" w:space="0" w:color="auto"/>
              <w:right w:val="single" w:sz="4" w:space="0" w:color="auto"/>
            </w:tcBorders>
            <w:shd w:val="clear" w:color="000000" w:fill="FFFFFF"/>
            <w:hideMark/>
          </w:tcPr>
          <w:p w:rsidR="00CD376D" w:rsidRPr="002B622C" w:rsidRDefault="00CD376D" w:rsidP="0058026D">
            <w:pPr>
              <w:jc w:val="right"/>
              <w:rPr>
                <w:sz w:val="20"/>
                <w:szCs w:val="20"/>
              </w:rPr>
            </w:pPr>
            <w:r w:rsidRPr="002B622C">
              <w:rPr>
                <w:sz w:val="20"/>
                <w:szCs w:val="20"/>
              </w:rPr>
              <w:t>500,0</w:t>
            </w:r>
          </w:p>
        </w:tc>
        <w:tc>
          <w:tcPr>
            <w:tcW w:w="1360" w:type="dxa"/>
            <w:tcBorders>
              <w:top w:val="single" w:sz="4" w:space="0" w:color="auto"/>
              <w:left w:val="nil"/>
              <w:bottom w:val="single" w:sz="4" w:space="0" w:color="auto"/>
              <w:right w:val="single" w:sz="4" w:space="0" w:color="auto"/>
            </w:tcBorders>
            <w:shd w:val="clear" w:color="000000" w:fill="FFFFFF"/>
            <w:hideMark/>
          </w:tcPr>
          <w:p w:rsidR="00CD376D" w:rsidRPr="002B622C" w:rsidRDefault="00CD376D" w:rsidP="0058026D">
            <w:pPr>
              <w:jc w:val="right"/>
              <w:rPr>
                <w:sz w:val="20"/>
                <w:szCs w:val="20"/>
              </w:rPr>
            </w:pPr>
            <w:r w:rsidRPr="002B622C">
              <w:rPr>
                <w:sz w:val="20"/>
                <w:szCs w:val="20"/>
              </w:rPr>
              <w:t>1500,0</w:t>
            </w:r>
          </w:p>
        </w:tc>
        <w:tc>
          <w:tcPr>
            <w:tcW w:w="1360" w:type="dxa"/>
            <w:tcBorders>
              <w:top w:val="single" w:sz="4" w:space="0" w:color="auto"/>
              <w:left w:val="nil"/>
              <w:bottom w:val="single" w:sz="4" w:space="0" w:color="auto"/>
              <w:right w:val="single" w:sz="4" w:space="0" w:color="auto"/>
            </w:tcBorders>
            <w:shd w:val="clear" w:color="000000" w:fill="FFFFFF"/>
            <w:hideMark/>
          </w:tcPr>
          <w:p w:rsidR="00CD376D" w:rsidRPr="002B622C" w:rsidRDefault="00CD376D" w:rsidP="0058026D">
            <w:pPr>
              <w:jc w:val="right"/>
              <w:rPr>
                <w:sz w:val="20"/>
                <w:szCs w:val="20"/>
              </w:rPr>
            </w:pPr>
            <w:r w:rsidRPr="002B622C">
              <w:rPr>
                <w:sz w:val="20"/>
                <w:szCs w:val="20"/>
              </w:rPr>
              <w:t>0,0</w:t>
            </w:r>
          </w:p>
        </w:tc>
        <w:tc>
          <w:tcPr>
            <w:tcW w:w="1360" w:type="dxa"/>
            <w:tcBorders>
              <w:top w:val="single" w:sz="4" w:space="0" w:color="auto"/>
              <w:left w:val="nil"/>
              <w:bottom w:val="single" w:sz="4" w:space="0" w:color="auto"/>
              <w:right w:val="single" w:sz="4" w:space="0" w:color="auto"/>
            </w:tcBorders>
            <w:shd w:val="clear" w:color="000000" w:fill="FFFFFF"/>
            <w:hideMark/>
          </w:tcPr>
          <w:p w:rsidR="00CD376D" w:rsidRPr="002B622C" w:rsidRDefault="00CD376D" w:rsidP="0058026D">
            <w:pPr>
              <w:jc w:val="right"/>
              <w:rPr>
                <w:sz w:val="20"/>
                <w:szCs w:val="20"/>
              </w:rPr>
            </w:pPr>
            <w:r w:rsidRPr="002B622C">
              <w:rPr>
                <w:sz w:val="20"/>
                <w:szCs w:val="20"/>
              </w:rPr>
              <w:t>0,0</w:t>
            </w:r>
          </w:p>
        </w:tc>
      </w:tr>
      <w:tr w:rsidR="00CD376D" w:rsidRPr="002B622C" w:rsidTr="0058026D">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"Приобретение жилых помещений для предоставления их по договору социального найма"</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2000,0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500,0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1500,0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765"/>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t>Основное мероприятие 1.2.  "Федеральный проект "Обеспечение устойчивого сокращения непригодного для п</w:t>
            </w:r>
            <w:r>
              <w:rPr>
                <w:b/>
                <w:bCs/>
                <w:sz w:val="20"/>
                <w:szCs w:val="20"/>
              </w:rPr>
              <w:t>р</w:t>
            </w:r>
            <w:r w:rsidRPr="002B622C">
              <w:rPr>
                <w:b/>
                <w:bCs/>
                <w:sz w:val="20"/>
                <w:szCs w:val="20"/>
              </w:rPr>
              <w:t>оживания жилищного фонда"</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108379,5</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5419,0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102960,5</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1.2.1. Обеспечение устойчивого сокращения непригодного для проживания жилого фонда</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102960,5</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102960,5</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r>
      <w:tr w:rsidR="00CD376D" w:rsidRPr="002B622C" w:rsidTr="0058026D">
        <w:trPr>
          <w:trHeight w:val="765"/>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1.2.2. Реализация мероприятий по обеспечению устойчивого сокращения непригодного для проживания жилого фонда</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5419,0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5419,0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255"/>
        </w:trPr>
        <w:tc>
          <w:tcPr>
            <w:tcW w:w="6040" w:type="dxa"/>
            <w:vMerge w:val="restart"/>
            <w:tcBorders>
              <w:top w:val="nil"/>
              <w:left w:val="single" w:sz="4" w:space="0" w:color="auto"/>
              <w:bottom w:val="single" w:sz="4" w:space="0" w:color="000000"/>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t>Подпрограмма 2 "Развитие коммунально-инженерной инфраструктуры"</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Всего, в т.ч.</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26429,4</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10682,2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15747,2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255"/>
        </w:trPr>
        <w:tc>
          <w:tcPr>
            <w:tcW w:w="6040" w:type="dxa"/>
            <w:vMerge/>
            <w:tcBorders>
              <w:top w:val="nil"/>
              <w:left w:val="single" w:sz="4" w:space="0" w:color="auto"/>
              <w:bottom w:val="single" w:sz="4" w:space="0" w:color="000000"/>
              <w:right w:val="single" w:sz="4" w:space="0" w:color="auto"/>
            </w:tcBorders>
            <w:vAlign w:val="center"/>
            <w:hideMark/>
          </w:tcPr>
          <w:p w:rsidR="00CD376D" w:rsidRPr="002B622C" w:rsidRDefault="00CD376D" w:rsidP="0058026D">
            <w:pPr>
              <w:rPr>
                <w:b/>
                <w:bCs/>
                <w:sz w:val="20"/>
                <w:szCs w:val="20"/>
              </w:rPr>
            </w:pP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24576,2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8829,0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15747,2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255"/>
        </w:trPr>
        <w:tc>
          <w:tcPr>
            <w:tcW w:w="6040" w:type="dxa"/>
            <w:vMerge/>
            <w:tcBorders>
              <w:top w:val="nil"/>
              <w:left w:val="single" w:sz="4" w:space="0" w:color="auto"/>
              <w:bottom w:val="single" w:sz="4" w:space="0" w:color="000000"/>
              <w:right w:val="single" w:sz="4" w:space="0" w:color="auto"/>
            </w:tcBorders>
            <w:vAlign w:val="center"/>
            <w:hideMark/>
          </w:tcPr>
          <w:p w:rsidR="00CD376D" w:rsidRPr="002B622C" w:rsidRDefault="00CD376D" w:rsidP="0058026D">
            <w:pPr>
              <w:rPr>
                <w:b/>
                <w:bCs/>
                <w:sz w:val="20"/>
                <w:szCs w:val="20"/>
              </w:rPr>
            </w:pP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МКУ «УКС»</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1853,2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1853,2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t>Основное мероприятие 2.1. "Развитие и содержание систем водоснабжения и водоотведения"</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20907,4</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5160,2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15747,2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2.1.1. "Содержание и ремонт водопроводных и канализационных сетей"</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2657,8</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2657,8</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102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2.1.2.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7949,6</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1987,4</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5962,2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0,0</w:t>
            </w:r>
          </w:p>
        </w:tc>
      </w:tr>
      <w:tr w:rsidR="00CD376D" w:rsidRPr="002B622C" w:rsidTr="0058026D">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 xml:space="preserve">Ремонт водопроводных башен п. Новоильинский по ул. </w:t>
            </w:r>
            <w:proofErr w:type="gramStart"/>
            <w:r w:rsidRPr="002B622C">
              <w:rPr>
                <w:sz w:val="20"/>
                <w:szCs w:val="20"/>
              </w:rPr>
              <w:t>Заречная</w:t>
            </w:r>
            <w:proofErr w:type="gramEnd"/>
            <w:r w:rsidRPr="002B622C">
              <w:rPr>
                <w:sz w:val="20"/>
                <w:szCs w:val="20"/>
              </w:rPr>
              <w:t xml:space="preserve"> и по ул. Пионерская</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7949,6</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1987,4</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5962,2</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765"/>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2.1.3. "Разработка и подготовка проектно-сметной документации по строительству и реконструкции (модернизации) очистных сооружений"</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10 300,0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515,0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9 785,0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r>
      <w:tr w:rsidR="00CD376D" w:rsidRPr="002B622C" w:rsidTr="0058026D">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 xml:space="preserve">Очистные сооружения </w:t>
            </w:r>
            <w:proofErr w:type="gramStart"/>
            <w:r w:rsidRPr="002B622C">
              <w:rPr>
                <w:color w:val="000000"/>
                <w:sz w:val="20"/>
                <w:szCs w:val="20"/>
              </w:rPr>
              <w:t>г</w:t>
            </w:r>
            <w:proofErr w:type="gramEnd"/>
            <w:r w:rsidRPr="002B622C">
              <w:rPr>
                <w:color w:val="000000"/>
                <w:sz w:val="20"/>
                <w:szCs w:val="20"/>
              </w:rPr>
              <w:t>. Нытва</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10 300,0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515,0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9 785,0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81581A">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Очистные сооружения ст. Чайковская</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 </w:t>
            </w:r>
          </w:p>
        </w:tc>
      </w:tr>
      <w:tr w:rsidR="00CD376D" w:rsidRPr="002B622C" w:rsidTr="0081581A">
        <w:trPr>
          <w:trHeight w:val="510"/>
        </w:trPr>
        <w:tc>
          <w:tcPr>
            <w:tcW w:w="604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lastRenderedPageBreak/>
              <w:t>Основное мероприятие 2.2. "Развитие и содержание систем теплоснабжения"</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Управление ЖКХ</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134,8</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134,8</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81581A">
        <w:trPr>
          <w:trHeight w:val="255"/>
        </w:trPr>
        <w:tc>
          <w:tcPr>
            <w:tcW w:w="6040" w:type="dxa"/>
            <w:tcBorders>
              <w:top w:val="single" w:sz="4" w:space="0" w:color="auto"/>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2.2.1. "Содержание тепловых сетей"</w:t>
            </w:r>
          </w:p>
        </w:tc>
        <w:tc>
          <w:tcPr>
            <w:tcW w:w="1740" w:type="dxa"/>
            <w:tcBorders>
              <w:top w:val="single" w:sz="4" w:space="0" w:color="auto"/>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single" w:sz="4" w:space="0" w:color="auto"/>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134,8</w:t>
            </w:r>
          </w:p>
        </w:tc>
        <w:tc>
          <w:tcPr>
            <w:tcW w:w="1360" w:type="dxa"/>
            <w:tcBorders>
              <w:top w:val="single" w:sz="4" w:space="0" w:color="auto"/>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134,8</w:t>
            </w:r>
          </w:p>
        </w:tc>
        <w:tc>
          <w:tcPr>
            <w:tcW w:w="1360" w:type="dxa"/>
            <w:tcBorders>
              <w:top w:val="single" w:sz="4" w:space="0" w:color="auto"/>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single" w:sz="4" w:space="0" w:color="auto"/>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single" w:sz="4" w:space="0" w:color="auto"/>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255"/>
        </w:trPr>
        <w:tc>
          <w:tcPr>
            <w:tcW w:w="6040" w:type="dxa"/>
            <w:vMerge w:val="restart"/>
            <w:tcBorders>
              <w:top w:val="nil"/>
              <w:left w:val="single" w:sz="4" w:space="0" w:color="auto"/>
              <w:bottom w:val="single" w:sz="4" w:space="0" w:color="000000"/>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t>Основное мероприятие 2.3. "Развитие и содержание газопроводов"</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Всего, в т.ч.</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3527,2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3527,2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255"/>
        </w:trPr>
        <w:tc>
          <w:tcPr>
            <w:tcW w:w="6040" w:type="dxa"/>
            <w:vMerge/>
            <w:tcBorders>
              <w:top w:val="nil"/>
              <w:left w:val="single" w:sz="4" w:space="0" w:color="auto"/>
              <w:bottom w:val="single" w:sz="4" w:space="0" w:color="000000"/>
              <w:right w:val="single" w:sz="4" w:space="0" w:color="auto"/>
            </w:tcBorders>
            <w:vAlign w:val="center"/>
            <w:hideMark/>
          </w:tcPr>
          <w:p w:rsidR="00CD376D" w:rsidRPr="002B622C" w:rsidRDefault="00CD376D" w:rsidP="0058026D">
            <w:pPr>
              <w:rPr>
                <w:b/>
                <w:bCs/>
                <w:sz w:val="20"/>
                <w:szCs w:val="20"/>
              </w:rPr>
            </w:pP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1674,0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1674,0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255"/>
        </w:trPr>
        <w:tc>
          <w:tcPr>
            <w:tcW w:w="6040" w:type="dxa"/>
            <w:vMerge/>
            <w:tcBorders>
              <w:top w:val="nil"/>
              <w:left w:val="single" w:sz="4" w:space="0" w:color="auto"/>
              <w:bottom w:val="single" w:sz="4" w:space="0" w:color="000000"/>
              <w:right w:val="single" w:sz="4" w:space="0" w:color="auto"/>
            </w:tcBorders>
            <w:vAlign w:val="center"/>
            <w:hideMark/>
          </w:tcPr>
          <w:p w:rsidR="00CD376D" w:rsidRPr="002B622C" w:rsidRDefault="00CD376D" w:rsidP="0058026D">
            <w:pPr>
              <w:rPr>
                <w:b/>
                <w:bCs/>
                <w:sz w:val="20"/>
                <w:szCs w:val="20"/>
              </w:rPr>
            </w:pP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МКУ «УКС»</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1853,2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1853,2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2.3.1. "Содержание газовых сетей"</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1674,0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1674,0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2.3.2. "Разработка ПСД для строительства газопроводов"</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МКУ «УКС»</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1853,2</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1853,2</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t xml:space="preserve">Основное мероприятие 2.6."Разработка схем и программ"  </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1860,0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1860,0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 xml:space="preserve">Мероприятие 2.6.1«Разработка схемы водоснабжения </w:t>
            </w:r>
            <w:proofErr w:type="spellStart"/>
            <w:r w:rsidRPr="002B622C">
              <w:rPr>
                <w:color w:val="000000"/>
                <w:sz w:val="20"/>
                <w:szCs w:val="20"/>
              </w:rPr>
              <w:t>Нытвенского</w:t>
            </w:r>
            <w:proofErr w:type="spellEnd"/>
            <w:r w:rsidRPr="002B622C">
              <w:rPr>
                <w:color w:val="000000"/>
                <w:sz w:val="20"/>
                <w:szCs w:val="20"/>
              </w:rPr>
              <w:t xml:space="preserve"> городского округа»</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930,0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930,0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 xml:space="preserve">Мероприятие 2.6.2 «Разработка схемы газоснабжения </w:t>
            </w:r>
            <w:proofErr w:type="spellStart"/>
            <w:r w:rsidRPr="002B622C">
              <w:rPr>
                <w:color w:val="000000"/>
                <w:sz w:val="20"/>
                <w:szCs w:val="20"/>
              </w:rPr>
              <w:t>Нытвенского</w:t>
            </w:r>
            <w:proofErr w:type="spellEnd"/>
            <w:r w:rsidRPr="002B622C">
              <w:rPr>
                <w:color w:val="000000"/>
                <w:sz w:val="20"/>
                <w:szCs w:val="20"/>
              </w:rPr>
              <w:t xml:space="preserve"> городского округа»</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930,0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930,0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t>Подпрограмма 3 "Развитие транспортной инфраструктуры"</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13,7</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13,7</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Основное мероприятие 3.2 «Организация транспортного обслуживания населения»</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13,7</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13,7</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r>
      <w:tr w:rsidR="00CD376D" w:rsidRPr="002B622C" w:rsidTr="0058026D">
        <w:trPr>
          <w:trHeight w:val="102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3.2.1.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13,7</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13,7</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t>Подпрограмма 4 "Обеспечение реализации муниципальной программы"</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8471,7</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8446,9</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24,8</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b/>
                <w:bCs/>
                <w:sz w:val="20"/>
                <w:szCs w:val="20"/>
              </w:rPr>
            </w:pPr>
            <w:r w:rsidRPr="002B622C">
              <w:rPr>
                <w:b/>
                <w:bCs/>
                <w:sz w:val="20"/>
                <w:szCs w:val="20"/>
              </w:rPr>
              <w:t>Основное мероприятие 4.1.  "Обеспечение деятельности органов местного самоуправления"</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b/>
                <w:bCs/>
                <w:color w:val="000000"/>
                <w:sz w:val="20"/>
                <w:szCs w:val="20"/>
              </w:rPr>
            </w:pPr>
            <w:r w:rsidRPr="002B622C">
              <w:rPr>
                <w:b/>
                <w:bCs/>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b/>
                <w:bCs/>
                <w:sz w:val="20"/>
                <w:szCs w:val="20"/>
              </w:rPr>
            </w:pPr>
            <w:r w:rsidRPr="002B622C">
              <w:rPr>
                <w:b/>
                <w:bCs/>
                <w:sz w:val="20"/>
                <w:szCs w:val="20"/>
              </w:rPr>
              <w:t>8471,7</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8446,9</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24,8</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b/>
                <w:bCs/>
                <w:sz w:val="20"/>
                <w:szCs w:val="20"/>
              </w:rPr>
            </w:pPr>
            <w:r w:rsidRPr="002B622C">
              <w:rPr>
                <w:b/>
                <w:bCs/>
                <w:sz w:val="20"/>
                <w:szCs w:val="20"/>
              </w:rPr>
              <w:t>0,0</w:t>
            </w:r>
          </w:p>
        </w:tc>
      </w:tr>
      <w:tr w:rsidR="00CD376D" w:rsidRPr="002B622C" w:rsidTr="0058026D">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4.1.1. "Содержание органов местного самоуправления"</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8268,1</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8268,1</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4.1.2. "Содержание органов местного самоуправления"</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178,8</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178,8</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r w:rsidR="00CD376D" w:rsidRPr="002B622C" w:rsidTr="0058026D">
        <w:trPr>
          <w:trHeight w:val="510"/>
        </w:trPr>
        <w:tc>
          <w:tcPr>
            <w:tcW w:w="6040" w:type="dxa"/>
            <w:tcBorders>
              <w:top w:val="nil"/>
              <w:left w:val="single" w:sz="4" w:space="0" w:color="auto"/>
              <w:bottom w:val="single" w:sz="4" w:space="0" w:color="auto"/>
              <w:right w:val="single" w:sz="4" w:space="0" w:color="auto"/>
            </w:tcBorders>
            <w:shd w:val="clear" w:color="auto" w:fill="auto"/>
            <w:hideMark/>
          </w:tcPr>
          <w:p w:rsidR="00CD376D" w:rsidRPr="002B622C" w:rsidRDefault="00CD376D" w:rsidP="0058026D">
            <w:pPr>
              <w:rPr>
                <w:sz w:val="20"/>
                <w:szCs w:val="20"/>
              </w:rPr>
            </w:pPr>
            <w:r w:rsidRPr="002B622C">
              <w:rPr>
                <w:sz w:val="20"/>
                <w:szCs w:val="20"/>
              </w:rPr>
              <w:t>Мероприятие  4.1.3. "Составление протоколов об административных правонарушениях"</w:t>
            </w:r>
          </w:p>
        </w:tc>
        <w:tc>
          <w:tcPr>
            <w:tcW w:w="1740" w:type="dxa"/>
            <w:tcBorders>
              <w:top w:val="nil"/>
              <w:left w:val="nil"/>
              <w:bottom w:val="single" w:sz="4" w:space="0" w:color="auto"/>
              <w:right w:val="single" w:sz="4" w:space="0" w:color="auto"/>
            </w:tcBorders>
            <w:shd w:val="clear" w:color="auto" w:fill="auto"/>
            <w:hideMark/>
          </w:tcPr>
          <w:p w:rsidR="00CD376D" w:rsidRPr="002B622C" w:rsidRDefault="00CD376D" w:rsidP="0058026D">
            <w:pPr>
              <w:rPr>
                <w:color w:val="000000"/>
                <w:sz w:val="20"/>
                <w:szCs w:val="20"/>
              </w:rPr>
            </w:pPr>
            <w:r w:rsidRPr="002B622C">
              <w:rPr>
                <w:color w:val="000000"/>
                <w:sz w:val="20"/>
                <w:szCs w:val="20"/>
              </w:rPr>
              <w:t>Управление ЖКХ</w:t>
            </w:r>
          </w:p>
        </w:tc>
        <w:tc>
          <w:tcPr>
            <w:tcW w:w="1360" w:type="dxa"/>
            <w:tcBorders>
              <w:top w:val="nil"/>
              <w:left w:val="nil"/>
              <w:bottom w:val="single" w:sz="4" w:space="0" w:color="auto"/>
              <w:right w:val="single" w:sz="4" w:space="0" w:color="auto"/>
            </w:tcBorders>
            <w:shd w:val="clear" w:color="000000" w:fill="FFFFFF"/>
            <w:noWrap/>
            <w:hideMark/>
          </w:tcPr>
          <w:p w:rsidR="00CD376D" w:rsidRPr="002B622C" w:rsidRDefault="00CD376D" w:rsidP="0058026D">
            <w:pPr>
              <w:jc w:val="right"/>
              <w:rPr>
                <w:sz w:val="20"/>
                <w:szCs w:val="20"/>
              </w:rPr>
            </w:pPr>
            <w:r w:rsidRPr="002B622C">
              <w:rPr>
                <w:sz w:val="20"/>
                <w:szCs w:val="20"/>
              </w:rPr>
              <w:t>24,8</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sz w:val="20"/>
                <w:szCs w:val="20"/>
              </w:rPr>
            </w:pPr>
            <w:r w:rsidRPr="002B622C">
              <w:rPr>
                <w:sz w:val="20"/>
                <w:szCs w:val="20"/>
              </w:rPr>
              <w:t>24,8</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D376D" w:rsidRPr="002B622C" w:rsidRDefault="00CD376D" w:rsidP="0058026D">
            <w:pPr>
              <w:jc w:val="right"/>
              <w:rPr>
                <w:color w:val="000000"/>
                <w:sz w:val="20"/>
                <w:szCs w:val="20"/>
              </w:rPr>
            </w:pPr>
            <w:r w:rsidRPr="002B622C">
              <w:rPr>
                <w:color w:val="000000"/>
                <w:sz w:val="20"/>
                <w:szCs w:val="20"/>
              </w:rPr>
              <w:t>0,0</w:t>
            </w:r>
          </w:p>
        </w:tc>
      </w:tr>
    </w:tbl>
    <w:p w:rsidR="00CD376D" w:rsidRDefault="00CD376D" w:rsidP="00CD376D">
      <w:pPr>
        <w:widowControl w:val="0"/>
        <w:tabs>
          <w:tab w:val="left" w:pos="709"/>
        </w:tabs>
        <w:autoSpaceDE w:val="0"/>
        <w:autoSpaceDN w:val="0"/>
        <w:adjustRightInd w:val="0"/>
        <w:spacing w:line="360" w:lineRule="exact"/>
        <w:ind w:firstLine="709"/>
        <w:jc w:val="both"/>
        <w:outlineLvl w:val="1"/>
        <w:rPr>
          <w:sz w:val="28"/>
          <w:szCs w:val="28"/>
        </w:rPr>
      </w:pPr>
    </w:p>
    <w:sectPr w:rsidR="00CD376D" w:rsidSect="00900943">
      <w:pgSz w:w="16838" w:h="11906" w:orient="landscape"/>
      <w:pgMar w:top="568"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C84" w:rsidRDefault="004B6C84" w:rsidP="006B46A0">
      <w:r>
        <w:separator/>
      </w:r>
    </w:p>
  </w:endnote>
  <w:endnote w:type="continuationSeparator" w:id="0">
    <w:p w:rsidR="004B6C84" w:rsidRDefault="004B6C84" w:rsidP="006B4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573415"/>
    </w:sdtPr>
    <w:sdtContent>
      <w:p w:rsidR="00680883" w:rsidRDefault="00752AB8" w:rsidP="006B46A0">
        <w:pPr>
          <w:pStyle w:val="a9"/>
          <w:jc w:val="center"/>
        </w:pPr>
        <w:r>
          <w:fldChar w:fldCharType="begin"/>
        </w:r>
        <w:r w:rsidR="00680883">
          <w:instrText>PAGE   \* MERGEFORMAT</w:instrText>
        </w:r>
        <w:r>
          <w:fldChar w:fldCharType="separate"/>
        </w:r>
        <w:r w:rsidR="003C5F78">
          <w:rPr>
            <w:noProof/>
          </w:rPr>
          <w:t>1</w:t>
        </w:r>
        <w:r>
          <w:rPr>
            <w:noProof/>
          </w:rPr>
          <w:fldChar w:fldCharType="end"/>
        </w:r>
      </w:p>
    </w:sdtContent>
  </w:sdt>
  <w:p w:rsidR="00680883" w:rsidRDefault="0068088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718282"/>
    </w:sdtPr>
    <w:sdtContent>
      <w:p w:rsidR="00680883" w:rsidRDefault="00752AB8" w:rsidP="006B46A0">
        <w:pPr>
          <w:pStyle w:val="a9"/>
          <w:jc w:val="center"/>
        </w:pPr>
        <w:r>
          <w:fldChar w:fldCharType="begin"/>
        </w:r>
        <w:r w:rsidR="00680883">
          <w:instrText>PAGE   \* MERGEFORMAT</w:instrText>
        </w:r>
        <w:r>
          <w:fldChar w:fldCharType="separate"/>
        </w:r>
        <w:r w:rsidR="003C5F78">
          <w:rPr>
            <w:noProof/>
          </w:rPr>
          <w:t>2</w:t>
        </w:r>
        <w:r>
          <w:rPr>
            <w:noProof/>
          </w:rPr>
          <w:fldChar w:fldCharType="end"/>
        </w:r>
      </w:p>
    </w:sdtContent>
  </w:sdt>
  <w:p w:rsidR="00680883" w:rsidRDefault="006808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C84" w:rsidRDefault="004B6C84" w:rsidP="006B46A0">
      <w:r>
        <w:separator/>
      </w:r>
    </w:p>
  </w:footnote>
  <w:footnote w:type="continuationSeparator" w:id="0">
    <w:p w:rsidR="004B6C84" w:rsidRDefault="004B6C84" w:rsidP="006B4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83" w:rsidRDefault="00680883" w:rsidP="00567647">
    <w:pPr>
      <w:pStyle w:val="a7"/>
      <w:tabs>
        <w:tab w:val="clear" w:pos="4677"/>
        <w:tab w:val="clear" w:pos="9355"/>
        <w:tab w:val="left" w:pos="269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9C1"/>
    <w:multiLevelType w:val="hybridMultilevel"/>
    <w:tmpl w:val="A20E6F8E"/>
    <w:lvl w:ilvl="0" w:tplc="EE7808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1295D"/>
    <w:multiLevelType w:val="hybridMultilevel"/>
    <w:tmpl w:val="B6B25860"/>
    <w:lvl w:ilvl="0" w:tplc="A228762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E27B83"/>
    <w:multiLevelType w:val="hybridMultilevel"/>
    <w:tmpl w:val="ECD68354"/>
    <w:lvl w:ilvl="0" w:tplc="0419000F">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3">
    <w:nsid w:val="2FAB73B6"/>
    <w:multiLevelType w:val="hybridMultilevel"/>
    <w:tmpl w:val="ECC03F0C"/>
    <w:lvl w:ilvl="0" w:tplc="1B16A07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E275E1"/>
    <w:multiLevelType w:val="hybridMultilevel"/>
    <w:tmpl w:val="ECD68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214AD"/>
    <w:multiLevelType w:val="hybridMultilevel"/>
    <w:tmpl w:val="7FA8EF02"/>
    <w:lvl w:ilvl="0" w:tplc="FFFFFFFF">
      <w:start w:val="1"/>
      <w:numFmt w:val="upperRoman"/>
      <w:lvlText w:val="%1."/>
      <w:lvlJc w:val="left"/>
      <w:pPr>
        <w:ind w:left="720" w:hanging="720"/>
      </w:pPr>
      <w:rPr>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nsid w:val="56720C65"/>
    <w:multiLevelType w:val="hybridMultilevel"/>
    <w:tmpl w:val="B6B25860"/>
    <w:lvl w:ilvl="0" w:tplc="A228762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E06856"/>
    <w:multiLevelType w:val="hybridMultilevel"/>
    <w:tmpl w:val="B6B25860"/>
    <w:lvl w:ilvl="0" w:tplc="A228762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C21EB0"/>
    <w:multiLevelType w:val="multilevel"/>
    <w:tmpl w:val="B5A4CD94"/>
    <w:lvl w:ilvl="0">
      <w:start w:val="1"/>
      <w:numFmt w:val="decimal"/>
      <w:lvlText w:val="%1."/>
      <w:lvlJc w:val="left"/>
      <w:pPr>
        <w:ind w:left="720" w:hanging="360"/>
      </w:pPr>
    </w:lvl>
    <w:lvl w:ilvl="1">
      <w:start w:val="2"/>
      <w:numFmt w:val="decimal"/>
      <w:isLgl/>
      <w:lvlText w:val="%1.%2."/>
      <w:lvlJc w:val="left"/>
      <w:pPr>
        <w:ind w:left="2013" w:hanging="1305"/>
      </w:pPr>
      <w:rPr>
        <w:rFonts w:cs="Times New Roman"/>
      </w:rPr>
    </w:lvl>
    <w:lvl w:ilvl="2">
      <w:start w:val="1"/>
      <w:numFmt w:val="decimal"/>
      <w:isLgl/>
      <w:lvlText w:val="%1.%2.%3."/>
      <w:lvlJc w:val="left"/>
      <w:pPr>
        <w:ind w:left="2361" w:hanging="1305"/>
      </w:pPr>
      <w:rPr>
        <w:rFonts w:cs="Times New Roman"/>
      </w:rPr>
    </w:lvl>
    <w:lvl w:ilvl="3">
      <w:start w:val="1"/>
      <w:numFmt w:val="decimal"/>
      <w:isLgl/>
      <w:lvlText w:val="%1.%2.%3.%4."/>
      <w:lvlJc w:val="left"/>
      <w:pPr>
        <w:ind w:left="2709" w:hanging="1305"/>
      </w:pPr>
      <w:rPr>
        <w:rFonts w:cs="Times New Roman"/>
      </w:rPr>
    </w:lvl>
    <w:lvl w:ilvl="4">
      <w:start w:val="1"/>
      <w:numFmt w:val="decimal"/>
      <w:isLgl/>
      <w:lvlText w:val="%1.%2.%3.%4.%5."/>
      <w:lvlJc w:val="left"/>
      <w:pPr>
        <w:ind w:left="3057" w:hanging="1305"/>
      </w:pPr>
      <w:rPr>
        <w:rFonts w:cs="Times New Roman"/>
      </w:rPr>
    </w:lvl>
    <w:lvl w:ilvl="5">
      <w:start w:val="1"/>
      <w:numFmt w:val="decimal"/>
      <w:isLgl/>
      <w:lvlText w:val="%1.%2.%3.%4.%5.%6."/>
      <w:lvlJc w:val="left"/>
      <w:pPr>
        <w:ind w:left="3405" w:hanging="1305"/>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9">
    <w:nsid w:val="7344368A"/>
    <w:multiLevelType w:val="hybridMultilevel"/>
    <w:tmpl w:val="B6B25860"/>
    <w:lvl w:ilvl="0" w:tplc="A228762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6D60C8"/>
    <w:multiLevelType w:val="hybridMultilevel"/>
    <w:tmpl w:val="4DC4D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7"/>
  </w:num>
  <w:num w:numId="6">
    <w:abstractNumId w:val="6"/>
  </w:num>
  <w:num w:numId="7">
    <w:abstractNumId w:val="1"/>
  </w:num>
  <w:num w:numId="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745514"/>
    <w:rsid w:val="000019E0"/>
    <w:rsid w:val="00001A28"/>
    <w:rsid w:val="00005637"/>
    <w:rsid w:val="000065D4"/>
    <w:rsid w:val="00012387"/>
    <w:rsid w:val="0002038E"/>
    <w:rsid w:val="0002083C"/>
    <w:rsid w:val="0002506D"/>
    <w:rsid w:val="00025822"/>
    <w:rsid w:val="00026640"/>
    <w:rsid w:val="000274EB"/>
    <w:rsid w:val="0004396C"/>
    <w:rsid w:val="00045459"/>
    <w:rsid w:val="000474AB"/>
    <w:rsid w:val="00055ED4"/>
    <w:rsid w:val="00056396"/>
    <w:rsid w:val="00060F57"/>
    <w:rsid w:val="000703E7"/>
    <w:rsid w:val="00073948"/>
    <w:rsid w:val="00083156"/>
    <w:rsid w:val="0008454B"/>
    <w:rsid w:val="000A7891"/>
    <w:rsid w:val="000B046B"/>
    <w:rsid w:val="000C148A"/>
    <w:rsid w:val="000C3BC0"/>
    <w:rsid w:val="000F6340"/>
    <w:rsid w:val="001065FE"/>
    <w:rsid w:val="0011103C"/>
    <w:rsid w:val="00113F31"/>
    <w:rsid w:val="001225B3"/>
    <w:rsid w:val="0012563C"/>
    <w:rsid w:val="00125C72"/>
    <w:rsid w:val="00131350"/>
    <w:rsid w:val="00134F85"/>
    <w:rsid w:val="001422B5"/>
    <w:rsid w:val="00142AC6"/>
    <w:rsid w:val="0014770F"/>
    <w:rsid w:val="00164D45"/>
    <w:rsid w:val="00166ECD"/>
    <w:rsid w:val="0017256C"/>
    <w:rsid w:val="00177562"/>
    <w:rsid w:val="00192EEA"/>
    <w:rsid w:val="001A53EB"/>
    <w:rsid w:val="001A6377"/>
    <w:rsid w:val="001F2BB0"/>
    <w:rsid w:val="001F48CA"/>
    <w:rsid w:val="001F61D9"/>
    <w:rsid w:val="0020641C"/>
    <w:rsid w:val="00215951"/>
    <w:rsid w:val="002172CE"/>
    <w:rsid w:val="00255BDB"/>
    <w:rsid w:val="0026478C"/>
    <w:rsid w:val="00270C9A"/>
    <w:rsid w:val="002746FE"/>
    <w:rsid w:val="0027507F"/>
    <w:rsid w:val="00293921"/>
    <w:rsid w:val="002B4830"/>
    <w:rsid w:val="002D045E"/>
    <w:rsid w:val="002D1786"/>
    <w:rsid w:val="002E08FE"/>
    <w:rsid w:val="002E6A74"/>
    <w:rsid w:val="002E6E28"/>
    <w:rsid w:val="00302098"/>
    <w:rsid w:val="00303BDE"/>
    <w:rsid w:val="00304E78"/>
    <w:rsid w:val="00306EA1"/>
    <w:rsid w:val="003071D7"/>
    <w:rsid w:val="0031510E"/>
    <w:rsid w:val="0032515B"/>
    <w:rsid w:val="00327975"/>
    <w:rsid w:val="003302B4"/>
    <w:rsid w:val="00332579"/>
    <w:rsid w:val="00354D99"/>
    <w:rsid w:val="0037005D"/>
    <w:rsid w:val="00374D0F"/>
    <w:rsid w:val="003753E6"/>
    <w:rsid w:val="00382CEB"/>
    <w:rsid w:val="003A1035"/>
    <w:rsid w:val="003A3C5C"/>
    <w:rsid w:val="003B08EA"/>
    <w:rsid w:val="003B1D62"/>
    <w:rsid w:val="003B7D61"/>
    <w:rsid w:val="003C5F78"/>
    <w:rsid w:val="003D2AD6"/>
    <w:rsid w:val="003D701F"/>
    <w:rsid w:val="003F1A25"/>
    <w:rsid w:val="003F435B"/>
    <w:rsid w:val="003F5AF0"/>
    <w:rsid w:val="004010FD"/>
    <w:rsid w:val="00423CBE"/>
    <w:rsid w:val="00432BD0"/>
    <w:rsid w:val="00447358"/>
    <w:rsid w:val="00452E14"/>
    <w:rsid w:val="00471783"/>
    <w:rsid w:val="004869DE"/>
    <w:rsid w:val="00486C5A"/>
    <w:rsid w:val="004909DE"/>
    <w:rsid w:val="004921BD"/>
    <w:rsid w:val="004B5536"/>
    <w:rsid w:val="004B6C84"/>
    <w:rsid w:val="004C52E0"/>
    <w:rsid w:val="004D1675"/>
    <w:rsid w:val="004F4CF8"/>
    <w:rsid w:val="00501773"/>
    <w:rsid w:val="00510690"/>
    <w:rsid w:val="0051245D"/>
    <w:rsid w:val="00520489"/>
    <w:rsid w:val="00524393"/>
    <w:rsid w:val="00537182"/>
    <w:rsid w:val="00543966"/>
    <w:rsid w:val="00544D97"/>
    <w:rsid w:val="0054535A"/>
    <w:rsid w:val="00553E60"/>
    <w:rsid w:val="00557B08"/>
    <w:rsid w:val="00567647"/>
    <w:rsid w:val="0057233C"/>
    <w:rsid w:val="0058026D"/>
    <w:rsid w:val="00590331"/>
    <w:rsid w:val="005B54B4"/>
    <w:rsid w:val="005C263D"/>
    <w:rsid w:val="005C5DE3"/>
    <w:rsid w:val="005D5829"/>
    <w:rsid w:val="005E686E"/>
    <w:rsid w:val="005E7173"/>
    <w:rsid w:val="005E738D"/>
    <w:rsid w:val="006035A3"/>
    <w:rsid w:val="0060409A"/>
    <w:rsid w:val="00604E23"/>
    <w:rsid w:val="00605B4E"/>
    <w:rsid w:val="00654591"/>
    <w:rsid w:val="00657198"/>
    <w:rsid w:val="006618F4"/>
    <w:rsid w:val="0067138A"/>
    <w:rsid w:val="00671C0D"/>
    <w:rsid w:val="00680883"/>
    <w:rsid w:val="00685EE8"/>
    <w:rsid w:val="00690405"/>
    <w:rsid w:val="00690EEF"/>
    <w:rsid w:val="006916F0"/>
    <w:rsid w:val="006966CE"/>
    <w:rsid w:val="006B46A0"/>
    <w:rsid w:val="006B46A4"/>
    <w:rsid w:val="006B525C"/>
    <w:rsid w:val="006C2BB9"/>
    <w:rsid w:val="006C4B5B"/>
    <w:rsid w:val="006D3B6E"/>
    <w:rsid w:val="0070751A"/>
    <w:rsid w:val="00745514"/>
    <w:rsid w:val="00751FBF"/>
    <w:rsid w:val="00752AB8"/>
    <w:rsid w:val="00762C4C"/>
    <w:rsid w:val="00774F37"/>
    <w:rsid w:val="00791868"/>
    <w:rsid w:val="00797326"/>
    <w:rsid w:val="007A1CB6"/>
    <w:rsid w:val="007B0573"/>
    <w:rsid w:val="007B13F9"/>
    <w:rsid w:val="007C1680"/>
    <w:rsid w:val="007C2525"/>
    <w:rsid w:val="007C6230"/>
    <w:rsid w:val="007C78FE"/>
    <w:rsid w:val="007D09EC"/>
    <w:rsid w:val="007D29E3"/>
    <w:rsid w:val="007E6C91"/>
    <w:rsid w:val="0081581A"/>
    <w:rsid w:val="008242ED"/>
    <w:rsid w:val="00824773"/>
    <w:rsid w:val="00825C86"/>
    <w:rsid w:val="00835437"/>
    <w:rsid w:val="008403C1"/>
    <w:rsid w:val="00842CC0"/>
    <w:rsid w:val="0085746A"/>
    <w:rsid w:val="00893DD2"/>
    <w:rsid w:val="00896596"/>
    <w:rsid w:val="008A303A"/>
    <w:rsid w:val="008A36AF"/>
    <w:rsid w:val="008B2339"/>
    <w:rsid w:val="008C1032"/>
    <w:rsid w:val="008C1846"/>
    <w:rsid w:val="008C7A19"/>
    <w:rsid w:val="008D54BD"/>
    <w:rsid w:val="008E3A32"/>
    <w:rsid w:val="008F09E6"/>
    <w:rsid w:val="008F7287"/>
    <w:rsid w:val="00900943"/>
    <w:rsid w:val="00915CAF"/>
    <w:rsid w:val="00923E83"/>
    <w:rsid w:val="0092740E"/>
    <w:rsid w:val="009303B1"/>
    <w:rsid w:val="00940E18"/>
    <w:rsid w:val="00945E02"/>
    <w:rsid w:val="0095209D"/>
    <w:rsid w:val="00957384"/>
    <w:rsid w:val="0096319E"/>
    <w:rsid w:val="0096699D"/>
    <w:rsid w:val="0097575C"/>
    <w:rsid w:val="00983B7D"/>
    <w:rsid w:val="009860C3"/>
    <w:rsid w:val="009902CE"/>
    <w:rsid w:val="00996FC5"/>
    <w:rsid w:val="009A4C5F"/>
    <w:rsid w:val="009A7FCB"/>
    <w:rsid w:val="009B1732"/>
    <w:rsid w:val="009B550B"/>
    <w:rsid w:val="009D0389"/>
    <w:rsid w:val="009E6D8B"/>
    <w:rsid w:val="00A27E33"/>
    <w:rsid w:val="00A339EF"/>
    <w:rsid w:val="00A35617"/>
    <w:rsid w:val="00A4361E"/>
    <w:rsid w:val="00A51EDE"/>
    <w:rsid w:val="00A52C89"/>
    <w:rsid w:val="00A6483E"/>
    <w:rsid w:val="00A65CB3"/>
    <w:rsid w:val="00A66386"/>
    <w:rsid w:val="00A82E25"/>
    <w:rsid w:val="00A8441E"/>
    <w:rsid w:val="00A937C1"/>
    <w:rsid w:val="00AB2424"/>
    <w:rsid w:val="00AB5123"/>
    <w:rsid w:val="00AE6B6E"/>
    <w:rsid w:val="00AF2780"/>
    <w:rsid w:val="00B121F7"/>
    <w:rsid w:val="00B17B68"/>
    <w:rsid w:val="00B203B5"/>
    <w:rsid w:val="00B32DE9"/>
    <w:rsid w:val="00B34267"/>
    <w:rsid w:val="00B407CB"/>
    <w:rsid w:val="00B66430"/>
    <w:rsid w:val="00B86125"/>
    <w:rsid w:val="00B90A0E"/>
    <w:rsid w:val="00B92817"/>
    <w:rsid w:val="00BA0CCA"/>
    <w:rsid w:val="00BA6C39"/>
    <w:rsid w:val="00BB3D62"/>
    <w:rsid w:val="00BC364C"/>
    <w:rsid w:val="00BC6562"/>
    <w:rsid w:val="00BD2201"/>
    <w:rsid w:val="00BE6B80"/>
    <w:rsid w:val="00BF1262"/>
    <w:rsid w:val="00C00883"/>
    <w:rsid w:val="00C02192"/>
    <w:rsid w:val="00C03071"/>
    <w:rsid w:val="00C04C79"/>
    <w:rsid w:val="00C06302"/>
    <w:rsid w:val="00C067F6"/>
    <w:rsid w:val="00C07451"/>
    <w:rsid w:val="00C1253A"/>
    <w:rsid w:val="00C16BA4"/>
    <w:rsid w:val="00C246D0"/>
    <w:rsid w:val="00C27EF2"/>
    <w:rsid w:val="00C37A97"/>
    <w:rsid w:val="00C411CE"/>
    <w:rsid w:val="00C42B0B"/>
    <w:rsid w:val="00C51C1F"/>
    <w:rsid w:val="00C64F29"/>
    <w:rsid w:val="00C66B56"/>
    <w:rsid w:val="00C670F4"/>
    <w:rsid w:val="00C672F4"/>
    <w:rsid w:val="00C764AD"/>
    <w:rsid w:val="00CC4535"/>
    <w:rsid w:val="00CC6392"/>
    <w:rsid w:val="00CD2CD6"/>
    <w:rsid w:val="00CD376D"/>
    <w:rsid w:val="00CE1566"/>
    <w:rsid w:val="00CE7957"/>
    <w:rsid w:val="00D137EA"/>
    <w:rsid w:val="00D21892"/>
    <w:rsid w:val="00D278F2"/>
    <w:rsid w:val="00D324BC"/>
    <w:rsid w:val="00D371E8"/>
    <w:rsid w:val="00D46563"/>
    <w:rsid w:val="00D53880"/>
    <w:rsid w:val="00D661C8"/>
    <w:rsid w:val="00D67356"/>
    <w:rsid w:val="00D84F21"/>
    <w:rsid w:val="00D85F64"/>
    <w:rsid w:val="00D95531"/>
    <w:rsid w:val="00D97530"/>
    <w:rsid w:val="00DA19E9"/>
    <w:rsid w:val="00DA74DB"/>
    <w:rsid w:val="00DA74FF"/>
    <w:rsid w:val="00DC376D"/>
    <w:rsid w:val="00DC6900"/>
    <w:rsid w:val="00DD5152"/>
    <w:rsid w:val="00DE09B5"/>
    <w:rsid w:val="00DE2ECF"/>
    <w:rsid w:val="00DE4458"/>
    <w:rsid w:val="00DE6AD5"/>
    <w:rsid w:val="00DF6E2E"/>
    <w:rsid w:val="00DF7356"/>
    <w:rsid w:val="00E0330A"/>
    <w:rsid w:val="00E13936"/>
    <w:rsid w:val="00E2554F"/>
    <w:rsid w:val="00E33547"/>
    <w:rsid w:val="00E3368B"/>
    <w:rsid w:val="00E37E98"/>
    <w:rsid w:val="00E63A56"/>
    <w:rsid w:val="00E663D2"/>
    <w:rsid w:val="00E711B9"/>
    <w:rsid w:val="00E72457"/>
    <w:rsid w:val="00E7589D"/>
    <w:rsid w:val="00E921E8"/>
    <w:rsid w:val="00EA1300"/>
    <w:rsid w:val="00EB0D4C"/>
    <w:rsid w:val="00ED0902"/>
    <w:rsid w:val="00ED14FE"/>
    <w:rsid w:val="00ED5BD3"/>
    <w:rsid w:val="00EE1B26"/>
    <w:rsid w:val="00EE370C"/>
    <w:rsid w:val="00EF25E1"/>
    <w:rsid w:val="00EF3B43"/>
    <w:rsid w:val="00F117D7"/>
    <w:rsid w:val="00F149C1"/>
    <w:rsid w:val="00F1743D"/>
    <w:rsid w:val="00F25C54"/>
    <w:rsid w:val="00F33B16"/>
    <w:rsid w:val="00F72161"/>
    <w:rsid w:val="00F825A2"/>
    <w:rsid w:val="00F91871"/>
    <w:rsid w:val="00FA0F98"/>
    <w:rsid w:val="00FA24DA"/>
    <w:rsid w:val="00FC3721"/>
    <w:rsid w:val="00FC5AF5"/>
    <w:rsid w:val="00FE5136"/>
    <w:rsid w:val="00FE6672"/>
    <w:rsid w:val="00FF25FF"/>
    <w:rsid w:val="00FF5C71"/>
    <w:rsid w:val="00FF7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0474A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43D"/>
    <w:pPr>
      <w:ind w:left="720"/>
      <w:contextualSpacing/>
    </w:pPr>
  </w:style>
  <w:style w:type="paragraph" w:styleId="a4">
    <w:name w:val="Normal (Web)"/>
    <w:basedOn w:val="a"/>
    <w:uiPriority w:val="99"/>
    <w:rsid w:val="00304E78"/>
    <w:pPr>
      <w:spacing w:before="100" w:beforeAutospacing="1" w:after="100" w:afterAutospacing="1"/>
    </w:pPr>
  </w:style>
  <w:style w:type="paragraph" w:styleId="a5">
    <w:name w:val="Balloon Text"/>
    <w:basedOn w:val="a"/>
    <w:link w:val="a6"/>
    <w:uiPriority w:val="99"/>
    <w:semiHidden/>
    <w:unhideWhenUsed/>
    <w:rsid w:val="00083156"/>
    <w:rPr>
      <w:rFonts w:ascii="Segoe UI" w:hAnsi="Segoe UI" w:cs="Segoe UI"/>
      <w:sz w:val="18"/>
      <w:szCs w:val="18"/>
    </w:rPr>
  </w:style>
  <w:style w:type="character" w:customStyle="1" w:styleId="a6">
    <w:name w:val="Текст выноски Знак"/>
    <w:basedOn w:val="a0"/>
    <w:link w:val="a5"/>
    <w:uiPriority w:val="99"/>
    <w:semiHidden/>
    <w:rsid w:val="00083156"/>
    <w:rPr>
      <w:rFonts w:ascii="Segoe UI" w:eastAsia="Times New Roman" w:hAnsi="Segoe UI" w:cs="Segoe UI"/>
      <w:sz w:val="18"/>
      <w:szCs w:val="18"/>
      <w:lang w:eastAsia="ru-RU"/>
    </w:rPr>
  </w:style>
  <w:style w:type="paragraph" w:styleId="a7">
    <w:name w:val="header"/>
    <w:basedOn w:val="a"/>
    <w:link w:val="a8"/>
    <w:uiPriority w:val="99"/>
    <w:unhideWhenUsed/>
    <w:rsid w:val="006B46A0"/>
    <w:pPr>
      <w:tabs>
        <w:tab w:val="center" w:pos="4677"/>
        <w:tab w:val="right" w:pos="9355"/>
      </w:tabs>
    </w:pPr>
  </w:style>
  <w:style w:type="character" w:customStyle="1" w:styleId="a8">
    <w:name w:val="Верхний колонтитул Знак"/>
    <w:basedOn w:val="a0"/>
    <w:link w:val="a7"/>
    <w:uiPriority w:val="99"/>
    <w:rsid w:val="006B46A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B46A0"/>
    <w:pPr>
      <w:tabs>
        <w:tab w:val="center" w:pos="4677"/>
        <w:tab w:val="right" w:pos="9355"/>
      </w:tabs>
    </w:pPr>
  </w:style>
  <w:style w:type="character" w:customStyle="1" w:styleId="aa">
    <w:name w:val="Нижний колонтитул Знак"/>
    <w:basedOn w:val="a0"/>
    <w:link w:val="a9"/>
    <w:uiPriority w:val="99"/>
    <w:rsid w:val="006B46A0"/>
    <w:rPr>
      <w:rFonts w:ascii="Times New Roman" w:eastAsia="Times New Roman" w:hAnsi="Times New Roman" w:cs="Times New Roman"/>
      <w:sz w:val="24"/>
      <w:szCs w:val="24"/>
      <w:lang w:eastAsia="ru-RU"/>
    </w:rPr>
  </w:style>
  <w:style w:type="paragraph" w:customStyle="1" w:styleId="ConsPlusNormal">
    <w:name w:val="ConsPlusNormal"/>
    <w:rsid w:val="00685EE8"/>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0474AB"/>
    <w:rPr>
      <w:rFonts w:asciiTheme="majorHAnsi" w:eastAsiaTheme="majorEastAsia" w:hAnsiTheme="majorHAnsi" w:cstheme="majorBidi"/>
      <w:color w:val="2E74B5" w:themeColor="accent1" w:themeShade="BF"/>
      <w:sz w:val="26"/>
      <w:szCs w:val="26"/>
      <w:lang w:eastAsia="ru-RU"/>
    </w:rPr>
  </w:style>
  <w:style w:type="paragraph" w:customStyle="1" w:styleId="ab">
    <w:name w:val="регистрационные поля"/>
    <w:basedOn w:val="a"/>
    <w:rsid w:val="00FF25FF"/>
    <w:pPr>
      <w:spacing w:line="240" w:lineRule="exact"/>
      <w:jc w:val="center"/>
    </w:pPr>
    <w:rPr>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0474A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43D"/>
    <w:pPr>
      <w:ind w:left="720"/>
      <w:contextualSpacing/>
    </w:pPr>
  </w:style>
  <w:style w:type="paragraph" w:styleId="a4">
    <w:name w:val="Normal (Web)"/>
    <w:basedOn w:val="a"/>
    <w:uiPriority w:val="99"/>
    <w:rsid w:val="00304E78"/>
    <w:pPr>
      <w:spacing w:before="100" w:beforeAutospacing="1" w:after="100" w:afterAutospacing="1"/>
    </w:pPr>
  </w:style>
  <w:style w:type="paragraph" w:styleId="a5">
    <w:name w:val="Balloon Text"/>
    <w:basedOn w:val="a"/>
    <w:link w:val="a6"/>
    <w:uiPriority w:val="99"/>
    <w:semiHidden/>
    <w:unhideWhenUsed/>
    <w:rsid w:val="00083156"/>
    <w:rPr>
      <w:rFonts w:ascii="Segoe UI" w:hAnsi="Segoe UI" w:cs="Segoe UI"/>
      <w:sz w:val="18"/>
      <w:szCs w:val="18"/>
    </w:rPr>
  </w:style>
  <w:style w:type="character" w:customStyle="1" w:styleId="a6">
    <w:name w:val="Текст выноски Знак"/>
    <w:basedOn w:val="a0"/>
    <w:link w:val="a5"/>
    <w:uiPriority w:val="99"/>
    <w:semiHidden/>
    <w:rsid w:val="00083156"/>
    <w:rPr>
      <w:rFonts w:ascii="Segoe UI" w:eastAsia="Times New Roman" w:hAnsi="Segoe UI" w:cs="Segoe UI"/>
      <w:sz w:val="18"/>
      <w:szCs w:val="18"/>
      <w:lang w:eastAsia="ru-RU"/>
    </w:rPr>
  </w:style>
  <w:style w:type="paragraph" w:styleId="a7">
    <w:name w:val="header"/>
    <w:basedOn w:val="a"/>
    <w:link w:val="a8"/>
    <w:uiPriority w:val="99"/>
    <w:unhideWhenUsed/>
    <w:rsid w:val="006B46A0"/>
    <w:pPr>
      <w:tabs>
        <w:tab w:val="center" w:pos="4677"/>
        <w:tab w:val="right" w:pos="9355"/>
      </w:tabs>
    </w:pPr>
  </w:style>
  <w:style w:type="character" w:customStyle="1" w:styleId="a8">
    <w:name w:val="Верхний колонтитул Знак"/>
    <w:basedOn w:val="a0"/>
    <w:link w:val="a7"/>
    <w:uiPriority w:val="99"/>
    <w:rsid w:val="006B46A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B46A0"/>
    <w:pPr>
      <w:tabs>
        <w:tab w:val="center" w:pos="4677"/>
        <w:tab w:val="right" w:pos="9355"/>
      </w:tabs>
    </w:pPr>
  </w:style>
  <w:style w:type="character" w:customStyle="1" w:styleId="aa">
    <w:name w:val="Нижний колонтитул Знак"/>
    <w:basedOn w:val="a0"/>
    <w:link w:val="a9"/>
    <w:uiPriority w:val="99"/>
    <w:rsid w:val="006B46A0"/>
    <w:rPr>
      <w:rFonts w:ascii="Times New Roman" w:eastAsia="Times New Roman" w:hAnsi="Times New Roman" w:cs="Times New Roman"/>
      <w:sz w:val="24"/>
      <w:szCs w:val="24"/>
      <w:lang w:eastAsia="ru-RU"/>
    </w:rPr>
  </w:style>
  <w:style w:type="paragraph" w:customStyle="1" w:styleId="ConsPlusNormal">
    <w:name w:val="ConsPlusNormal"/>
    <w:rsid w:val="00685EE8"/>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0474AB"/>
    <w:rPr>
      <w:rFonts w:asciiTheme="majorHAnsi" w:eastAsiaTheme="majorEastAsia" w:hAnsiTheme="majorHAnsi" w:cstheme="majorBidi"/>
      <w:color w:val="2E74B5" w:themeColor="accent1" w:themeShade="BF"/>
      <w:sz w:val="26"/>
      <w:szCs w:val="26"/>
      <w:lang w:eastAsia="ru-RU"/>
    </w:rPr>
  </w:style>
  <w:style w:type="paragraph" w:customStyle="1" w:styleId="ab">
    <w:name w:val="регистрационные поля"/>
    <w:basedOn w:val="a"/>
    <w:rsid w:val="00FF25FF"/>
    <w:pPr>
      <w:spacing w:line="240" w:lineRule="exact"/>
      <w:jc w:val="center"/>
    </w:pPr>
    <w:rPr>
      <w:sz w:val="28"/>
      <w:szCs w:val="20"/>
      <w:lang w:val="en-US"/>
    </w:rPr>
  </w:style>
</w:styles>
</file>

<file path=word/webSettings.xml><?xml version="1.0" encoding="utf-8"?>
<w:webSettings xmlns:r="http://schemas.openxmlformats.org/officeDocument/2006/relationships" xmlns:w="http://schemas.openxmlformats.org/wordprocessingml/2006/main">
  <w:divs>
    <w:div w:id="101194576">
      <w:bodyDiv w:val="1"/>
      <w:marLeft w:val="0"/>
      <w:marRight w:val="0"/>
      <w:marTop w:val="0"/>
      <w:marBottom w:val="0"/>
      <w:divBdr>
        <w:top w:val="none" w:sz="0" w:space="0" w:color="auto"/>
        <w:left w:val="none" w:sz="0" w:space="0" w:color="auto"/>
        <w:bottom w:val="none" w:sz="0" w:space="0" w:color="auto"/>
        <w:right w:val="none" w:sz="0" w:space="0" w:color="auto"/>
      </w:divBdr>
    </w:div>
    <w:div w:id="138693085">
      <w:bodyDiv w:val="1"/>
      <w:marLeft w:val="0"/>
      <w:marRight w:val="0"/>
      <w:marTop w:val="0"/>
      <w:marBottom w:val="0"/>
      <w:divBdr>
        <w:top w:val="none" w:sz="0" w:space="0" w:color="auto"/>
        <w:left w:val="none" w:sz="0" w:space="0" w:color="auto"/>
        <w:bottom w:val="none" w:sz="0" w:space="0" w:color="auto"/>
        <w:right w:val="none" w:sz="0" w:space="0" w:color="auto"/>
      </w:divBdr>
    </w:div>
    <w:div w:id="203102972">
      <w:bodyDiv w:val="1"/>
      <w:marLeft w:val="0"/>
      <w:marRight w:val="0"/>
      <w:marTop w:val="0"/>
      <w:marBottom w:val="0"/>
      <w:divBdr>
        <w:top w:val="none" w:sz="0" w:space="0" w:color="auto"/>
        <w:left w:val="none" w:sz="0" w:space="0" w:color="auto"/>
        <w:bottom w:val="none" w:sz="0" w:space="0" w:color="auto"/>
        <w:right w:val="none" w:sz="0" w:space="0" w:color="auto"/>
      </w:divBdr>
    </w:div>
    <w:div w:id="236323622">
      <w:bodyDiv w:val="1"/>
      <w:marLeft w:val="0"/>
      <w:marRight w:val="0"/>
      <w:marTop w:val="0"/>
      <w:marBottom w:val="0"/>
      <w:divBdr>
        <w:top w:val="none" w:sz="0" w:space="0" w:color="auto"/>
        <w:left w:val="none" w:sz="0" w:space="0" w:color="auto"/>
        <w:bottom w:val="none" w:sz="0" w:space="0" w:color="auto"/>
        <w:right w:val="none" w:sz="0" w:space="0" w:color="auto"/>
      </w:divBdr>
    </w:div>
    <w:div w:id="288979377">
      <w:bodyDiv w:val="1"/>
      <w:marLeft w:val="0"/>
      <w:marRight w:val="0"/>
      <w:marTop w:val="0"/>
      <w:marBottom w:val="0"/>
      <w:divBdr>
        <w:top w:val="none" w:sz="0" w:space="0" w:color="auto"/>
        <w:left w:val="none" w:sz="0" w:space="0" w:color="auto"/>
        <w:bottom w:val="none" w:sz="0" w:space="0" w:color="auto"/>
        <w:right w:val="none" w:sz="0" w:space="0" w:color="auto"/>
      </w:divBdr>
    </w:div>
    <w:div w:id="394816259">
      <w:bodyDiv w:val="1"/>
      <w:marLeft w:val="0"/>
      <w:marRight w:val="0"/>
      <w:marTop w:val="0"/>
      <w:marBottom w:val="0"/>
      <w:divBdr>
        <w:top w:val="none" w:sz="0" w:space="0" w:color="auto"/>
        <w:left w:val="none" w:sz="0" w:space="0" w:color="auto"/>
        <w:bottom w:val="none" w:sz="0" w:space="0" w:color="auto"/>
        <w:right w:val="none" w:sz="0" w:space="0" w:color="auto"/>
      </w:divBdr>
    </w:div>
    <w:div w:id="397368360">
      <w:bodyDiv w:val="1"/>
      <w:marLeft w:val="0"/>
      <w:marRight w:val="0"/>
      <w:marTop w:val="0"/>
      <w:marBottom w:val="0"/>
      <w:divBdr>
        <w:top w:val="none" w:sz="0" w:space="0" w:color="auto"/>
        <w:left w:val="none" w:sz="0" w:space="0" w:color="auto"/>
        <w:bottom w:val="none" w:sz="0" w:space="0" w:color="auto"/>
        <w:right w:val="none" w:sz="0" w:space="0" w:color="auto"/>
      </w:divBdr>
    </w:div>
    <w:div w:id="402070599">
      <w:bodyDiv w:val="1"/>
      <w:marLeft w:val="0"/>
      <w:marRight w:val="0"/>
      <w:marTop w:val="0"/>
      <w:marBottom w:val="0"/>
      <w:divBdr>
        <w:top w:val="none" w:sz="0" w:space="0" w:color="auto"/>
        <w:left w:val="none" w:sz="0" w:space="0" w:color="auto"/>
        <w:bottom w:val="none" w:sz="0" w:space="0" w:color="auto"/>
        <w:right w:val="none" w:sz="0" w:space="0" w:color="auto"/>
      </w:divBdr>
    </w:div>
    <w:div w:id="511458856">
      <w:bodyDiv w:val="1"/>
      <w:marLeft w:val="0"/>
      <w:marRight w:val="0"/>
      <w:marTop w:val="0"/>
      <w:marBottom w:val="0"/>
      <w:divBdr>
        <w:top w:val="none" w:sz="0" w:space="0" w:color="auto"/>
        <w:left w:val="none" w:sz="0" w:space="0" w:color="auto"/>
        <w:bottom w:val="none" w:sz="0" w:space="0" w:color="auto"/>
        <w:right w:val="none" w:sz="0" w:space="0" w:color="auto"/>
      </w:divBdr>
    </w:div>
    <w:div w:id="535429348">
      <w:bodyDiv w:val="1"/>
      <w:marLeft w:val="0"/>
      <w:marRight w:val="0"/>
      <w:marTop w:val="0"/>
      <w:marBottom w:val="0"/>
      <w:divBdr>
        <w:top w:val="none" w:sz="0" w:space="0" w:color="auto"/>
        <w:left w:val="none" w:sz="0" w:space="0" w:color="auto"/>
        <w:bottom w:val="none" w:sz="0" w:space="0" w:color="auto"/>
        <w:right w:val="none" w:sz="0" w:space="0" w:color="auto"/>
      </w:divBdr>
    </w:div>
    <w:div w:id="575552359">
      <w:bodyDiv w:val="1"/>
      <w:marLeft w:val="0"/>
      <w:marRight w:val="0"/>
      <w:marTop w:val="0"/>
      <w:marBottom w:val="0"/>
      <w:divBdr>
        <w:top w:val="none" w:sz="0" w:space="0" w:color="auto"/>
        <w:left w:val="none" w:sz="0" w:space="0" w:color="auto"/>
        <w:bottom w:val="none" w:sz="0" w:space="0" w:color="auto"/>
        <w:right w:val="none" w:sz="0" w:space="0" w:color="auto"/>
      </w:divBdr>
    </w:div>
    <w:div w:id="657802213">
      <w:bodyDiv w:val="1"/>
      <w:marLeft w:val="0"/>
      <w:marRight w:val="0"/>
      <w:marTop w:val="0"/>
      <w:marBottom w:val="0"/>
      <w:divBdr>
        <w:top w:val="none" w:sz="0" w:space="0" w:color="auto"/>
        <w:left w:val="none" w:sz="0" w:space="0" w:color="auto"/>
        <w:bottom w:val="none" w:sz="0" w:space="0" w:color="auto"/>
        <w:right w:val="none" w:sz="0" w:space="0" w:color="auto"/>
      </w:divBdr>
    </w:div>
    <w:div w:id="683947037">
      <w:bodyDiv w:val="1"/>
      <w:marLeft w:val="0"/>
      <w:marRight w:val="0"/>
      <w:marTop w:val="0"/>
      <w:marBottom w:val="0"/>
      <w:divBdr>
        <w:top w:val="none" w:sz="0" w:space="0" w:color="auto"/>
        <w:left w:val="none" w:sz="0" w:space="0" w:color="auto"/>
        <w:bottom w:val="none" w:sz="0" w:space="0" w:color="auto"/>
        <w:right w:val="none" w:sz="0" w:space="0" w:color="auto"/>
      </w:divBdr>
    </w:div>
    <w:div w:id="690957199">
      <w:bodyDiv w:val="1"/>
      <w:marLeft w:val="0"/>
      <w:marRight w:val="0"/>
      <w:marTop w:val="0"/>
      <w:marBottom w:val="0"/>
      <w:divBdr>
        <w:top w:val="none" w:sz="0" w:space="0" w:color="auto"/>
        <w:left w:val="none" w:sz="0" w:space="0" w:color="auto"/>
        <w:bottom w:val="none" w:sz="0" w:space="0" w:color="auto"/>
        <w:right w:val="none" w:sz="0" w:space="0" w:color="auto"/>
      </w:divBdr>
    </w:div>
    <w:div w:id="697899420">
      <w:bodyDiv w:val="1"/>
      <w:marLeft w:val="0"/>
      <w:marRight w:val="0"/>
      <w:marTop w:val="0"/>
      <w:marBottom w:val="0"/>
      <w:divBdr>
        <w:top w:val="none" w:sz="0" w:space="0" w:color="auto"/>
        <w:left w:val="none" w:sz="0" w:space="0" w:color="auto"/>
        <w:bottom w:val="none" w:sz="0" w:space="0" w:color="auto"/>
        <w:right w:val="none" w:sz="0" w:space="0" w:color="auto"/>
      </w:divBdr>
    </w:div>
    <w:div w:id="947077473">
      <w:bodyDiv w:val="1"/>
      <w:marLeft w:val="0"/>
      <w:marRight w:val="0"/>
      <w:marTop w:val="0"/>
      <w:marBottom w:val="0"/>
      <w:divBdr>
        <w:top w:val="none" w:sz="0" w:space="0" w:color="auto"/>
        <w:left w:val="none" w:sz="0" w:space="0" w:color="auto"/>
        <w:bottom w:val="none" w:sz="0" w:space="0" w:color="auto"/>
        <w:right w:val="none" w:sz="0" w:space="0" w:color="auto"/>
      </w:divBdr>
    </w:div>
    <w:div w:id="950356306">
      <w:bodyDiv w:val="1"/>
      <w:marLeft w:val="0"/>
      <w:marRight w:val="0"/>
      <w:marTop w:val="0"/>
      <w:marBottom w:val="0"/>
      <w:divBdr>
        <w:top w:val="none" w:sz="0" w:space="0" w:color="auto"/>
        <w:left w:val="none" w:sz="0" w:space="0" w:color="auto"/>
        <w:bottom w:val="none" w:sz="0" w:space="0" w:color="auto"/>
        <w:right w:val="none" w:sz="0" w:space="0" w:color="auto"/>
      </w:divBdr>
    </w:div>
    <w:div w:id="1170560979">
      <w:bodyDiv w:val="1"/>
      <w:marLeft w:val="0"/>
      <w:marRight w:val="0"/>
      <w:marTop w:val="0"/>
      <w:marBottom w:val="0"/>
      <w:divBdr>
        <w:top w:val="none" w:sz="0" w:space="0" w:color="auto"/>
        <w:left w:val="none" w:sz="0" w:space="0" w:color="auto"/>
        <w:bottom w:val="none" w:sz="0" w:space="0" w:color="auto"/>
        <w:right w:val="none" w:sz="0" w:space="0" w:color="auto"/>
      </w:divBdr>
    </w:div>
    <w:div w:id="1187328948">
      <w:bodyDiv w:val="1"/>
      <w:marLeft w:val="0"/>
      <w:marRight w:val="0"/>
      <w:marTop w:val="0"/>
      <w:marBottom w:val="0"/>
      <w:divBdr>
        <w:top w:val="none" w:sz="0" w:space="0" w:color="auto"/>
        <w:left w:val="none" w:sz="0" w:space="0" w:color="auto"/>
        <w:bottom w:val="none" w:sz="0" w:space="0" w:color="auto"/>
        <w:right w:val="none" w:sz="0" w:space="0" w:color="auto"/>
      </w:divBdr>
    </w:div>
    <w:div w:id="1292859517">
      <w:bodyDiv w:val="1"/>
      <w:marLeft w:val="0"/>
      <w:marRight w:val="0"/>
      <w:marTop w:val="0"/>
      <w:marBottom w:val="0"/>
      <w:divBdr>
        <w:top w:val="none" w:sz="0" w:space="0" w:color="auto"/>
        <w:left w:val="none" w:sz="0" w:space="0" w:color="auto"/>
        <w:bottom w:val="none" w:sz="0" w:space="0" w:color="auto"/>
        <w:right w:val="none" w:sz="0" w:space="0" w:color="auto"/>
      </w:divBdr>
    </w:div>
    <w:div w:id="1297371756">
      <w:bodyDiv w:val="1"/>
      <w:marLeft w:val="0"/>
      <w:marRight w:val="0"/>
      <w:marTop w:val="0"/>
      <w:marBottom w:val="0"/>
      <w:divBdr>
        <w:top w:val="none" w:sz="0" w:space="0" w:color="auto"/>
        <w:left w:val="none" w:sz="0" w:space="0" w:color="auto"/>
        <w:bottom w:val="none" w:sz="0" w:space="0" w:color="auto"/>
        <w:right w:val="none" w:sz="0" w:space="0" w:color="auto"/>
      </w:divBdr>
    </w:div>
    <w:div w:id="1308630472">
      <w:bodyDiv w:val="1"/>
      <w:marLeft w:val="0"/>
      <w:marRight w:val="0"/>
      <w:marTop w:val="0"/>
      <w:marBottom w:val="0"/>
      <w:divBdr>
        <w:top w:val="none" w:sz="0" w:space="0" w:color="auto"/>
        <w:left w:val="none" w:sz="0" w:space="0" w:color="auto"/>
        <w:bottom w:val="none" w:sz="0" w:space="0" w:color="auto"/>
        <w:right w:val="none" w:sz="0" w:space="0" w:color="auto"/>
      </w:divBdr>
    </w:div>
    <w:div w:id="1398480082">
      <w:bodyDiv w:val="1"/>
      <w:marLeft w:val="0"/>
      <w:marRight w:val="0"/>
      <w:marTop w:val="0"/>
      <w:marBottom w:val="0"/>
      <w:divBdr>
        <w:top w:val="none" w:sz="0" w:space="0" w:color="auto"/>
        <w:left w:val="none" w:sz="0" w:space="0" w:color="auto"/>
        <w:bottom w:val="none" w:sz="0" w:space="0" w:color="auto"/>
        <w:right w:val="none" w:sz="0" w:space="0" w:color="auto"/>
      </w:divBdr>
    </w:div>
    <w:div w:id="1478186518">
      <w:bodyDiv w:val="1"/>
      <w:marLeft w:val="0"/>
      <w:marRight w:val="0"/>
      <w:marTop w:val="0"/>
      <w:marBottom w:val="0"/>
      <w:divBdr>
        <w:top w:val="none" w:sz="0" w:space="0" w:color="auto"/>
        <w:left w:val="none" w:sz="0" w:space="0" w:color="auto"/>
        <w:bottom w:val="none" w:sz="0" w:space="0" w:color="auto"/>
        <w:right w:val="none" w:sz="0" w:space="0" w:color="auto"/>
      </w:divBdr>
    </w:div>
    <w:div w:id="1480221740">
      <w:bodyDiv w:val="1"/>
      <w:marLeft w:val="0"/>
      <w:marRight w:val="0"/>
      <w:marTop w:val="0"/>
      <w:marBottom w:val="0"/>
      <w:divBdr>
        <w:top w:val="none" w:sz="0" w:space="0" w:color="auto"/>
        <w:left w:val="none" w:sz="0" w:space="0" w:color="auto"/>
        <w:bottom w:val="none" w:sz="0" w:space="0" w:color="auto"/>
        <w:right w:val="none" w:sz="0" w:space="0" w:color="auto"/>
      </w:divBdr>
    </w:div>
    <w:div w:id="1519467797">
      <w:bodyDiv w:val="1"/>
      <w:marLeft w:val="0"/>
      <w:marRight w:val="0"/>
      <w:marTop w:val="0"/>
      <w:marBottom w:val="0"/>
      <w:divBdr>
        <w:top w:val="none" w:sz="0" w:space="0" w:color="auto"/>
        <w:left w:val="none" w:sz="0" w:space="0" w:color="auto"/>
        <w:bottom w:val="none" w:sz="0" w:space="0" w:color="auto"/>
        <w:right w:val="none" w:sz="0" w:space="0" w:color="auto"/>
      </w:divBdr>
    </w:div>
    <w:div w:id="1523277668">
      <w:bodyDiv w:val="1"/>
      <w:marLeft w:val="0"/>
      <w:marRight w:val="0"/>
      <w:marTop w:val="0"/>
      <w:marBottom w:val="0"/>
      <w:divBdr>
        <w:top w:val="none" w:sz="0" w:space="0" w:color="auto"/>
        <w:left w:val="none" w:sz="0" w:space="0" w:color="auto"/>
        <w:bottom w:val="none" w:sz="0" w:space="0" w:color="auto"/>
        <w:right w:val="none" w:sz="0" w:space="0" w:color="auto"/>
      </w:divBdr>
    </w:div>
    <w:div w:id="1604386873">
      <w:bodyDiv w:val="1"/>
      <w:marLeft w:val="0"/>
      <w:marRight w:val="0"/>
      <w:marTop w:val="0"/>
      <w:marBottom w:val="0"/>
      <w:divBdr>
        <w:top w:val="none" w:sz="0" w:space="0" w:color="auto"/>
        <w:left w:val="none" w:sz="0" w:space="0" w:color="auto"/>
        <w:bottom w:val="none" w:sz="0" w:space="0" w:color="auto"/>
        <w:right w:val="none" w:sz="0" w:space="0" w:color="auto"/>
      </w:divBdr>
    </w:div>
    <w:div w:id="1747994272">
      <w:bodyDiv w:val="1"/>
      <w:marLeft w:val="0"/>
      <w:marRight w:val="0"/>
      <w:marTop w:val="0"/>
      <w:marBottom w:val="0"/>
      <w:divBdr>
        <w:top w:val="none" w:sz="0" w:space="0" w:color="auto"/>
        <w:left w:val="none" w:sz="0" w:space="0" w:color="auto"/>
        <w:bottom w:val="none" w:sz="0" w:space="0" w:color="auto"/>
        <w:right w:val="none" w:sz="0" w:space="0" w:color="auto"/>
      </w:divBdr>
    </w:div>
    <w:div w:id="1783957501">
      <w:bodyDiv w:val="1"/>
      <w:marLeft w:val="0"/>
      <w:marRight w:val="0"/>
      <w:marTop w:val="0"/>
      <w:marBottom w:val="0"/>
      <w:divBdr>
        <w:top w:val="none" w:sz="0" w:space="0" w:color="auto"/>
        <w:left w:val="none" w:sz="0" w:space="0" w:color="auto"/>
        <w:bottom w:val="none" w:sz="0" w:space="0" w:color="auto"/>
        <w:right w:val="none" w:sz="0" w:space="0" w:color="auto"/>
      </w:divBdr>
    </w:div>
    <w:div w:id="1819683009">
      <w:bodyDiv w:val="1"/>
      <w:marLeft w:val="0"/>
      <w:marRight w:val="0"/>
      <w:marTop w:val="0"/>
      <w:marBottom w:val="0"/>
      <w:divBdr>
        <w:top w:val="none" w:sz="0" w:space="0" w:color="auto"/>
        <w:left w:val="none" w:sz="0" w:space="0" w:color="auto"/>
        <w:bottom w:val="none" w:sz="0" w:space="0" w:color="auto"/>
        <w:right w:val="none" w:sz="0" w:space="0" w:color="auto"/>
      </w:divBdr>
    </w:div>
    <w:div w:id="1877888425">
      <w:bodyDiv w:val="1"/>
      <w:marLeft w:val="0"/>
      <w:marRight w:val="0"/>
      <w:marTop w:val="0"/>
      <w:marBottom w:val="0"/>
      <w:divBdr>
        <w:top w:val="none" w:sz="0" w:space="0" w:color="auto"/>
        <w:left w:val="none" w:sz="0" w:space="0" w:color="auto"/>
        <w:bottom w:val="none" w:sz="0" w:space="0" w:color="auto"/>
        <w:right w:val="none" w:sz="0" w:space="0" w:color="auto"/>
      </w:divBdr>
    </w:div>
    <w:div w:id="1933931915">
      <w:bodyDiv w:val="1"/>
      <w:marLeft w:val="0"/>
      <w:marRight w:val="0"/>
      <w:marTop w:val="0"/>
      <w:marBottom w:val="0"/>
      <w:divBdr>
        <w:top w:val="none" w:sz="0" w:space="0" w:color="auto"/>
        <w:left w:val="none" w:sz="0" w:space="0" w:color="auto"/>
        <w:bottom w:val="none" w:sz="0" w:space="0" w:color="auto"/>
        <w:right w:val="none" w:sz="0" w:space="0" w:color="auto"/>
      </w:divBdr>
    </w:div>
    <w:div w:id="1955162928">
      <w:bodyDiv w:val="1"/>
      <w:marLeft w:val="0"/>
      <w:marRight w:val="0"/>
      <w:marTop w:val="0"/>
      <w:marBottom w:val="0"/>
      <w:divBdr>
        <w:top w:val="none" w:sz="0" w:space="0" w:color="auto"/>
        <w:left w:val="none" w:sz="0" w:space="0" w:color="auto"/>
        <w:bottom w:val="none" w:sz="0" w:space="0" w:color="auto"/>
        <w:right w:val="none" w:sz="0" w:space="0" w:color="auto"/>
      </w:divBdr>
    </w:div>
    <w:div w:id="1975404937">
      <w:bodyDiv w:val="1"/>
      <w:marLeft w:val="0"/>
      <w:marRight w:val="0"/>
      <w:marTop w:val="0"/>
      <w:marBottom w:val="0"/>
      <w:divBdr>
        <w:top w:val="none" w:sz="0" w:space="0" w:color="auto"/>
        <w:left w:val="none" w:sz="0" w:space="0" w:color="auto"/>
        <w:bottom w:val="none" w:sz="0" w:space="0" w:color="auto"/>
        <w:right w:val="none" w:sz="0" w:space="0" w:color="auto"/>
      </w:divBdr>
    </w:div>
    <w:div w:id="1992097924">
      <w:bodyDiv w:val="1"/>
      <w:marLeft w:val="0"/>
      <w:marRight w:val="0"/>
      <w:marTop w:val="0"/>
      <w:marBottom w:val="0"/>
      <w:divBdr>
        <w:top w:val="none" w:sz="0" w:space="0" w:color="auto"/>
        <w:left w:val="none" w:sz="0" w:space="0" w:color="auto"/>
        <w:bottom w:val="none" w:sz="0" w:space="0" w:color="auto"/>
        <w:right w:val="none" w:sz="0" w:space="0" w:color="auto"/>
      </w:divBdr>
    </w:div>
    <w:div w:id="2081782205">
      <w:bodyDiv w:val="1"/>
      <w:marLeft w:val="0"/>
      <w:marRight w:val="0"/>
      <w:marTop w:val="0"/>
      <w:marBottom w:val="0"/>
      <w:divBdr>
        <w:top w:val="none" w:sz="0" w:space="0" w:color="auto"/>
        <w:left w:val="none" w:sz="0" w:space="0" w:color="auto"/>
        <w:bottom w:val="none" w:sz="0" w:space="0" w:color="auto"/>
        <w:right w:val="none" w:sz="0" w:space="0" w:color="auto"/>
      </w:divBdr>
    </w:div>
    <w:div w:id="2085182822">
      <w:bodyDiv w:val="1"/>
      <w:marLeft w:val="0"/>
      <w:marRight w:val="0"/>
      <w:marTop w:val="0"/>
      <w:marBottom w:val="0"/>
      <w:divBdr>
        <w:top w:val="none" w:sz="0" w:space="0" w:color="auto"/>
        <w:left w:val="none" w:sz="0" w:space="0" w:color="auto"/>
        <w:bottom w:val="none" w:sz="0" w:space="0" w:color="auto"/>
        <w:right w:val="none" w:sz="0" w:space="0" w:color="auto"/>
      </w:divBdr>
    </w:div>
    <w:div w:id="20882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285C-A2D9-4152-BD2E-87112C71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9853</Words>
  <Characters>56167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2021-01-04T06:37:00Z</cp:lastPrinted>
  <dcterms:created xsi:type="dcterms:W3CDTF">2021-01-04T06:22:00Z</dcterms:created>
  <dcterms:modified xsi:type="dcterms:W3CDTF">2021-01-04T06:38:00Z</dcterms:modified>
</cp:coreProperties>
</file>