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0F" w:rsidRPr="000F460F" w:rsidRDefault="000F460F" w:rsidP="000F460F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b/>
          <w:color w:val="000000"/>
        </w:rPr>
      </w:pPr>
      <w:r w:rsidRPr="000F460F">
        <w:rPr>
          <w:b/>
          <w:color w:val="000000"/>
        </w:rPr>
        <w:t xml:space="preserve">С </w:t>
      </w:r>
      <w:r w:rsidRPr="000F460F">
        <w:rPr>
          <w:b/>
          <w:color w:val="000000"/>
        </w:rPr>
        <w:t xml:space="preserve">1 июля </w:t>
      </w:r>
      <w:r w:rsidRPr="000F460F">
        <w:rPr>
          <w:b/>
          <w:color w:val="000000"/>
        </w:rPr>
        <w:t>текущего года</w:t>
      </w:r>
      <w:r w:rsidRPr="000F460F">
        <w:rPr>
          <w:b/>
          <w:color w:val="000000"/>
        </w:rPr>
        <w:t xml:space="preserve"> </w:t>
      </w:r>
      <w:r w:rsidR="00B4769C">
        <w:rPr>
          <w:b/>
          <w:color w:val="000000"/>
        </w:rPr>
        <w:t xml:space="preserve">проходит </w:t>
      </w:r>
      <w:r w:rsidRPr="000F460F">
        <w:rPr>
          <w:b/>
          <w:color w:val="000000"/>
        </w:rPr>
        <w:t>поэтапный запрет на перевозку детей автобусами, выпущенными более 10 лет назад.</w:t>
      </w:r>
    </w:p>
    <w:p w:rsidR="000F460F" w:rsidRPr="000F460F" w:rsidRDefault="000F460F" w:rsidP="000F460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0F460F">
        <w:rPr>
          <w:color w:val="000000"/>
        </w:rPr>
        <w:t xml:space="preserve">Согласно п.3 Постановления Правительства РФ от 17.12.2013г. № 1177 «Об утверждении Правил организованной перевозки группы детей автобусами», для осуществления организованной перевозки группы детей должен использоваться автобус, с года выпуска которого прошло не более 10 лет, который соответствует по назначению и </w:t>
      </w:r>
      <w:proofErr w:type="gramStart"/>
      <w:r w:rsidRPr="000F460F">
        <w:rPr>
          <w:color w:val="000000"/>
        </w:rPr>
        <w:t>конструкции</w:t>
      </w:r>
      <w:proofErr w:type="gramEnd"/>
      <w:r w:rsidRPr="000F460F">
        <w:rPr>
          <w:color w:val="000000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</w:t>
      </w:r>
      <w:proofErr w:type="gramStart"/>
      <w:r w:rsidRPr="000F460F">
        <w:rPr>
          <w:color w:val="000000"/>
        </w:rPr>
        <w:t>порядке</w:t>
      </w:r>
      <w:proofErr w:type="gramEnd"/>
      <w:r w:rsidRPr="000F460F">
        <w:rPr>
          <w:color w:val="000000"/>
        </w:rPr>
        <w:t xml:space="preserve"> тахографом, а также аппаратурой спутниковой навигации ГЛОНАСС или ГЛОНАСС/GPS.</w:t>
      </w:r>
    </w:p>
    <w:p w:rsidR="000F460F" w:rsidRPr="000F460F" w:rsidRDefault="000F460F" w:rsidP="000F460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0F460F">
        <w:rPr>
          <w:color w:val="000000"/>
        </w:rPr>
        <w:t>В соответствии с новыми требованиями пункта 3 Правил организованной перевозки группы детей автобусами, утвержденными  Постановлением  Правительства РФ от 17 апреля 2018 г. №  456 «О внесении изменения в Постановление Правительства Р</w:t>
      </w:r>
      <w:r>
        <w:rPr>
          <w:color w:val="000000"/>
        </w:rPr>
        <w:t>Ф</w:t>
      </w:r>
      <w:r w:rsidRPr="000F460F">
        <w:rPr>
          <w:color w:val="000000"/>
        </w:rPr>
        <w:t xml:space="preserve"> от 17 декабря 2013 г. № 1177», в части, касающейся требований к году выпуска автобуса, подлежат применению:</w:t>
      </w:r>
    </w:p>
    <w:p w:rsidR="000F460F" w:rsidRPr="000F460F" w:rsidRDefault="000F460F" w:rsidP="000F460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0F460F">
        <w:rPr>
          <w:color w:val="000000"/>
        </w:rPr>
        <w:t>- в отношении автобусов категории М</w:t>
      </w:r>
      <w:proofErr w:type="gramStart"/>
      <w:r w:rsidRPr="000F460F">
        <w:rPr>
          <w:color w:val="000000"/>
        </w:rPr>
        <w:t>2</w:t>
      </w:r>
      <w:proofErr w:type="gramEnd"/>
      <w:r w:rsidRPr="000F460F">
        <w:rPr>
          <w:color w:val="000000"/>
        </w:rPr>
        <w:t>,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с 1 июля 2018 г., а в отношении автобусов категории М2, используемых для организованных перевозок групп детей по иным маршрутам, с 1 апреля 2019 г.;</w:t>
      </w:r>
    </w:p>
    <w:p w:rsidR="000F460F" w:rsidRPr="000F460F" w:rsidRDefault="000F460F" w:rsidP="000F460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0F460F">
        <w:rPr>
          <w:color w:val="000000"/>
        </w:rPr>
        <w:t xml:space="preserve">- в отношении автобусов категории М3, используемых для организованных перевозок групп детей по маршрутам, начальные пункты отправления и (или) конечные </w:t>
      </w:r>
      <w:proofErr w:type="gramStart"/>
      <w:r w:rsidRPr="000F460F">
        <w:rPr>
          <w:color w:val="000000"/>
        </w:rPr>
        <w:t>пункты</w:t>
      </w:r>
      <w:proofErr w:type="gramEnd"/>
      <w:r w:rsidRPr="000F460F">
        <w:rPr>
          <w:color w:val="000000"/>
        </w:rPr>
        <w:t xml:space="preserve"> назначения которых расположены в Ленинградской и Московской областях, гг. Москве и Санкт-Петербурге, с  1 октября 2018 г., а в отношении автобусов категории М3, используемых для организованных перевозок групп детей по иным маршрутам, с 1 октября 2019 г.</w:t>
      </w:r>
    </w:p>
    <w:p w:rsidR="000F460F" w:rsidRPr="000F460F" w:rsidRDefault="000F460F" w:rsidP="000F460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0F460F">
        <w:rPr>
          <w:color w:val="000000"/>
        </w:rPr>
        <w:t>К категории М</w:t>
      </w:r>
      <w:proofErr w:type="gramStart"/>
      <w:r w:rsidRPr="000F460F">
        <w:rPr>
          <w:color w:val="000000"/>
        </w:rPr>
        <w:t>2</w:t>
      </w:r>
      <w:proofErr w:type="gramEnd"/>
      <w:r w:rsidRPr="000F460F">
        <w:rPr>
          <w:color w:val="000000"/>
        </w:rPr>
        <w:t xml:space="preserve"> относятся автобусы с массой до 5 тонн, предназначенные для перевозки пассажиров, имеющие более восьми мест для сидения, кроме водителя. К категории М3 относятся автобусы с массой свыше 5 тонн, предназначенные для перевозки пассажиров, имеющие более восьми мест для сидения, кроме водителя.</w:t>
      </w:r>
    </w:p>
    <w:p w:rsidR="000F460F" w:rsidRDefault="000F460F" w:rsidP="000F460F">
      <w:pPr>
        <w:pStyle w:val="a00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3320A8">
        <w:rPr>
          <w:color w:val="000000"/>
        </w:rPr>
        <w:t>Кроме того,</w:t>
      </w:r>
      <w:r w:rsidRPr="003320A8">
        <w:rPr>
          <w:color w:val="000000"/>
        </w:rPr>
        <w:t xml:space="preserve"> уже</w:t>
      </w:r>
      <w:r w:rsidRPr="003320A8">
        <w:rPr>
          <w:color w:val="000000"/>
        </w:rPr>
        <w:t xml:space="preserve"> с 01.07.2018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  <w:r w:rsidRPr="003320A8">
        <w:rPr>
          <w:color w:val="000000"/>
        </w:rPr>
        <w:t xml:space="preserve"> </w:t>
      </w:r>
      <w:proofErr w:type="gramStart"/>
      <w:r w:rsidRPr="003320A8">
        <w:rPr>
          <w:color w:val="000000"/>
        </w:rPr>
        <w:t xml:space="preserve">Принимая во внимание, что монтаж устройства для подачи </w:t>
      </w:r>
      <w:r w:rsidRPr="003320A8">
        <w:rPr>
          <w:color w:val="000000"/>
        </w:rPr>
        <w:lastRenderedPageBreak/>
        <w:t xml:space="preserve">специальных световых сигналов не ведёт к изменению технических характеристик оборудуемого транспортного средства проведение предусмотренной ТРТС 018/2011 проверки при установке проблесковых маячков желтого или оранжевого цвета и получение свидетельства </w:t>
      </w:r>
      <w:r w:rsidR="003320A8" w:rsidRPr="003320A8">
        <w:rPr>
          <w:color w:val="000000"/>
        </w:rPr>
        <w:t>о соответствии транспортного средства с внесёнными в его конструкцию изменениями требованиям безопасности  не требуется.</w:t>
      </w:r>
      <w:proofErr w:type="gramEnd"/>
      <w:r w:rsidR="003320A8" w:rsidRPr="003320A8">
        <w:rPr>
          <w:color w:val="000000"/>
        </w:rPr>
        <w:t xml:space="preserve"> </w:t>
      </w:r>
      <w:proofErr w:type="gramStart"/>
      <w:r w:rsidR="003320A8" w:rsidRPr="003320A8">
        <w:rPr>
          <w:color w:val="000000"/>
        </w:rPr>
        <w:t>Вместе с тем эксплуатация автобуса, осуществляющего перевозку группы детей без использования включенного проблескового маячка</w:t>
      </w:r>
      <w:r w:rsidRPr="003320A8">
        <w:rPr>
          <w:color w:val="000000"/>
        </w:rPr>
        <w:t xml:space="preserve"> </w:t>
      </w:r>
      <w:r w:rsidR="003320A8" w:rsidRPr="003320A8">
        <w:rPr>
          <w:color w:val="000000"/>
        </w:rPr>
        <w:t>желтого или оранжевого цвета</w:t>
      </w:r>
      <w:r w:rsidR="003320A8">
        <w:rPr>
          <w:color w:val="000000"/>
        </w:rPr>
        <w:t xml:space="preserve"> влечёт за собой административную ответственность, предусмотренную части 4 статьи 12.23 КоАП РФ, которое влечёт наложение штрафа на водителя в размере 3 000 рублей; на должностных лиц – 25 000 рублей; на юридических лиц – 100 000 рублей.</w:t>
      </w:r>
      <w:proofErr w:type="gramEnd"/>
    </w:p>
    <w:p w:rsidR="00B4769C" w:rsidRDefault="00B4769C" w:rsidP="00B4769C">
      <w:pPr>
        <w:pStyle w:val="a00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</w:p>
    <w:p w:rsidR="00B4769C" w:rsidRDefault="00B4769C" w:rsidP="00B4769C">
      <w:pPr>
        <w:pStyle w:val="a00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>
        <w:rPr>
          <w:color w:val="000000"/>
        </w:rPr>
        <w:t>Начальник ОГИБДД ОМВД России</w:t>
      </w:r>
    </w:p>
    <w:p w:rsidR="00B4769C" w:rsidRDefault="00B4769C" w:rsidP="00B4769C">
      <w:pPr>
        <w:pStyle w:val="a00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>
        <w:rPr>
          <w:color w:val="000000"/>
        </w:rPr>
        <w:t xml:space="preserve">по Нытвенскому району </w:t>
      </w:r>
    </w:p>
    <w:p w:rsidR="00B4769C" w:rsidRDefault="00B4769C" w:rsidP="00B4769C">
      <w:pPr>
        <w:pStyle w:val="a00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>
        <w:rPr>
          <w:color w:val="000000"/>
        </w:rPr>
        <w:t xml:space="preserve">майор полиции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М.Ю. Попов</w:t>
      </w:r>
    </w:p>
    <w:p w:rsidR="003320A8" w:rsidRPr="003320A8" w:rsidRDefault="003320A8" w:rsidP="000F460F">
      <w:pPr>
        <w:pStyle w:val="a00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</w:p>
    <w:p w:rsidR="000D4F79" w:rsidRPr="003320A8" w:rsidRDefault="00B4769C" w:rsidP="000F460F">
      <w:pPr>
        <w:spacing w:after="0"/>
      </w:pPr>
    </w:p>
    <w:sectPr w:rsidR="000D4F79" w:rsidRPr="0033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F5"/>
    <w:rsid w:val="000F460F"/>
    <w:rsid w:val="002C563D"/>
    <w:rsid w:val="003320A8"/>
    <w:rsid w:val="00B4769C"/>
    <w:rsid w:val="00BA09FA"/>
    <w:rsid w:val="00E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3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">
    <w:name w:val="vle"/>
    <w:basedOn w:val="a"/>
    <w:rsid w:val="0033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3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">
    <w:name w:val="vle"/>
    <w:basedOn w:val="a"/>
    <w:rsid w:val="0033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2018-07-18T04:24:00Z</dcterms:created>
  <dcterms:modified xsi:type="dcterms:W3CDTF">2018-07-18T04:47:00Z</dcterms:modified>
</cp:coreProperties>
</file>